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8281" w14:textId="77777777" w:rsidR="003E68AC" w:rsidRPr="009213A0" w:rsidRDefault="003E68AC" w:rsidP="003E68AC">
      <w:pPr>
        <w:pStyle w:val="a8"/>
        <w:jc w:val="center"/>
        <w:rPr>
          <w:b/>
          <w:bCs/>
          <w:sz w:val="28"/>
          <w:szCs w:val="28"/>
        </w:rPr>
      </w:pPr>
      <w:r w:rsidRPr="009213A0">
        <w:rPr>
          <w:b/>
          <w:bCs/>
          <w:sz w:val="28"/>
          <w:szCs w:val="28"/>
        </w:rPr>
        <w:t>Общество с ограниченной ответственностью</w:t>
      </w:r>
    </w:p>
    <w:p w14:paraId="12F47B23" w14:textId="77777777" w:rsidR="003E68AC" w:rsidRPr="009213A0" w:rsidRDefault="003E68AC" w:rsidP="003E68AC">
      <w:pPr>
        <w:pStyle w:val="a8"/>
        <w:jc w:val="center"/>
        <w:rPr>
          <w:b/>
          <w:bCs/>
          <w:sz w:val="28"/>
          <w:szCs w:val="28"/>
        </w:rPr>
      </w:pPr>
      <w:r w:rsidRPr="009213A0">
        <w:rPr>
          <w:b/>
          <w:bCs/>
          <w:sz w:val="28"/>
          <w:szCs w:val="28"/>
        </w:rPr>
        <w:t xml:space="preserve"> «Мираж»</w:t>
      </w:r>
    </w:p>
    <w:p w14:paraId="4824B340" w14:textId="77777777" w:rsidR="003E68AC" w:rsidRDefault="003E68AC" w:rsidP="003E68AC">
      <w:r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786"/>
      </w:tblGrid>
      <w:tr w:rsidR="003E68AC" w14:paraId="61517FE5" w14:textId="77777777" w:rsidTr="00EC1D87">
        <w:trPr>
          <w:trHeight w:val="1016"/>
        </w:trPr>
        <w:tc>
          <w:tcPr>
            <w:tcW w:w="4361" w:type="dxa"/>
          </w:tcPr>
          <w:p w14:paraId="42FD674E" w14:textId="77777777" w:rsidR="003E68AC" w:rsidRPr="00167F65" w:rsidRDefault="003E68AC" w:rsidP="00EC1D87">
            <w:pPr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 xml:space="preserve">214000, г. Смоленск, </w:t>
            </w:r>
          </w:p>
          <w:p w14:paraId="0E70F900" w14:textId="77777777" w:rsidR="003E68AC" w:rsidRPr="00167F65" w:rsidRDefault="003E68AC" w:rsidP="00EC1D87">
            <w:pPr>
              <w:tabs>
                <w:tab w:val="left" w:pos="3049"/>
              </w:tabs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ул. Октябрьской революции, 14А</w:t>
            </w:r>
            <w:r>
              <w:rPr>
                <w:sz w:val="16"/>
                <w:szCs w:val="16"/>
              </w:rPr>
              <w:t>, оф.5</w:t>
            </w:r>
            <w:r w:rsidRPr="00167F65">
              <w:rPr>
                <w:sz w:val="16"/>
                <w:szCs w:val="16"/>
              </w:rPr>
              <w:tab/>
            </w:r>
          </w:p>
          <w:p w14:paraId="1F0D2A6D" w14:textId="77777777" w:rsidR="003E68AC" w:rsidRPr="00167F65" w:rsidRDefault="003E68AC" w:rsidP="00EC1D87">
            <w:pPr>
              <w:rPr>
                <w:bCs/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Тел. 8(4812)</w:t>
            </w:r>
            <w:r w:rsidRPr="00167F65">
              <w:rPr>
                <w:bCs/>
                <w:sz w:val="16"/>
                <w:szCs w:val="16"/>
              </w:rPr>
              <w:t xml:space="preserve"> 29-26-18</w:t>
            </w:r>
          </w:p>
          <w:p w14:paraId="57215EA1" w14:textId="77777777" w:rsidR="003E68AC" w:rsidRPr="00167F65" w:rsidRDefault="003E68AC" w:rsidP="00EC1D87">
            <w:pPr>
              <w:rPr>
                <w:bCs/>
                <w:sz w:val="16"/>
                <w:szCs w:val="16"/>
              </w:rPr>
            </w:pPr>
            <w:r w:rsidRPr="00167F65">
              <w:rPr>
                <w:bCs/>
                <w:sz w:val="16"/>
                <w:szCs w:val="16"/>
              </w:rPr>
              <w:t>Тел/факс 8(4812) 38-63-42</w:t>
            </w:r>
          </w:p>
          <w:p w14:paraId="363827D2" w14:textId="77777777" w:rsidR="003E68AC" w:rsidRPr="00167F65" w:rsidRDefault="003E68AC" w:rsidP="00EC1D87">
            <w:pPr>
              <w:rPr>
                <w:sz w:val="16"/>
                <w:szCs w:val="16"/>
              </w:rPr>
            </w:pPr>
          </w:p>
          <w:p w14:paraId="235C7B42" w14:textId="77777777" w:rsidR="003E68AC" w:rsidRPr="00167F65" w:rsidRDefault="003E68AC" w:rsidP="00EC1D87">
            <w:pPr>
              <w:rPr>
                <w:sz w:val="16"/>
                <w:szCs w:val="16"/>
              </w:rPr>
            </w:pPr>
          </w:p>
        </w:tc>
        <w:tc>
          <w:tcPr>
            <w:tcW w:w="4786" w:type="dxa"/>
          </w:tcPr>
          <w:p w14:paraId="2DF14FE5" w14:textId="77777777" w:rsidR="003E68AC" w:rsidRPr="00167F65" w:rsidRDefault="003E68AC" w:rsidP="00EC1D87">
            <w:pPr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ИНН 6730025344, КПП 673001001, ОГРН 1036758300358</w:t>
            </w:r>
          </w:p>
          <w:p w14:paraId="1D92D185" w14:textId="77777777" w:rsidR="003E68AC" w:rsidRPr="00167F65" w:rsidRDefault="003E68AC" w:rsidP="00EC1D87">
            <w:pPr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ОКПО 35356130 ОКВЭД 60.10 ОКОПФ 12300 ОКФС 13</w:t>
            </w:r>
          </w:p>
          <w:p w14:paraId="247CA02D" w14:textId="77777777" w:rsidR="003E68AC" w:rsidRPr="00167F65" w:rsidRDefault="003E68AC" w:rsidP="00EC1D87">
            <w:pPr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р/</w:t>
            </w:r>
            <w:proofErr w:type="gramStart"/>
            <w:r w:rsidRPr="00167F65">
              <w:rPr>
                <w:sz w:val="16"/>
                <w:szCs w:val="16"/>
              </w:rPr>
              <w:t>счет  40602810659000000024</w:t>
            </w:r>
            <w:proofErr w:type="gramEnd"/>
            <w:r w:rsidRPr="00167F65">
              <w:rPr>
                <w:sz w:val="16"/>
                <w:szCs w:val="16"/>
              </w:rPr>
              <w:t xml:space="preserve">  в Смоленское отделение №8609 ПАО Сбербанк г. Смоленск БИК 046614632</w:t>
            </w:r>
          </w:p>
          <w:p w14:paraId="5C19B56A" w14:textId="77777777" w:rsidR="003E68AC" w:rsidRPr="00167F65" w:rsidRDefault="003E68AC" w:rsidP="00EC1D87">
            <w:pPr>
              <w:rPr>
                <w:sz w:val="16"/>
                <w:szCs w:val="16"/>
              </w:rPr>
            </w:pPr>
            <w:r w:rsidRPr="00167F65">
              <w:rPr>
                <w:sz w:val="16"/>
                <w:szCs w:val="16"/>
              </w:rPr>
              <w:t>к/</w:t>
            </w:r>
            <w:proofErr w:type="spellStart"/>
            <w:r w:rsidRPr="00167F65">
              <w:rPr>
                <w:sz w:val="16"/>
                <w:szCs w:val="16"/>
              </w:rPr>
              <w:t>сч</w:t>
            </w:r>
            <w:proofErr w:type="spellEnd"/>
            <w:r w:rsidRPr="00167F65">
              <w:rPr>
                <w:sz w:val="16"/>
                <w:szCs w:val="16"/>
              </w:rPr>
              <w:t xml:space="preserve"> 30101810000000000632</w:t>
            </w:r>
          </w:p>
        </w:tc>
      </w:tr>
    </w:tbl>
    <w:p w14:paraId="59755D89" w14:textId="3F245906" w:rsidR="00DC7FB6" w:rsidRPr="00DC7FB6" w:rsidRDefault="00DC7FB6" w:rsidP="00DC7FB6">
      <w:pPr>
        <w:jc w:val="center"/>
        <w:rPr>
          <w:b/>
          <w:color w:val="333333"/>
        </w:rPr>
      </w:pPr>
    </w:p>
    <w:p w14:paraId="06923327" w14:textId="77777777" w:rsidR="00EF372B" w:rsidRDefault="00EF372B" w:rsidP="00EF372B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</w:p>
    <w:p w14:paraId="59CC54E4" w14:textId="67AAE32A" w:rsidR="00622173" w:rsidRPr="00622173" w:rsidRDefault="00EF372B" w:rsidP="002A167C">
      <w:pPr>
        <w:ind w:firstLine="360"/>
        <w:rPr>
          <w:rFonts w:eastAsia="MS Mincho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="00DC7FB6" w:rsidRPr="00622173">
        <w:rPr>
          <w:rFonts w:eastAsia="MS Mincho"/>
          <w:color w:val="000000"/>
          <w:sz w:val="28"/>
          <w:szCs w:val="28"/>
          <w:shd w:val="clear" w:color="auto" w:fill="FFFFFF"/>
        </w:rPr>
        <w:t>В связи с предстоящими выборами</w:t>
      </w:r>
      <w:r w:rsidR="00E61165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E61165" w:rsidRPr="00E61165">
        <w:rPr>
          <w:rFonts w:eastAsia="MS Mincho"/>
          <w:color w:val="000000"/>
          <w:sz w:val="28"/>
          <w:szCs w:val="28"/>
          <w:shd w:val="clear" w:color="auto" w:fill="FFFFFF"/>
        </w:rPr>
        <w:t>депутатов Государственной Думы Федерального Собрания Российской Федерации девятого созыва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, назначенными на </w:t>
      </w:r>
      <w:r w:rsidR="00E61165" w:rsidRPr="00E61165">
        <w:rPr>
          <w:rFonts w:eastAsia="MS Mincho"/>
          <w:color w:val="000000"/>
          <w:sz w:val="28"/>
          <w:szCs w:val="28"/>
          <w:shd w:val="clear" w:color="auto" w:fill="FFFFFF"/>
        </w:rPr>
        <w:t>20 сентября 2026 года</w:t>
      </w:r>
      <w:r w:rsidR="00E61165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3E68AC">
        <w:rPr>
          <w:rFonts w:eastAsia="MS Mincho"/>
          <w:color w:val="000000"/>
          <w:sz w:val="28"/>
          <w:szCs w:val="28"/>
          <w:shd w:val="clear" w:color="auto" w:fill="FFFFFF"/>
        </w:rPr>
        <w:t>ООО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="003E68AC">
        <w:rPr>
          <w:rFonts w:eastAsia="MS Mincho"/>
          <w:color w:val="000000"/>
          <w:sz w:val="28"/>
          <w:szCs w:val="28"/>
          <w:shd w:val="clear" w:color="auto" w:fill="FFFFFF"/>
        </w:rPr>
        <w:t>Мираж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»  </w:t>
      </w:r>
      <w:r w:rsidR="00DC7FB6" w:rsidRPr="00622173">
        <w:rPr>
          <w:rFonts w:eastAsia="MS Mincho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DC7FB6" w:rsidRPr="00622173">
        <w:rPr>
          <w:rFonts w:eastAsia="MS Mincho"/>
          <w:color w:val="000000"/>
          <w:sz w:val="28"/>
          <w:szCs w:val="28"/>
          <w:shd w:val="clear" w:color="auto" w:fill="FFFFFF"/>
        </w:rPr>
        <w:t>информирует о готовности оказывать услуги по размещению</w:t>
      </w:r>
      <w:r w:rsidR="00F2366E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DC7FB6" w:rsidRPr="00622173">
        <w:rPr>
          <w:rFonts w:eastAsia="MS Mincho"/>
          <w:color w:val="000000"/>
          <w:sz w:val="28"/>
          <w:szCs w:val="28"/>
          <w:shd w:val="clear" w:color="auto" w:fill="FFFFFF"/>
        </w:rPr>
        <w:t>предвыборных агитационных материалов зарегистрированным кандидатам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>,</w:t>
      </w:r>
      <w:r w:rsidR="00DC7FB6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 </w:t>
      </w:r>
      <w:r w:rsidR="000C2074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политическим партиям </w:t>
      </w:r>
      <w:r w:rsidR="00DC7FB6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на вышеуказанных выборах </w:t>
      </w:r>
      <w:r w:rsidR="00622173" w:rsidRPr="00622173">
        <w:rPr>
          <w:rFonts w:eastAsia="MS Mincho"/>
          <w:color w:val="000000"/>
          <w:sz w:val="28"/>
          <w:szCs w:val="28"/>
          <w:shd w:val="clear" w:color="auto" w:fill="FFFFFF"/>
        </w:rPr>
        <w:t xml:space="preserve">в эфире радиоканала </w:t>
      </w:r>
      <w:r w:rsidR="003E68AC" w:rsidRPr="00622173">
        <w:rPr>
          <w:rFonts w:eastAsia="MS Mincho"/>
          <w:color w:val="000000"/>
          <w:sz w:val="28"/>
          <w:szCs w:val="28"/>
          <w:shd w:val="clear" w:color="auto" w:fill="FFFFFF"/>
        </w:rPr>
        <w:t>«</w:t>
      </w:r>
      <w:r w:rsidR="00622173" w:rsidRPr="00622173">
        <w:rPr>
          <w:rFonts w:eastAsia="MS Mincho"/>
          <w:b/>
          <w:color w:val="000000"/>
          <w:sz w:val="28"/>
          <w:szCs w:val="28"/>
          <w:shd w:val="clear" w:color="auto" w:fill="FFFFFF"/>
        </w:rPr>
        <w:t>Смоленская весна</w:t>
      </w:r>
      <w:r w:rsidR="003E68AC" w:rsidRPr="00622173">
        <w:rPr>
          <w:rFonts w:eastAsia="MS Mincho"/>
          <w:color w:val="000000"/>
          <w:sz w:val="28"/>
          <w:szCs w:val="28"/>
          <w:shd w:val="clear" w:color="auto" w:fill="FFFFFF"/>
        </w:rPr>
        <w:t>»</w:t>
      </w:r>
      <w:r w:rsidR="003E68AC">
        <w:rPr>
          <w:rFonts w:eastAsia="MS Mincho"/>
          <w:color w:val="000000"/>
          <w:sz w:val="28"/>
          <w:szCs w:val="28"/>
          <w:shd w:val="clear" w:color="auto" w:fill="FFFFFF"/>
        </w:rPr>
        <w:t>.</w:t>
      </w:r>
    </w:p>
    <w:p w14:paraId="0EE1A7C4" w14:textId="77777777" w:rsidR="00622173" w:rsidRPr="00622173" w:rsidRDefault="00622173" w:rsidP="00682069">
      <w:pPr>
        <w:ind w:firstLine="708"/>
        <w:jc w:val="both"/>
        <w:rPr>
          <w:rFonts w:eastAsia="MS Mincho"/>
          <w:color w:val="000000"/>
          <w:sz w:val="28"/>
          <w:szCs w:val="28"/>
          <w:shd w:val="clear" w:color="auto" w:fill="FFFFFF"/>
        </w:rPr>
      </w:pPr>
    </w:p>
    <w:p w14:paraId="75402341" w14:textId="77777777" w:rsidR="002A167C" w:rsidRDefault="002A167C" w:rsidP="002A167C">
      <w:pPr>
        <w:jc w:val="both"/>
        <w:rPr>
          <w:iCs/>
          <w:sz w:val="28"/>
          <w:szCs w:val="28"/>
        </w:rPr>
      </w:pPr>
      <w:r w:rsidRPr="002A167C">
        <w:rPr>
          <w:iCs/>
          <w:sz w:val="28"/>
          <w:szCs w:val="28"/>
        </w:rPr>
        <w:t xml:space="preserve">Для </w:t>
      </w:r>
      <w:r>
        <w:rPr>
          <w:iCs/>
          <w:sz w:val="28"/>
          <w:szCs w:val="28"/>
        </w:rPr>
        <w:t>размещения</w:t>
      </w:r>
      <w:r w:rsidRPr="002A167C">
        <w:rPr>
          <w:iCs/>
          <w:sz w:val="28"/>
          <w:szCs w:val="28"/>
        </w:rPr>
        <w:t xml:space="preserve"> материалов на </w:t>
      </w:r>
      <w:r>
        <w:rPr>
          <w:iCs/>
          <w:sz w:val="28"/>
          <w:szCs w:val="28"/>
        </w:rPr>
        <w:t>бес</w:t>
      </w:r>
      <w:r w:rsidRPr="002A167C">
        <w:rPr>
          <w:iCs/>
          <w:sz w:val="28"/>
          <w:szCs w:val="28"/>
        </w:rPr>
        <w:t xml:space="preserve">платной основе </w:t>
      </w:r>
      <w:r>
        <w:rPr>
          <w:iCs/>
          <w:sz w:val="28"/>
          <w:szCs w:val="28"/>
        </w:rPr>
        <w:t xml:space="preserve">на радиоканале </w:t>
      </w:r>
      <w:r w:rsidRPr="002A167C">
        <w:rPr>
          <w:iCs/>
          <w:sz w:val="28"/>
          <w:szCs w:val="28"/>
        </w:rPr>
        <w:t xml:space="preserve">«Смоленская </w:t>
      </w:r>
      <w:r>
        <w:rPr>
          <w:iCs/>
          <w:sz w:val="28"/>
          <w:szCs w:val="28"/>
        </w:rPr>
        <w:t>весна</w:t>
      </w:r>
      <w:r w:rsidRPr="002A167C">
        <w:rPr>
          <w:iCs/>
          <w:sz w:val="28"/>
          <w:szCs w:val="28"/>
        </w:rPr>
        <w:t xml:space="preserve">» выделяется </w:t>
      </w:r>
      <w:r>
        <w:rPr>
          <w:iCs/>
          <w:sz w:val="28"/>
          <w:szCs w:val="28"/>
        </w:rPr>
        <w:t xml:space="preserve">общее </w:t>
      </w:r>
      <w:proofErr w:type="gramStart"/>
      <w:r>
        <w:rPr>
          <w:iCs/>
          <w:sz w:val="28"/>
          <w:szCs w:val="28"/>
        </w:rPr>
        <w:t>время</w:t>
      </w:r>
      <w:r w:rsidRPr="002A167C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570</w:t>
      </w:r>
      <w:proofErr w:type="gramEnd"/>
      <w:r>
        <w:rPr>
          <w:iCs/>
          <w:sz w:val="28"/>
          <w:szCs w:val="28"/>
        </w:rPr>
        <w:t xml:space="preserve"> мин.</w:t>
      </w:r>
      <w:r w:rsidRPr="002A167C">
        <w:rPr>
          <w:iCs/>
          <w:sz w:val="28"/>
          <w:szCs w:val="28"/>
        </w:rPr>
        <w:t xml:space="preserve"> </w:t>
      </w:r>
    </w:p>
    <w:p w14:paraId="55D854E9" w14:textId="78D3ED36" w:rsidR="002A167C" w:rsidRPr="002A167C" w:rsidRDefault="002A167C" w:rsidP="002A167C">
      <w:pPr>
        <w:jc w:val="both"/>
        <w:rPr>
          <w:iCs/>
          <w:sz w:val="28"/>
          <w:szCs w:val="28"/>
        </w:rPr>
      </w:pPr>
      <w:r w:rsidRPr="002A167C">
        <w:rPr>
          <w:iCs/>
          <w:sz w:val="28"/>
          <w:szCs w:val="28"/>
        </w:rPr>
        <w:t xml:space="preserve">Для </w:t>
      </w:r>
      <w:r>
        <w:rPr>
          <w:iCs/>
          <w:sz w:val="28"/>
          <w:szCs w:val="28"/>
        </w:rPr>
        <w:t>размещения</w:t>
      </w:r>
      <w:r w:rsidRPr="002A167C">
        <w:rPr>
          <w:iCs/>
          <w:sz w:val="28"/>
          <w:szCs w:val="28"/>
        </w:rPr>
        <w:t xml:space="preserve"> материалов на платной основе </w:t>
      </w:r>
      <w:r>
        <w:rPr>
          <w:iCs/>
          <w:sz w:val="28"/>
          <w:szCs w:val="28"/>
        </w:rPr>
        <w:t xml:space="preserve">на радиоканале </w:t>
      </w:r>
      <w:r w:rsidRPr="002A167C">
        <w:rPr>
          <w:iCs/>
          <w:sz w:val="28"/>
          <w:szCs w:val="28"/>
        </w:rPr>
        <w:t xml:space="preserve">«Смоленская </w:t>
      </w:r>
      <w:r>
        <w:rPr>
          <w:iCs/>
          <w:sz w:val="28"/>
          <w:szCs w:val="28"/>
        </w:rPr>
        <w:t>весна</w:t>
      </w:r>
      <w:r w:rsidRPr="002A167C">
        <w:rPr>
          <w:iCs/>
          <w:sz w:val="28"/>
          <w:szCs w:val="28"/>
        </w:rPr>
        <w:t xml:space="preserve">» выделяется </w:t>
      </w:r>
      <w:r>
        <w:rPr>
          <w:iCs/>
          <w:sz w:val="28"/>
          <w:szCs w:val="28"/>
        </w:rPr>
        <w:t xml:space="preserve">общее </w:t>
      </w:r>
      <w:proofErr w:type="gramStart"/>
      <w:r>
        <w:rPr>
          <w:iCs/>
          <w:sz w:val="28"/>
          <w:szCs w:val="28"/>
        </w:rPr>
        <w:t>время</w:t>
      </w:r>
      <w:r w:rsidRPr="002A167C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570</w:t>
      </w:r>
      <w:proofErr w:type="gramEnd"/>
      <w:r>
        <w:rPr>
          <w:iCs/>
          <w:sz w:val="28"/>
          <w:szCs w:val="28"/>
        </w:rPr>
        <w:t xml:space="preserve"> мин.</w:t>
      </w:r>
      <w:r w:rsidRPr="002A167C">
        <w:rPr>
          <w:iCs/>
          <w:sz w:val="28"/>
          <w:szCs w:val="28"/>
        </w:rPr>
        <w:t xml:space="preserve"> </w:t>
      </w:r>
    </w:p>
    <w:p w14:paraId="531E51E7" w14:textId="673E5F1C" w:rsidR="002A167C" w:rsidRPr="002A167C" w:rsidRDefault="002A167C" w:rsidP="002A167C">
      <w:pPr>
        <w:jc w:val="both"/>
        <w:rPr>
          <w:iCs/>
          <w:sz w:val="28"/>
          <w:szCs w:val="28"/>
        </w:rPr>
      </w:pPr>
    </w:p>
    <w:p w14:paraId="0F2E0EE4" w14:textId="69F90EB1" w:rsidR="00446B8C" w:rsidRPr="002A167C" w:rsidRDefault="002A167C" w:rsidP="002A167C">
      <w:pPr>
        <w:jc w:val="both"/>
        <w:rPr>
          <w:iCs/>
          <w:sz w:val="28"/>
          <w:szCs w:val="28"/>
        </w:rPr>
      </w:pPr>
      <w:r w:rsidRPr="002A167C">
        <w:rPr>
          <w:iCs/>
          <w:sz w:val="28"/>
          <w:szCs w:val="28"/>
        </w:rPr>
        <w:t>В соответствии с ФЗ сообщаем расценки на размещение</w:t>
      </w:r>
      <w:r w:rsidR="00D244FB">
        <w:rPr>
          <w:iCs/>
          <w:sz w:val="28"/>
          <w:szCs w:val="28"/>
        </w:rPr>
        <w:t xml:space="preserve"> </w:t>
      </w:r>
      <w:r w:rsidRPr="002A167C">
        <w:rPr>
          <w:iCs/>
          <w:sz w:val="28"/>
          <w:szCs w:val="28"/>
        </w:rPr>
        <w:t>агитационных материалов.</w:t>
      </w:r>
    </w:p>
    <w:p w14:paraId="4BDA59CB" w14:textId="77777777" w:rsidR="00446B8C" w:rsidRPr="00446B8C" w:rsidRDefault="00446B8C" w:rsidP="00DC7FB6">
      <w:pPr>
        <w:jc w:val="both"/>
        <w:rPr>
          <w:iCs/>
          <w:sz w:val="28"/>
          <w:szCs w:val="28"/>
        </w:rPr>
      </w:pPr>
    </w:p>
    <w:p w14:paraId="01A5F4B7" w14:textId="77777777" w:rsidR="00682069" w:rsidRDefault="00682069" w:rsidP="00DC7FB6">
      <w:pPr>
        <w:jc w:val="both"/>
        <w:rPr>
          <w:i/>
          <w:sz w:val="28"/>
          <w:szCs w:val="28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688"/>
        <w:gridCol w:w="1822"/>
        <w:gridCol w:w="3952"/>
      </w:tblGrid>
      <w:tr w:rsidR="00622173" w:rsidRPr="00622173" w14:paraId="788F0120" w14:textId="77777777" w:rsidTr="003A6EBF">
        <w:trPr>
          <w:trHeight w:val="340"/>
          <w:tblCellSpacing w:w="20" w:type="dxa"/>
        </w:trPr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14:paraId="56A9B738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2173">
              <w:rPr>
                <w:rFonts w:ascii="Arial" w:hAnsi="Arial" w:cs="Arial"/>
                <w:b/>
                <w:i/>
                <w:sz w:val="22"/>
                <w:szCs w:val="22"/>
              </w:rPr>
              <w:t>Вид услуг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14:paraId="47E6B5AA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2173">
              <w:rPr>
                <w:rFonts w:ascii="Arial" w:hAnsi="Arial" w:cs="Arial"/>
                <w:b/>
                <w:i/>
                <w:sz w:val="22"/>
                <w:szCs w:val="22"/>
              </w:rPr>
              <w:t>Кол-во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8D40349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2173">
              <w:rPr>
                <w:rFonts w:ascii="Arial" w:hAnsi="Arial" w:cs="Arial"/>
                <w:b/>
                <w:i/>
                <w:sz w:val="22"/>
                <w:szCs w:val="22"/>
              </w:rPr>
              <w:t>Стоимость</w:t>
            </w:r>
            <w:r w:rsidRPr="00622173">
              <w:rPr>
                <w:rFonts w:ascii="Arial" w:hAnsi="Arial" w:cs="Arial"/>
                <w:b/>
                <w:i/>
                <w:sz w:val="22"/>
                <w:szCs w:val="22"/>
              </w:rPr>
              <w:br/>
              <w:t>(руб.)</w:t>
            </w:r>
          </w:p>
        </w:tc>
      </w:tr>
      <w:tr w:rsidR="00622173" w:rsidRPr="00622173" w14:paraId="3D972222" w14:textId="77777777" w:rsidTr="00D244FB">
        <w:trPr>
          <w:trHeight w:val="1282"/>
          <w:tblCellSpacing w:w="20" w:type="dxa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B2156" w14:textId="77777777" w:rsidR="00622173" w:rsidRPr="00622173" w:rsidRDefault="00622173" w:rsidP="00622173">
            <w:pPr>
              <w:tabs>
                <w:tab w:val="left" w:pos="975"/>
                <w:tab w:val="center" w:pos="1724"/>
              </w:tabs>
              <w:rPr>
                <w:rFonts w:ascii="Arial" w:hAnsi="Arial" w:cs="Arial"/>
              </w:rPr>
            </w:pPr>
            <w:r w:rsidRPr="00622173">
              <w:rPr>
                <w:rFonts w:ascii="Arial" w:hAnsi="Arial" w:cs="Arial"/>
              </w:rPr>
              <w:tab/>
            </w:r>
            <w:r w:rsidRPr="00622173">
              <w:rPr>
                <w:rFonts w:ascii="Arial" w:hAnsi="Arial" w:cs="Arial"/>
              </w:rPr>
              <w:tab/>
            </w:r>
          </w:p>
          <w:p w14:paraId="0EAAABB3" w14:textId="77777777" w:rsidR="00622173" w:rsidRPr="00622173" w:rsidRDefault="00622173" w:rsidP="00622173">
            <w:pPr>
              <w:tabs>
                <w:tab w:val="left" w:pos="975"/>
                <w:tab w:val="center" w:pos="1724"/>
              </w:tabs>
              <w:jc w:val="center"/>
              <w:rPr>
                <w:rFonts w:ascii="Arial" w:hAnsi="Arial" w:cs="Arial"/>
              </w:rPr>
            </w:pPr>
            <w:r w:rsidRPr="00622173">
              <w:rPr>
                <w:rFonts w:ascii="Arial" w:hAnsi="Arial" w:cs="Arial"/>
              </w:rPr>
              <w:t>Трансляция</w:t>
            </w:r>
          </w:p>
          <w:p w14:paraId="4489A222" w14:textId="77777777" w:rsidR="00622173" w:rsidRPr="00622173" w:rsidRDefault="00622173" w:rsidP="00622173">
            <w:pPr>
              <w:tabs>
                <w:tab w:val="left" w:pos="975"/>
                <w:tab w:val="center" w:pos="172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DBD5A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62F61F14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  <w:r w:rsidRPr="00622173">
              <w:rPr>
                <w:rFonts w:ascii="Arial" w:hAnsi="Arial" w:cs="Arial"/>
              </w:rPr>
              <w:t>1сек</w:t>
            </w:r>
          </w:p>
          <w:p w14:paraId="171325FF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54A57869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6B0926A3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591C3AE4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2A73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0CC54DA8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22173">
              <w:rPr>
                <w:rFonts w:ascii="Arial" w:hAnsi="Arial" w:cs="Arial"/>
                <w:b/>
              </w:rPr>
              <w:t>0</w:t>
            </w:r>
          </w:p>
          <w:p w14:paraId="0840CB46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38C2FA79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2B0FB6B8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14E1849E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2AA957B9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622173" w:rsidRPr="00622173" w14:paraId="4A995DCA" w14:textId="77777777" w:rsidTr="003A6EBF">
        <w:trPr>
          <w:trHeight w:val="1620"/>
          <w:tblCellSpacing w:w="20" w:type="dxa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54897" w14:textId="77777777" w:rsidR="00622173" w:rsidRPr="00622173" w:rsidRDefault="00622173" w:rsidP="00622173">
            <w:pPr>
              <w:jc w:val="center"/>
              <w:rPr>
                <w:i/>
                <w:sz w:val="28"/>
                <w:szCs w:val="28"/>
              </w:rPr>
            </w:pPr>
            <w:r w:rsidRPr="00622173">
              <w:rPr>
                <w:i/>
                <w:sz w:val="28"/>
                <w:szCs w:val="28"/>
              </w:rPr>
              <w:t>Изготовление информационного ролика</w:t>
            </w:r>
            <w:r w:rsidRPr="00622173">
              <w:rPr>
                <w:i/>
                <w:sz w:val="28"/>
                <w:szCs w:val="28"/>
              </w:rPr>
              <w:br/>
              <w:t xml:space="preserve"> (срок – до4 дней)</w:t>
            </w:r>
          </w:p>
          <w:p w14:paraId="67BECBAE" w14:textId="77777777" w:rsidR="00622173" w:rsidRPr="00622173" w:rsidRDefault="00622173" w:rsidP="00622173">
            <w:pPr>
              <w:tabs>
                <w:tab w:val="center" w:pos="4035"/>
              </w:tabs>
              <w:rPr>
                <w:i/>
                <w:sz w:val="28"/>
                <w:szCs w:val="28"/>
              </w:rPr>
            </w:pPr>
            <w:r w:rsidRPr="00622173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8B199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05E1F6D4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  <w:r w:rsidRPr="00622173">
              <w:rPr>
                <w:rFonts w:ascii="Arial" w:hAnsi="Arial" w:cs="Arial"/>
              </w:rPr>
              <w:t>1</w:t>
            </w:r>
          </w:p>
          <w:p w14:paraId="48C6D7FD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</w:rPr>
            </w:pPr>
          </w:p>
          <w:p w14:paraId="0F58EEDD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0419D" w14:textId="77777777" w:rsidR="00622173" w:rsidRPr="00622173" w:rsidRDefault="00622173" w:rsidP="00622173">
            <w:pPr>
              <w:jc w:val="center"/>
              <w:rPr>
                <w:rFonts w:ascii="Arial" w:hAnsi="Arial" w:cs="Arial"/>
              </w:rPr>
            </w:pPr>
          </w:p>
          <w:p w14:paraId="0D72201F" w14:textId="6A56FB28" w:rsidR="00622173" w:rsidRPr="00622173" w:rsidRDefault="00E61165" w:rsidP="00622173">
            <w:pPr>
              <w:jc w:val="center"/>
              <w:rPr>
                <w:rFonts w:ascii="Arial" w:hAnsi="Arial" w:cs="Arial"/>
                <w:b/>
                <w:strike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622173" w:rsidRPr="00622173">
              <w:rPr>
                <w:rFonts w:ascii="Arial" w:hAnsi="Arial" w:cs="Arial"/>
                <w:b/>
              </w:rPr>
              <w:t>500</w:t>
            </w:r>
          </w:p>
          <w:p w14:paraId="6E46F0F1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</w:rPr>
            </w:pPr>
          </w:p>
          <w:p w14:paraId="329649C8" w14:textId="77777777" w:rsidR="00622173" w:rsidRPr="00622173" w:rsidRDefault="00622173" w:rsidP="0062217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78AFE9F1" w14:textId="77777777" w:rsidR="00682069" w:rsidRDefault="00682069" w:rsidP="00DC7FB6">
      <w:pPr>
        <w:jc w:val="both"/>
        <w:rPr>
          <w:i/>
          <w:sz w:val="28"/>
          <w:szCs w:val="28"/>
        </w:rPr>
      </w:pPr>
    </w:p>
    <w:p w14:paraId="0FAEC168" w14:textId="77777777" w:rsidR="00F2366E" w:rsidRPr="00F2366E" w:rsidRDefault="00F2366E" w:rsidP="00DC7FB6">
      <w:pPr>
        <w:jc w:val="both"/>
        <w:rPr>
          <w:i/>
          <w:sz w:val="28"/>
          <w:szCs w:val="28"/>
        </w:rPr>
      </w:pPr>
    </w:p>
    <w:p w14:paraId="6F8FD5B3" w14:textId="124B6CFF" w:rsidR="002A167C" w:rsidRPr="00622173" w:rsidRDefault="002A167C" w:rsidP="002A167C">
      <w:pPr>
        <w:tabs>
          <w:tab w:val="left" w:pos="2160"/>
        </w:tabs>
        <w:jc w:val="both"/>
        <w:rPr>
          <w:sz w:val="28"/>
          <w:szCs w:val="28"/>
        </w:rPr>
      </w:pPr>
      <w:r w:rsidRPr="00622173">
        <w:rPr>
          <w:sz w:val="28"/>
          <w:szCs w:val="28"/>
        </w:rPr>
        <w:t xml:space="preserve">Выпуск агитационных материалов в эфире радиоканала </w:t>
      </w:r>
      <w:r w:rsidRPr="00622173">
        <w:rPr>
          <w:b/>
          <w:sz w:val="28"/>
          <w:szCs w:val="28"/>
        </w:rPr>
        <w:t xml:space="preserve">«Смоленская </w:t>
      </w:r>
      <w:r>
        <w:rPr>
          <w:b/>
          <w:sz w:val="28"/>
          <w:szCs w:val="28"/>
        </w:rPr>
        <w:t>в</w:t>
      </w:r>
      <w:r w:rsidRPr="00622173">
        <w:rPr>
          <w:b/>
          <w:sz w:val="28"/>
          <w:szCs w:val="28"/>
        </w:rPr>
        <w:t>есна»</w:t>
      </w:r>
      <w:r w:rsidRPr="00622173">
        <w:rPr>
          <w:sz w:val="28"/>
          <w:szCs w:val="28"/>
        </w:rPr>
        <w:t xml:space="preserve"> осуществляется только </w:t>
      </w:r>
      <w:proofErr w:type="gramStart"/>
      <w:r w:rsidRPr="00622173">
        <w:rPr>
          <w:sz w:val="28"/>
          <w:szCs w:val="28"/>
        </w:rPr>
        <w:t>на основании договора</w:t>
      </w:r>
      <w:proofErr w:type="gramEnd"/>
      <w:r w:rsidRPr="00622173">
        <w:rPr>
          <w:sz w:val="28"/>
          <w:szCs w:val="28"/>
        </w:rPr>
        <w:t xml:space="preserve"> подписанного по результатам жеребьевки по распределению платного эфирного времени и после предоставления Заказчиком в редакцию копии платёжного поручения подтверждающего оплату оказанных услуг не позднее двух дней до даты выхода агитационных аудио материалов.</w:t>
      </w:r>
    </w:p>
    <w:p w14:paraId="72F47B20" w14:textId="77777777" w:rsidR="0052345A" w:rsidRPr="00F2366E" w:rsidRDefault="0052345A" w:rsidP="00DC7FB6">
      <w:pPr>
        <w:jc w:val="both"/>
        <w:rPr>
          <w:b/>
          <w:i/>
          <w:sz w:val="28"/>
          <w:szCs w:val="28"/>
        </w:rPr>
      </w:pPr>
    </w:p>
    <w:sectPr w:rsidR="0052345A" w:rsidRPr="00F2366E" w:rsidSect="002A167C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2998"/>
    <w:multiLevelType w:val="hybridMultilevel"/>
    <w:tmpl w:val="70C4A002"/>
    <w:lvl w:ilvl="0" w:tplc="EF264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935B4"/>
    <w:multiLevelType w:val="hybridMultilevel"/>
    <w:tmpl w:val="E43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68"/>
    <w:rsid w:val="00002796"/>
    <w:rsid w:val="000034F2"/>
    <w:rsid w:val="000529FB"/>
    <w:rsid w:val="000C2074"/>
    <w:rsid w:val="000C3410"/>
    <w:rsid w:val="000D73C1"/>
    <w:rsid w:val="000F5375"/>
    <w:rsid w:val="0015583B"/>
    <w:rsid w:val="00190E10"/>
    <w:rsid w:val="00196C9A"/>
    <w:rsid w:val="001E63B1"/>
    <w:rsid w:val="002A167C"/>
    <w:rsid w:val="00383673"/>
    <w:rsid w:val="003874DE"/>
    <w:rsid w:val="003D3E54"/>
    <w:rsid w:val="003E68AC"/>
    <w:rsid w:val="00446B8C"/>
    <w:rsid w:val="00484405"/>
    <w:rsid w:val="0052345A"/>
    <w:rsid w:val="00523DFB"/>
    <w:rsid w:val="00593B68"/>
    <w:rsid w:val="00622173"/>
    <w:rsid w:val="0062668D"/>
    <w:rsid w:val="00682069"/>
    <w:rsid w:val="006F2FA4"/>
    <w:rsid w:val="00705450"/>
    <w:rsid w:val="00711711"/>
    <w:rsid w:val="00754197"/>
    <w:rsid w:val="007D2CD8"/>
    <w:rsid w:val="007F338B"/>
    <w:rsid w:val="0081086D"/>
    <w:rsid w:val="00823B90"/>
    <w:rsid w:val="00885740"/>
    <w:rsid w:val="00894763"/>
    <w:rsid w:val="008A3914"/>
    <w:rsid w:val="008B65F2"/>
    <w:rsid w:val="008B7095"/>
    <w:rsid w:val="008F1DD6"/>
    <w:rsid w:val="0093390F"/>
    <w:rsid w:val="00982811"/>
    <w:rsid w:val="00982BB6"/>
    <w:rsid w:val="00A246F3"/>
    <w:rsid w:val="00A775CB"/>
    <w:rsid w:val="00A92601"/>
    <w:rsid w:val="00A92751"/>
    <w:rsid w:val="00B6246D"/>
    <w:rsid w:val="00C1305B"/>
    <w:rsid w:val="00C41062"/>
    <w:rsid w:val="00C66FB8"/>
    <w:rsid w:val="00CD4B49"/>
    <w:rsid w:val="00D244FB"/>
    <w:rsid w:val="00D77165"/>
    <w:rsid w:val="00D844B3"/>
    <w:rsid w:val="00DC7FB6"/>
    <w:rsid w:val="00DD0BB1"/>
    <w:rsid w:val="00DE12FC"/>
    <w:rsid w:val="00DF67D0"/>
    <w:rsid w:val="00E54643"/>
    <w:rsid w:val="00E61165"/>
    <w:rsid w:val="00E82692"/>
    <w:rsid w:val="00E843BD"/>
    <w:rsid w:val="00EF372B"/>
    <w:rsid w:val="00F0000B"/>
    <w:rsid w:val="00F11113"/>
    <w:rsid w:val="00F2366E"/>
    <w:rsid w:val="00F40872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5F80"/>
  <w15:docId w15:val="{091BE16D-8DE3-4129-9226-B1A90733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0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00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1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C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E68AC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3E68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Olga</cp:lastModifiedBy>
  <cp:revision>4</cp:revision>
  <cp:lastPrinted>2021-07-12T07:58:00Z</cp:lastPrinted>
  <dcterms:created xsi:type="dcterms:W3CDTF">2026-07-15T07:52:00Z</dcterms:created>
  <dcterms:modified xsi:type="dcterms:W3CDTF">2026-07-15T08:06:00Z</dcterms:modified>
</cp:coreProperties>
</file>