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81" w:type="dxa"/>
        <w:tblInd w:w="-34" w:type="dxa"/>
        <w:tblLayout w:type="fixed"/>
        <w:tblLook w:val="0000" w:firstRow="0" w:lastRow="0" w:firstColumn="0" w:lastColumn="0" w:noHBand="0" w:noVBand="0"/>
      </w:tblPr>
      <w:tblGrid>
        <w:gridCol w:w="5812"/>
        <w:gridCol w:w="5069"/>
      </w:tblGrid>
      <w:tr w:rsidR="001A4BEA">
        <w:tc>
          <w:tcPr>
            <w:tcW w:w="5812" w:type="dxa"/>
          </w:tcPr>
          <w:p w:rsidR="001A4BEA" w:rsidRDefault="001A4BEA"/>
          <w:p w:rsidR="001A4BEA" w:rsidRDefault="001A4BEA"/>
          <w:p w:rsidR="001A4BEA" w:rsidRDefault="001A4BEA"/>
          <w:p w:rsidR="001A4BEA" w:rsidRDefault="001A4BEA"/>
          <w:p w:rsidR="001A4BEA" w:rsidRDefault="001A4BEA"/>
        </w:tc>
        <w:tc>
          <w:tcPr>
            <w:tcW w:w="5069" w:type="dxa"/>
          </w:tcPr>
          <w:p w:rsidR="001A4BEA" w:rsidRDefault="00627356">
            <w:pPr>
              <w:pStyle w:val="1"/>
              <w:spacing w:before="0" w:after="0"/>
              <w:rPr>
                <w:rFonts w:ascii="Times New Roman" w:hAnsi="Times New Roman"/>
                <w:b w:val="0"/>
                <w:sz w:val="28"/>
                <w:szCs w:val="28"/>
              </w:rPr>
            </w:pPr>
            <w:r>
              <w:rPr>
                <w:rFonts w:ascii="Times New Roman" w:hAnsi="Times New Roman"/>
                <w:b w:val="0"/>
                <w:sz w:val="28"/>
                <w:szCs w:val="28"/>
              </w:rPr>
              <w:t>УТВЕРЖДЕН</w:t>
            </w:r>
          </w:p>
          <w:p w:rsidR="001A4BEA" w:rsidRDefault="00627356">
            <w:pPr>
              <w:pStyle w:val="1"/>
              <w:spacing w:before="0" w:after="0"/>
              <w:rPr>
                <w:rFonts w:ascii="Times New Roman" w:hAnsi="Times New Roman"/>
                <w:b w:val="0"/>
                <w:sz w:val="28"/>
                <w:szCs w:val="28"/>
              </w:rPr>
            </w:pPr>
            <w:proofErr w:type="gramStart"/>
            <w:r>
              <w:rPr>
                <w:rFonts w:ascii="Times New Roman" w:hAnsi="Times New Roman"/>
                <w:b w:val="0"/>
                <w:sz w:val="28"/>
                <w:szCs w:val="28"/>
              </w:rPr>
              <w:t>распоряжением  Правительства</w:t>
            </w:r>
            <w:proofErr w:type="gramEnd"/>
            <w:r>
              <w:rPr>
                <w:rFonts w:ascii="Times New Roman" w:hAnsi="Times New Roman"/>
                <w:b w:val="0"/>
                <w:sz w:val="28"/>
                <w:szCs w:val="28"/>
              </w:rPr>
              <w:t xml:space="preserve"> Смоленской области </w:t>
            </w:r>
          </w:p>
          <w:p w:rsidR="001A4BEA" w:rsidRDefault="00627356">
            <w:pPr>
              <w:jc w:val="both"/>
              <w:rPr>
                <w:sz w:val="28"/>
                <w:szCs w:val="28"/>
              </w:rPr>
            </w:pPr>
            <w:r>
              <w:rPr>
                <w:sz w:val="28"/>
                <w:szCs w:val="28"/>
              </w:rPr>
              <w:t xml:space="preserve">от </w:t>
            </w:r>
            <w:r w:rsidR="00227DAD" w:rsidRPr="00227DAD">
              <w:rPr>
                <w:sz w:val="28"/>
                <w:szCs w:val="28"/>
              </w:rPr>
              <w:t>24.12.2025  № 1911-рп</w:t>
            </w:r>
            <w:bookmarkStart w:id="0" w:name="_GoBack"/>
            <w:bookmarkEnd w:id="0"/>
          </w:p>
          <w:p w:rsidR="001A4BEA" w:rsidRDefault="001A4BEA">
            <w:pPr>
              <w:jc w:val="both"/>
              <w:rPr>
                <w:color w:val="333399"/>
              </w:rPr>
            </w:pPr>
          </w:p>
        </w:tc>
      </w:tr>
    </w:tbl>
    <w:p w:rsidR="001A4BEA" w:rsidRDefault="001A4BEA">
      <w:pPr>
        <w:pStyle w:val="af2"/>
        <w:ind w:firstLine="0"/>
        <w:jc w:val="center"/>
        <w:rPr>
          <w:b/>
        </w:rPr>
      </w:pPr>
    </w:p>
    <w:p w:rsidR="001A4BEA" w:rsidRDefault="00627356">
      <w:pPr>
        <w:pStyle w:val="af2"/>
        <w:ind w:left="1701" w:right="1701" w:firstLine="0"/>
        <w:jc w:val="center"/>
        <w:rPr>
          <w:b/>
          <w:bCs/>
        </w:rPr>
      </w:pPr>
      <w:r>
        <w:rPr>
          <w:b/>
        </w:rPr>
        <w:t>УСТАВ</w:t>
      </w:r>
    </w:p>
    <w:p w:rsidR="001A4BEA" w:rsidRDefault="00627356">
      <w:pPr>
        <w:pStyle w:val="af2"/>
        <w:ind w:left="1701" w:right="1701" w:firstLine="0"/>
        <w:jc w:val="center"/>
        <w:rPr>
          <w:b/>
          <w:bCs/>
        </w:rPr>
      </w:pPr>
      <w:r>
        <w:rPr>
          <w:b/>
        </w:rPr>
        <w:t xml:space="preserve">акционерного общества </w:t>
      </w:r>
    </w:p>
    <w:p w:rsidR="001A4BEA" w:rsidRDefault="00627356">
      <w:pPr>
        <w:pStyle w:val="af2"/>
        <w:ind w:left="1701" w:right="1701" w:firstLine="0"/>
        <w:jc w:val="center"/>
        <w:rPr>
          <w:b/>
          <w:bCs/>
        </w:rPr>
      </w:pPr>
      <w:r>
        <w:rPr>
          <w:b/>
        </w:rPr>
        <w:t>«</w:t>
      </w:r>
      <w:r>
        <w:rPr>
          <w:b/>
          <w:bCs/>
        </w:rPr>
        <w:t>Экология</w:t>
      </w:r>
      <w:r>
        <w:rPr>
          <w:b/>
        </w:rPr>
        <w:t>»</w:t>
      </w:r>
    </w:p>
    <w:p w:rsidR="001A4BEA" w:rsidRDefault="001A4BEA">
      <w:pPr>
        <w:pStyle w:val="af2"/>
        <w:ind w:firstLine="0"/>
        <w:jc w:val="center"/>
        <w:rPr>
          <w:b/>
          <w:bCs/>
        </w:rPr>
      </w:pPr>
    </w:p>
    <w:p w:rsidR="001A4BEA" w:rsidRDefault="00627356">
      <w:pPr>
        <w:pStyle w:val="15"/>
        <w:numPr>
          <w:ilvl w:val="0"/>
          <w:numId w:val="6"/>
        </w:numPr>
        <w:ind w:left="0" w:firstLine="0"/>
        <w:jc w:val="center"/>
        <w:rPr>
          <w:bCs/>
          <w:sz w:val="28"/>
          <w:szCs w:val="28"/>
        </w:rPr>
      </w:pPr>
      <w:r>
        <w:rPr>
          <w:bCs/>
          <w:sz w:val="28"/>
          <w:szCs w:val="28"/>
        </w:rPr>
        <w:t>Общие положения</w:t>
      </w:r>
    </w:p>
    <w:p w:rsidR="001A4BEA" w:rsidRDefault="001A4BEA">
      <w:pPr>
        <w:pStyle w:val="15"/>
        <w:ind w:left="360"/>
        <w:jc w:val="center"/>
        <w:rPr>
          <w:bCs/>
          <w:sz w:val="28"/>
          <w:szCs w:val="28"/>
        </w:rPr>
      </w:pPr>
    </w:p>
    <w:p w:rsidR="001A4BEA" w:rsidRDefault="00627356">
      <w:pPr>
        <w:pStyle w:val="aff9"/>
        <w:numPr>
          <w:ilvl w:val="1"/>
          <w:numId w:val="3"/>
        </w:numPr>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Акционерное общество «Экология», именуемое в дальнейшем Общество, создано </w:t>
      </w:r>
      <w:r>
        <w:rPr>
          <w:rFonts w:ascii="Times New Roman" w:hAnsi="Times New Roman" w:cs="Times New Roman"/>
          <w:color w:val="000000" w:themeColor="text1"/>
          <w:sz w:val="28"/>
          <w:szCs w:val="28"/>
        </w:rPr>
        <w:t xml:space="preserve">в результате приватизации путем преобразования </w:t>
      </w:r>
      <w:r>
        <w:rPr>
          <w:rFonts w:ascii="Times New Roman" w:hAnsi="Times New Roman" w:cs="Times New Roman"/>
          <w:sz w:val="28"/>
          <w:szCs w:val="28"/>
        </w:rPr>
        <w:t xml:space="preserve">областного государственного унитарного предприятия «Экология»  в </w:t>
      </w:r>
      <w:r>
        <w:rPr>
          <w:rFonts w:ascii="Times New Roman" w:eastAsia="Times New Roman" w:hAnsi="Times New Roman" w:cs="Times New Roman"/>
          <w:sz w:val="28"/>
          <w:szCs w:val="28"/>
        </w:rPr>
        <w:t xml:space="preserve">акционерное общество «Экология» </w:t>
      </w:r>
      <w:r>
        <w:rPr>
          <w:rFonts w:ascii="Times New Roman" w:hAnsi="Times New Roman" w:cs="Times New Roman"/>
          <w:sz w:val="28"/>
          <w:szCs w:val="28"/>
        </w:rPr>
        <w:t>в соответствии с Гражданским кодексом Российской Федерации, Федеральным законом «Об акционерных обществах», Феде</w:t>
      </w:r>
      <w:r>
        <w:rPr>
          <w:rFonts w:ascii="Times New Roman" w:hAnsi="Times New Roman" w:cs="Times New Roman"/>
          <w:sz w:val="28"/>
          <w:szCs w:val="28"/>
        </w:rPr>
        <w:t>ральным  законом                   «О приватизации государственного и муниципального имущества», областным законом «О приватизации государственного имущества Смоленской области», является его правопреемником в отношении всех прав и обязанностей в соответст</w:t>
      </w:r>
      <w:r>
        <w:rPr>
          <w:rFonts w:ascii="Times New Roman" w:hAnsi="Times New Roman" w:cs="Times New Roman"/>
          <w:sz w:val="28"/>
          <w:szCs w:val="28"/>
        </w:rPr>
        <w:t xml:space="preserve">вии с передаточным </w:t>
      </w:r>
      <w:proofErr w:type="gramStart"/>
      <w:r>
        <w:rPr>
          <w:rFonts w:ascii="Times New Roman" w:hAnsi="Times New Roman" w:cs="Times New Roman"/>
          <w:sz w:val="28"/>
          <w:szCs w:val="28"/>
        </w:rPr>
        <w:t>актом  и</w:t>
      </w:r>
      <w:proofErr w:type="gramEnd"/>
      <w:r>
        <w:rPr>
          <w:rFonts w:ascii="Times New Roman" w:hAnsi="Times New Roman" w:cs="Times New Roman"/>
          <w:sz w:val="28"/>
          <w:szCs w:val="28"/>
        </w:rPr>
        <w:t xml:space="preserve"> является коммерческой организацией.</w:t>
      </w:r>
    </w:p>
    <w:p w:rsidR="001A4BEA" w:rsidRDefault="00627356">
      <w:pPr>
        <w:pStyle w:val="aff9"/>
        <w:numPr>
          <w:ilvl w:val="1"/>
          <w:numId w:val="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Учредителем Общества является субъект Российской Федерации – Смоленская область.</w:t>
      </w:r>
    </w:p>
    <w:p w:rsidR="001A4BEA" w:rsidRDefault="00627356">
      <w:pPr>
        <w:pStyle w:val="aff9"/>
        <w:numPr>
          <w:ilvl w:val="1"/>
          <w:numId w:val="3"/>
        </w:numPr>
        <w:tabs>
          <w:tab w:val="left" w:pos="28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 является юридическим лицом и организует свою деятельность на основании законодательства Российской Фед</w:t>
      </w:r>
      <w:r>
        <w:rPr>
          <w:rFonts w:ascii="Times New Roman" w:eastAsia="Times New Roman" w:hAnsi="Times New Roman" w:cs="Times New Roman"/>
          <w:sz w:val="28"/>
          <w:szCs w:val="28"/>
        </w:rPr>
        <w:t xml:space="preserve">ерации и настоящего Устава. </w:t>
      </w:r>
    </w:p>
    <w:p w:rsidR="001A4BEA" w:rsidRDefault="00627356">
      <w:pPr>
        <w:pStyle w:val="aff9"/>
        <w:tabs>
          <w:tab w:val="left" w:pos="284"/>
        </w:tabs>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Общество является непубличным акционерным обществом. </w:t>
      </w:r>
    </w:p>
    <w:p w:rsidR="001A4BEA" w:rsidRDefault="00627356">
      <w:pPr>
        <w:pStyle w:val="aff9"/>
        <w:numPr>
          <w:ilvl w:val="1"/>
          <w:numId w:val="3"/>
        </w:numPr>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Общество создано без ограничения срока его деятельности.</w:t>
      </w:r>
    </w:p>
    <w:p w:rsidR="001A4BEA" w:rsidRDefault="00627356">
      <w:pPr>
        <w:pStyle w:val="aff9"/>
        <w:numPr>
          <w:ilvl w:val="1"/>
          <w:numId w:val="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 имеет круглую печать, содержащую его полное наименование на русском языке и указание на место его нахождени</w:t>
      </w:r>
      <w:r>
        <w:rPr>
          <w:rFonts w:ascii="Times New Roman" w:eastAsia="Times New Roman" w:hAnsi="Times New Roman" w:cs="Times New Roman"/>
          <w:sz w:val="28"/>
          <w:szCs w:val="28"/>
        </w:rPr>
        <w:t xml:space="preserve">я. Общество вправе иметь штампы и бланки со своим наименованием, собственную эмблему, другие средства визуальной идентификации. </w:t>
      </w:r>
    </w:p>
    <w:p w:rsidR="001A4BEA" w:rsidRDefault="00627356">
      <w:pPr>
        <w:pStyle w:val="aff9"/>
        <w:numPr>
          <w:ilvl w:val="1"/>
          <w:numId w:val="3"/>
        </w:numPr>
        <w:spacing w:after="0"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Общество вправе в установленном порядке открывать банковские счета на территории Российской Федерации и за ее пределами.</w:t>
      </w:r>
    </w:p>
    <w:p w:rsidR="001A4BEA" w:rsidRDefault="00627356">
      <w:pPr>
        <w:pStyle w:val="aff9"/>
        <w:numPr>
          <w:ilvl w:val="1"/>
          <w:numId w:val="3"/>
        </w:numPr>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Фирмен</w:t>
      </w:r>
      <w:r>
        <w:rPr>
          <w:rFonts w:ascii="Times New Roman" w:hAnsi="Times New Roman" w:cs="Times New Roman"/>
          <w:sz w:val="28"/>
          <w:szCs w:val="28"/>
        </w:rPr>
        <w:t>ное наименование Общества на русском языке:</w:t>
      </w:r>
    </w:p>
    <w:p w:rsidR="001A4BEA" w:rsidRDefault="00627356">
      <w:pPr>
        <w:ind w:firstLine="709"/>
        <w:jc w:val="both"/>
        <w:rPr>
          <w:sz w:val="28"/>
          <w:szCs w:val="28"/>
        </w:rPr>
      </w:pPr>
      <w:r>
        <w:rPr>
          <w:sz w:val="28"/>
          <w:szCs w:val="28"/>
        </w:rPr>
        <w:t>- полное наименование - акционерное общество «Экология»;</w:t>
      </w:r>
    </w:p>
    <w:p w:rsidR="001A4BEA" w:rsidRDefault="00627356">
      <w:pPr>
        <w:ind w:firstLine="709"/>
        <w:jc w:val="both"/>
        <w:rPr>
          <w:sz w:val="28"/>
          <w:szCs w:val="28"/>
        </w:rPr>
      </w:pPr>
      <w:r>
        <w:rPr>
          <w:sz w:val="28"/>
          <w:szCs w:val="28"/>
        </w:rPr>
        <w:t>- сокращенное наименование - АО «Экология».</w:t>
      </w:r>
    </w:p>
    <w:p w:rsidR="001A4BEA" w:rsidRDefault="00627356">
      <w:pPr>
        <w:pStyle w:val="aff9"/>
        <w:numPr>
          <w:ilvl w:val="1"/>
          <w:numId w:val="3"/>
        </w:numPr>
        <w:spacing w:after="0" w:line="240" w:lineRule="auto"/>
        <w:ind w:left="0" w:firstLine="709"/>
        <w:jc w:val="both"/>
        <w:rPr>
          <w:rFonts w:ascii="Times New Roman" w:eastAsia="Times New Roman" w:hAnsi="Times New Roman" w:cs="Times New Roman"/>
          <w:sz w:val="28"/>
          <w:szCs w:val="28"/>
        </w:rPr>
      </w:pPr>
      <w:r>
        <w:rPr>
          <w:rFonts w:ascii="Times New Roman" w:hAnsi="Times New Roman" w:cs="Times New Roman"/>
          <w:sz w:val="28"/>
          <w:szCs w:val="28"/>
        </w:rPr>
        <w:t xml:space="preserve">Место нахождения Общества: Российская Федерация, г. </w:t>
      </w:r>
      <w:proofErr w:type="gramStart"/>
      <w:r>
        <w:rPr>
          <w:rFonts w:ascii="Times New Roman" w:hAnsi="Times New Roman" w:cs="Times New Roman"/>
          <w:sz w:val="28"/>
          <w:szCs w:val="28"/>
        </w:rPr>
        <w:t xml:space="preserve">Смоленск,   </w:t>
      </w:r>
      <w:proofErr w:type="gramEnd"/>
      <w:r>
        <w:rPr>
          <w:rFonts w:ascii="Times New Roman" w:hAnsi="Times New Roman" w:cs="Times New Roman"/>
          <w:sz w:val="28"/>
          <w:szCs w:val="28"/>
        </w:rPr>
        <w:t xml:space="preserve">           ул. </w:t>
      </w:r>
      <w:proofErr w:type="spellStart"/>
      <w:r>
        <w:rPr>
          <w:rFonts w:ascii="Times New Roman" w:hAnsi="Times New Roman" w:cs="Times New Roman"/>
          <w:sz w:val="28"/>
          <w:szCs w:val="28"/>
        </w:rPr>
        <w:t>Кловская</w:t>
      </w:r>
      <w:proofErr w:type="spellEnd"/>
      <w:r>
        <w:rPr>
          <w:rFonts w:ascii="Times New Roman" w:hAnsi="Times New Roman" w:cs="Times New Roman"/>
          <w:sz w:val="28"/>
          <w:szCs w:val="28"/>
        </w:rPr>
        <w:t>, д. 13.</w:t>
      </w:r>
    </w:p>
    <w:p w:rsidR="001A4BEA" w:rsidRDefault="001A4BEA">
      <w:pPr>
        <w:pStyle w:val="aff9"/>
        <w:ind w:left="0" w:firstLine="709"/>
        <w:jc w:val="both"/>
        <w:rPr>
          <w:rFonts w:ascii="Times New Roman" w:hAnsi="Times New Roman" w:cs="Times New Roman"/>
          <w:sz w:val="28"/>
          <w:szCs w:val="28"/>
        </w:rPr>
      </w:pPr>
    </w:p>
    <w:p w:rsidR="001A4BEA" w:rsidRDefault="00627356">
      <w:pPr>
        <w:pStyle w:val="15"/>
        <w:numPr>
          <w:ilvl w:val="0"/>
          <w:numId w:val="3"/>
        </w:numPr>
        <w:ind w:left="0" w:firstLine="0"/>
        <w:jc w:val="center"/>
        <w:rPr>
          <w:bCs/>
          <w:sz w:val="28"/>
          <w:szCs w:val="28"/>
        </w:rPr>
      </w:pPr>
      <w:r>
        <w:rPr>
          <w:bCs/>
          <w:sz w:val="28"/>
          <w:szCs w:val="28"/>
        </w:rPr>
        <w:t>Правовое положение Общества</w:t>
      </w:r>
    </w:p>
    <w:p w:rsidR="001A4BEA" w:rsidRDefault="001A4BEA">
      <w:pPr>
        <w:pStyle w:val="15"/>
        <w:ind w:left="709"/>
        <w:rPr>
          <w:bCs/>
          <w:sz w:val="28"/>
          <w:szCs w:val="28"/>
        </w:rPr>
      </w:pPr>
    </w:p>
    <w:p w:rsidR="001A4BEA" w:rsidRDefault="00627356">
      <w:pPr>
        <w:pStyle w:val="15"/>
        <w:numPr>
          <w:ilvl w:val="1"/>
          <w:numId w:val="3"/>
        </w:numPr>
        <w:tabs>
          <w:tab w:val="left" w:pos="1418"/>
        </w:tabs>
        <w:ind w:left="0" w:firstLine="709"/>
        <w:jc w:val="both"/>
        <w:rPr>
          <w:sz w:val="28"/>
          <w:szCs w:val="28"/>
        </w:rPr>
      </w:pPr>
      <w:r>
        <w:rPr>
          <w:b w:val="0"/>
          <w:sz w:val="28"/>
          <w:szCs w:val="28"/>
        </w:rPr>
        <w:t>Права и обязанности юридического лица Общество приобретает с момента его государственной регистрации.</w:t>
      </w:r>
    </w:p>
    <w:p w:rsidR="001A4BEA" w:rsidRDefault="00627356">
      <w:pPr>
        <w:pStyle w:val="15"/>
        <w:numPr>
          <w:ilvl w:val="1"/>
          <w:numId w:val="3"/>
        </w:numPr>
        <w:tabs>
          <w:tab w:val="left" w:pos="1418"/>
        </w:tabs>
        <w:ind w:left="0" w:firstLine="709"/>
        <w:jc w:val="both"/>
        <w:rPr>
          <w:sz w:val="28"/>
          <w:szCs w:val="28"/>
        </w:rPr>
      </w:pPr>
      <w:r>
        <w:rPr>
          <w:b w:val="0"/>
          <w:sz w:val="28"/>
          <w:szCs w:val="28"/>
        </w:rPr>
        <w:t>Учредительным документом Общества является Устав Общества.</w:t>
      </w:r>
    </w:p>
    <w:p w:rsidR="001A4BEA" w:rsidRDefault="00627356">
      <w:pPr>
        <w:pStyle w:val="15"/>
        <w:numPr>
          <w:ilvl w:val="1"/>
          <w:numId w:val="3"/>
        </w:numPr>
        <w:tabs>
          <w:tab w:val="left" w:pos="1418"/>
        </w:tabs>
        <w:ind w:left="0" w:firstLine="709"/>
        <w:jc w:val="both"/>
        <w:rPr>
          <w:sz w:val="28"/>
          <w:szCs w:val="28"/>
        </w:rPr>
      </w:pPr>
      <w:r>
        <w:rPr>
          <w:b w:val="0"/>
          <w:color w:val="000000" w:themeColor="text1"/>
          <w:sz w:val="28"/>
          <w:szCs w:val="28"/>
        </w:rPr>
        <w:lastRenderedPageBreak/>
        <w:t>Общество имеет в собственности обособленное имущество, учитываемое</w:t>
      </w:r>
      <w:r>
        <w:rPr>
          <w:b w:val="0"/>
          <w:color w:val="000000" w:themeColor="text1"/>
          <w:sz w:val="28"/>
          <w:szCs w:val="28"/>
        </w:rPr>
        <w:t xml:space="preserve"> на его самостоятельном балансе, для достижения уставных целей, а также для осуществления любых видов деятельности, не запрещенных законодательством Российской Федерации, вправе совершать сделки и действия, не запрещенные законодательством Российской Федер</w:t>
      </w:r>
      <w:r>
        <w:rPr>
          <w:b w:val="0"/>
          <w:color w:val="000000" w:themeColor="text1"/>
          <w:sz w:val="28"/>
          <w:szCs w:val="28"/>
        </w:rPr>
        <w:t xml:space="preserve">ации, может от своего имени приобретать и осуществлять имущественные и личные неимущественные права, нести обязанности, а также быть истцом и ответчиком в суде. </w:t>
      </w:r>
    </w:p>
    <w:p w:rsidR="001A4BEA" w:rsidRDefault="00627356">
      <w:pPr>
        <w:pStyle w:val="15"/>
        <w:numPr>
          <w:ilvl w:val="1"/>
          <w:numId w:val="3"/>
        </w:numPr>
        <w:tabs>
          <w:tab w:val="left" w:pos="1418"/>
        </w:tabs>
        <w:ind w:left="0" w:firstLine="709"/>
        <w:jc w:val="both"/>
        <w:rPr>
          <w:sz w:val="28"/>
          <w:szCs w:val="28"/>
        </w:rPr>
      </w:pPr>
      <w:r>
        <w:rPr>
          <w:b w:val="0"/>
          <w:color w:val="000000" w:themeColor="text1"/>
          <w:sz w:val="28"/>
          <w:szCs w:val="28"/>
        </w:rPr>
        <w:t xml:space="preserve">Общество осуществляет владение, пользование и распоряжение своим имуществом в соответствии со </w:t>
      </w:r>
      <w:r>
        <w:rPr>
          <w:b w:val="0"/>
          <w:color w:val="000000" w:themeColor="text1"/>
          <w:sz w:val="28"/>
          <w:szCs w:val="28"/>
        </w:rPr>
        <w:t xml:space="preserve">своей компетенцией, а также целями своей деятельности и назначением имущества. </w:t>
      </w:r>
    </w:p>
    <w:p w:rsidR="001A4BEA" w:rsidRDefault="00627356">
      <w:pPr>
        <w:pStyle w:val="15"/>
        <w:numPr>
          <w:ilvl w:val="1"/>
          <w:numId w:val="3"/>
        </w:numPr>
        <w:tabs>
          <w:tab w:val="left" w:pos="1418"/>
        </w:tabs>
        <w:ind w:left="0" w:firstLine="709"/>
        <w:jc w:val="both"/>
        <w:rPr>
          <w:sz w:val="28"/>
          <w:szCs w:val="28"/>
        </w:rPr>
      </w:pPr>
      <w:r>
        <w:rPr>
          <w:b w:val="0"/>
          <w:sz w:val="28"/>
          <w:szCs w:val="28"/>
        </w:rPr>
        <w:t xml:space="preserve">Общество приобретает гражданские права и принимает на себя гражданские обязанности через свои органы, действующие в его интересах в соответствии с законодательством Российской </w:t>
      </w:r>
      <w:r>
        <w:rPr>
          <w:b w:val="0"/>
          <w:sz w:val="28"/>
          <w:szCs w:val="28"/>
        </w:rPr>
        <w:t>Федерации и настоящим Уставом. Порядок образования и компетенция органов Общества определяются Федеральным законом «Об акционерных обществах», Гражданским кодексом Российской Федерации и настоящим Уставом.</w:t>
      </w:r>
    </w:p>
    <w:p w:rsidR="001A4BEA" w:rsidRDefault="00627356">
      <w:pPr>
        <w:pStyle w:val="aff9"/>
        <w:numPr>
          <w:ilvl w:val="1"/>
          <w:numId w:val="3"/>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Общество имеет право в порядке, установленном зако</w:t>
      </w:r>
      <w:r>
        <w:rPr>
          <w:rFonts w:ascii="Times New Roman" w:hAnsi="Times New Roman" w:cs="Times New Roman"/>
          <w:sz w:val="28"/>
          <w:szCs w:val="28"/>
        </w:rPr>
        <w:t>нодательством Российской Федерации, самостоятельно совершать экспортные и импортные операции, необходимые для его деятельности.</w:t>
      </w:r>
    </w:p>
    <w:p w:rsidR="001A4BEA" w:rsidRDefault="00627356">
      <w:pPr>
        <w:pStyle w:val="aff9"/>
        <w:numPr>
          <w:ilvl w:val="1"/>
          <w:numId w:val="3"/>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Общество несет ответственность по обязательствам всем принадлежащим ему имуществом. Общество не отвечает по </w:t>
      </w:r>
      <w:proofErr w:type="gramStart"/>
      <w:r>
        <w:rPr>
          <w:rFonts w:ascii="Times New Roman" w:hAnsi="Times New Roman" w:cs="Times New Roman"/>
          <w:sz w:val="28"/>
          <w:szCs w:val="28"/>
        </w:rPr>
        <w:t>обязательствам  акци</w:t>
      </w:r>
      <w:r>
        <w:rPr>
          <w:rFonts w:ascii="Times New Roman" w:hAnsi="Times New Roman" w:cs="Times New Roman"/>
          <w:sz w:val="28"/>
          <w:szCs w:val="28"/>
        </w:rPr>
        <w:t>онера</w:t>
      </w:r>
      <w:proofErr w:type="gramEnd"/>
      <w:r>
        <w:rPr>
          <w:rFonts w:ascii="Times New Roman" w:hAnsi="Times New Roman" w:cs="Times New Roman"/>
          <w:sz w:val="28"/>
          <w:szCs w:val="28"/>
        </w:rPr>
        <w:t>. Акционер не отвечает по обязательствам Общества и несет риск убытков в пределах стоимости принадлежащих ему акций.</w:t>
      </w:r>
    </w:p>
    <w:p w:rsidR="001A4BEA" w:rsidRDefault="00627356">
      <w:pPr>
        <w:pStyle w:val="aff9"/>
        <w:numPr>
          <w:ilvl w:val="1"/>
          <w:numId w:val="3"/>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Общество вправе участвовать в других хозяйственных обществах, создание и деятельность которых регулируются законодательством Российско</w:t>
      </w:r>
      <w:r>
        <w:rPr>
          <w:rFonts w:ascii="Times New Roman" w:hAnsi="Times New Roman" w:cs="Times New Roman"/>
          <w:sz w:val="28"/>
          <w:szCs w:val="28"/>
        </w:rPr>
        <w:t>й Федерации.</w:t>
      </w:r>
    </w:p>
    <w:p w:rsidR="001A4BEA" w:rsidRDefault="00627356">
      <w:pPr>
        <w:pStyle w:val="aff9"/>
        <w:numPr>
          <w:ilvl w:val="1"/>
          <w:numId w:val="3"/>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Общество вправе иметь дочерние и зависимые общества с правами юридического лица на территории Российской Федерации, создаваемые в соответствии с Гражданским </w:t>
      </w:r>
      <w:hyperlink r:id="rId8" w:tooltip="https://login.consultant.ru/link/?req=doc&amp;base=LAW&amp;n=482692&amp;dst=1230&amp;field=134&amp;date=27.06.2025" w:history="1">
        <w:r>
          <w:rPr>
            <w:rStyle w:val="af8"/>
            <w:rFonts w:ascii="Times New Roman" w:hAnsi="Times New Roman"/>
            <w:color w:val="auto"/>
            <w:sz w:val="28"/>
            <w:szCs w:val="28"/>
            <w:u w:val="none"/>
          </w:rPr>
          <w:t>кодексом</w:t>
        </w:r>
      </w:hyperlink>
      <w:r>
        <w:rPr>
          <w:rFonts w:ascii="Times New Roman" w:hAnsi="Times New Roman" w:cs="Times New Roman"/>
          <w:sz w:val="28"/>
          <w:szCs w:val="28"/>
        </w:rPr>
        <w:t xml:space="preserve"> Российской Федерации, Федеральным законом «Об акционерных обществах» и другими федеральными законами. </w:t>
      </w:r>
    </w:p>
    <w:p w:rsidR="001A4BEA" w:rsidRDefault="001A4BEA">
      <w:pPr>
        <w:pStyle w:val="aff9"/>
        <w:tabs>
          <w:tab w:val="left" w:pos="1418"/>
        </w:tabs>
        <w:ind w:left="0" w:firstLine="709"/>
        <w:jc w:val="both"/>
        <w:rPr>
          <w:rFonts w:ascii="Times New Roman" w:hAnsi="Times New Roman" w:cs="Times New Roman"/>
          <w:sz w:val="28"/>
          <w:szCs w:val="28"/>
        </w:rPr>
      </w:pPr>
    </w:p>
    <w:p w:rsidR="001A4BEA" w:rsidRDefault="00627356">
      <w:pPr>
        <w:pStyle w:val="15"/>
        <w:numPr>
          <w:ilvl w:val="0"/>
          <w:numId w:val="3"/>
        </w:numPr>
        <w:ind w:left="0" w:firstLine="0"/>
        <w:jc w:val="center"/>
        <w:rPr>
          <w:bCs/>
          <w:sz w:val="28"/>
          <w:szCs w:val="28"/>
        </w:rPr>
      </w:pPr>
      <w:r>
        <w:rPr>
          <w:bCs/>
          <w:sz w:val="28"/>
          <w:szCs w:val="28"/>
        </w:rPr>
        <w:t>Цели и виды деятел</w:t>
      </w:r>
      <w:r>
        <w:rPr>
          <w:bCs/>
          <w:sz w:val="28"/>
          <w:szCs w:val="28"/>
        </w:rPr>
        <w:t>ьности Общества</w:t>
      </w:r>
    </w:p>
    <w:p w:rsidR="001A4BEA" w:rsidRDefault="001A4BEA">
      <w:pPr>
        <w:pStyle w:val="15"/>
        <w:ind w:left="709"/>
        <w:rPr>
          <w:bCs/>
          <w:sz w:val="28"/>
          <w:szCs w:val="28"/>
        </w:rPr>
      </w:pPr>
    </w:p>
    <w:p w:rsidR="001A4BEA" w:rsidRDefault="00627356">
      <w:pPr>
        <w:pStyle w:val="15"/>
        <w:numPr>
          <w:ilvl w:val="1"/>
          <w:numId w:val="3"/>
        </w:numPr>
        <w:tabs>
          <w:tab w:val="left" w:pos="1184"/>
        </w:tabs>
        <w:ind w:left="0" w:firstLine="709"/>
        <w:jc w:val="both"/>
        <w:rPr>
          <w:sz w:val="28"/>
          <w:szCs w:val="28"/>
        </w:rPr>
      </w:pPr>
      <w:r>
        <w:rPr>
          <w:b w:val="0"/>
          <w:sz w:val="28"/>
          <w:szCs w:val="28"/>
        </w:rPr>
        <w:t>Основной целью Общества является извлечение прибыли.</w:t>
      </w:r>
    </w:p>
    <w:p w:rsidR="001A4BEA" w:rsidRDefault="00627356">
      <w:pPr>
        <w:pStyle w:val="15"/>
        <w:numPr>
          <w:ilvl w:val="1"/>
          <w:numId w:val="3"/>
        </w:numPr>
        <w:tabs>
          <w:tab w:val="left" w:pos="1184"/>
        </w:tabs>
        <w:ind w:left="0" w:firstLine="709"/>
        <w:jc w:val="both"/>
        <w:rPr>
          <w:sz w:val="28"/>
          <w:szCs w:val="28"/>
        </w:rPr>
      </w:pPr>
      <w:r>
        <w:rPr>
          <w:b w:val="0"/>
          <w:sz w:val="28"/>
          <w:szCs w:val="28"/>
        </w:rPr>
        <w:t xml:space="preserve"> Общество осуществляет следующие виды деятельности:</w:t>
      </w:r>
    </w:p>
    <w:p w:rsidR="001A4BEA" w:rsidRDefault="00627356">
      <w:pPr>
        <w:pStyle w:val="15"/>
        <w:ind w:left="709"/>
        <w:jc w:val="both"/>
        <w:rPr>
          <w:sz w:val="28"/>
          <w:szCs w:val="28"/>
        </w:rPr>
      </w:pPr>
      <w:r>
        <w:rPr>
          <w:b w:val="0"/>
          <w:sz w:val="28"/>
          <w:szCs w:val="28"/>
        </w:rPr>
        <w:t>-</w:t>
      </w:r>
      <w:r>
        <w:t> </w:t>
      </w:r>
      <w:r>
        <w:rPr>
          <w:b w:val="0"/>
          <w:sz w:val="28"/>
          <w:szCs w:val="28"/>
        </w:rPr>
        <w:t>сбор отходов производства и потребления;</w:t>
      </w:r>
    </w:p>
    <w:p w:rsidR="001A4BEA" w:rsidRDefault="00627356">
      <w:pPr>
        <w:pStyle w:val="15"/>
        <w:ind w:left="709"/>
        <w:jc w:val="both"/>
        <w:rPr>
          <w:sz w:val="28"/>
          <w:szCs w:val="28"/>
        </w:rPr>
      </w:pPr>
      <w:r>
        <w:rPr>
          <w:b w:val="0"/>
          <w:sz w:val="28"/>
          <w:szCs w:val="28"/>
        </w:rPr>
        <w:t xml:space="preserve">- обработка и утилизация твердых коммунальных отходов;   </w:t>
      </w:r>
    </w:p>
    <w:p w:rsidR="001A4BEA" w:rsidRDefault="00627356">
      <w:pPr>
        <w:pStyle w:val="15"/>
        <w:ind w:left="709"/>
        <w:jc w:val="both"/>
        <w:rPr>
          <w:sz w:val="28"/>
          <w:szCs w:val="28"/>
        </w:rPr>
      </w:pPr>
      <w:r>
        <w:rPr>
          <w:b w:val="0"/>
          <w:sz w:val="28"/>
          <w:szCs w:val="28"/>
        </w:rPr>
        <w:t>- </w:t>
      </w:r>
      <w:r>
        <w:rPr>
          <w:b w:val="0"/>
          <w:sz w:val="28"/>
          <w:szCs w:val="28"/>
        </w:rPr>
        <w:t>размещение отходов производства и потребления;</w:t>
      </w:r>
    </w:p>
    <w:p w:rsidR="001A4BEA" w:rsidRDefault="00627356">
      <w:pPr>
        <w:pStyle w:val="15"/>
        <w:ind w:left="709"/>
        <w:jc w:val="both"/>
        <w:rPr>
          <w:sz w:val="28"/>
          <w:szCs w:val="28"/>
        </w:rPr>
      </w:pPr>
      <w:r>
        <w:rPr>
          <w:b w:val="0"/>
          <w:sz w:val="28"/>
          <w:szCs w:val="28"/>
        </w:rPr>
        <w:t>- транспортирование отходов производства и потребления;</w:t>
      </w:r>
    </w:p>
    <w:p w:rsidR="001A4BEA" w:rsidRDefault="00627356">
      <w:pPr>
        <w:pStyle w:val="15"/>
        <w:ind w:firstLine="709"/>
        <w:jc w:val="both"/>
        <w:rPr>
          <w:sz w:val="28"/>
          <w:szCs w:val="28"/>
        </w:rPr>
      </w:pPr>
      <w:r>
        <w:rPr>
          <w:b w:val="0"/>
          <w:sz w:val="28"/>
          <w:szCs w:val="28"/>
        </w:rPr>
        <w:t>- оказание консультативных услуг в области обращения с отходами производства и потребления;</w:t>
      </w:r>
    </w:p>
    <w:p w:rsidR="001A4BEA" w:rsidRDefault="00627356">
      <w:pPr>
        <w:pStyle w:val="15"/>
        <w:ind w:firstLine="709"/>
        <w:jc w:val="both"/>
        <w:rPr>
          <w:sz w:val="28"/>
          <w:szCs w:val="28"/>
        </w:rPr>
      </w:pPr>
      <w:r>
        <w:rPr>
          <w:b w:val="0"/>
          <w:sz w:val="28"/>
          <w:szCs w:val="28"/>
        </w:rPr>
        <w:t>- деятельность по мониторингу загрязнения окружающей среды дл</w:t>
      </w:r>
      <w:r>
        <w:rPr>
          <w:b w:val="0"/>
          <w:sz w:val="28"/>
          <w:szCs w:val="28"/>
        </w:rPr>
        <w:t>я физических и юридических лиц;</w:t>
      </w:r>
    </w:p>
    <w:p w:rsidR="001A4BEA" w:rsidRDefault="00627356">
      <w:pPr>
        <w:pStyle w:val="15"/>
        <w:ind w:firstLine="709"/>
        <w:jc w:val="both"/>
        <w:rPr>
          <w:sz w:val="28"/>
          <w:szCs w:val="28"/>
        </w:rPr>
      </w:pPr>
      <w:r>
        <w:rPr>
          <w:b w:val="0"/>
          <w:sz w:val="28"/>
          <w:szCs w:val="28"/>
        </w:rPr>
        <w:lastRenderedPageBreak/>
        <w:t>- испытания и анализ состава и чистоты материалов и веществ: анализ химических и биологических свойств материалов и веществ; испытания и анализ в области гигиены питания, включая ветеринарный контроль и контроль за производс</w:t>
      </w:r>
      <w:r>
        <w:rPr>
          <w:b w:val="0"/>
          <w:sz w:val="28"/>
          <w:szCs w:val="28"/>
        </w:rPr>
        <w:t>твом продуктов питания;</w:t>
      </w:r>
    </w:p>
    <w:p w:rsidR="001A4BEA" w:rsidRDefault="00627356">
      <w:pPr>
        <w:pStyle w:val="15"/>
        <w:ind w:left="709"/>
        <w:jc w:val="both"/>
        <w:rPr>
          <w:sz w:val="28"/>
          <w:szCs w:val="28"/>
        </w:rPr>
      </w:pPr>
      <w:r>
        <w:rPr>
          <w:b w:val="0"/>
          <w:sz w:val="28"/>
          <w:szCs w:val="28"/>
        </w:rPr>
        <w:t>-</w:t>
      </w:r>
      <w:r>
        <w:t> </w:t>
      </w:r>
      <w:r>
        <w:rPr>
          <w:b w:val="0"/>
          <w:sz w:val="28"/>
          <w:szCs w:val="28"/>
        </w:rPr>
        <w:t>демонтаж техники, не подлежащей восстановлению;</w:t>
      </w:r>
    </w:p>
    <w:p w:rsidR="001A4BEA" w:rsidRDefault="00627356">
      <w:pPr>
        <w:pStyle w:val="15"/>
        <w:ind w:left="709"/>
        <w:jc w:val="both"/>
        <w:rPr>
          <w:sz w:val="28"/>
          <w:szCs w:val="28"/>
        </w:rPr>
      </w:pPr>
      <w:r>
        <w:rPr>
          <w:b w:val="0"/>
          <w:sz w:val="28"/>
          <w:szCs w:val="28"/>
        </w:rPr>
        <w:t>- деятельность издательская;</w:t>
      </w:r>
    </w:p>
    <w:p w:rsidR="001A4BEA" w:rsidRDefault="00627356">
      <w:pPr>
        <w:pStyle w:val="15"/>
        <w:ind w:left="709"/>
        <w:jc w:val="both"/>
        <w:rPr>
          <w:sz w:val="28"/>
          <w:szCs w:val="28"/>
        </w:rPr>
      </w:pPr>
      <w:r>
        <w:rPr>
          <w:b w:val="0"/>
          <w:sz w:val="28"/>
          <w:szCs w:val="28"/>
        </w:rPr>
        <w:t>- реализация вторичных материальных ресурсов, сырья и продукции;</w:t>
      </w:r>
    </w:p>
    <w:p w:rsidR="001A4BEA" w:rsidRDefault="00627356">
      <w:pPr>
        <w:pStyle w:val="15"/>
        <w:ind w:firstLine="709"/>
        <w:jc w:val="both"/>
        <w:rPr>
          <w:sz w:val="28"/>
          <w:szCs w:val="28"/>
        </w:rPr>
      </w:pPr>
      <w:r>
        <w:rPr>
          <w:b w:val="0"/>
          <w:sz w:val="28"/>
          <w:szCs w:val="28"/>
        </w:rPr>
        <w:t>- разработка проектов по кондиционированию воздуха, холодильной технике, санитарной техн</w:t>
      </w:r>
      <w:r>
        <w:rPr>
          <w:b w:val="0"/>
          <w:sz w:val="28"/>
          <w:szCs w:val="28"/>
        </w:rPr>
        <w:t>ике и мониторингу загрязнения окружающей среды, строительной акустике;</w:t>
      </w:r>
    </w:p>
    <w:p w:rsidR="001A4BEA" w:rsidRDefault="00627356">
      <w:pPr>
        <w:pStyle w:val="15"/>
        <w:ind w:left="709"/>
        <w:jc w:val="both"/>
        <w:rPr>
          <w:sz w:val="28"/>
          <w:szCs w:val="28"/>
        </w:rPr>
      </w:pPr>
      <w:r>
        <w:rPr>
          <w:b w:val="0"/>
          <w:sz w:val="28"/>
          <w:szCs w:val="28"/>
        </w:rPr>
        <w:t>-</w:t>
      </w:r>
      <w:r>
        <w:t> </w:t>
      </w:r>
      <w:r>
        <w:rPr>
          <w:b w:val="0"/>
          <w:sz w:val="28"/>
          <w:szCs w:val="28"/>
        </w:rPr>
        <w:t>демонтаж зданий и сооружений;</w:t>
      </w:r>
    </w:p>
    <w:p w:rsidR="001A4BEA" w:rsidRDefault="00627356">
      <w:pPr>
        <w:pStyle w:val="15"/>
        <w:ind w:firstLine="709"/>
        <w:jc w:val="both"/>
        <w:rPr>
          <w:sz w:val="28"/>
          <w:szCs w:val="28"/>
        </w:rPr>
      </w:pPr>
      <w:r>
        <w:rPr>
          <w:b w:val="0"/>
          <w:sz w:val="28"/>
          <w:szCs w:val="28"/>
        </w:rPr>
        <w:t>-</w:t>
      </w:r>
      <w:r>
        <w:t> </w:t>
      </w:r>
      <w:r>
        <w:rPr>
          <w:b w:val="0"/>
          <w:sz w:val="28"/>
          <w:szCs w:val="28"/>
        </w:rPr>
        <w:t>любые иные виды хозяйственной деятельности, в том числе внешнеэкономической, не запрещенные законодательством Российской Федерации и обеспечивающие получение прибыли.</w:t>
      </w:r>
    </w:p>
    <w:p w:rsidR="001A4BEA" w:rsidRDefault="00627356">
      <w:pPr>
        <w:pStyle w:val="15"/>
        <w:ind w:firstLine="709"/>
        <w:jc w:val="both"/>
        <w:rPr>
          <w:sz w:val="28"/>
          <w:szCs w:val="28"/>
        </w:rPr>
      </w:pPr>
      <w:r>
        <w:rPr>
          <w:b w:val="0"/>
          <w:sz w:val="28"/>
          <w:szCs w:val="28"/>
        </w:rPr>
        <w:t>Все вышеперечисленные виды деятельности осуществляются в соответствии с законодательством</w:t>
      </w:r>
      <w:r>
        <w:rPr>
          <w:b w:val="0"/>
          <w:sz w:val="28"/>
          <w:szCs w:val="28"/>
        </w:rPr>
        <w:t xml:space="preserve"> Российской Федерации.</w:t>
      </w:r>
    </w:p>
    <w:p w:rsidR="001A4BEA" w:rsidRDefault="00627356">
      <w:pPr>
        <w:pStyle w:val="15"/>
        <w:ind w:firstLine="709"/>
        <w:jc w:val="both"/>
        <w:rPr>
          <w:sz w:val="28"/>
          <w:szCs w:val="28"/>
        </w:rPr>
      </w:pPr>
      <w:r>
        <w:rPr>
          <w:b w:val="0"/>
          <w:sz w:val="28"/>
          <w:szCs w:val="28"/>
        </w:rPr>
        <w:t>3.3. Отдельными видами деятельности, перечень которых определяется федеральными законами, Общество может заниматься только при получении специального разрешения (лицензии), членства в саморегулируемой организации или выданного саморе</w:t>
      </w:r>
      <w:r>
        <w:rPr>
          <w:b w:val="0"/>
          <w:sz w:val="28"/>
          <w:szCs w:val="28"/>
        </w:rPr>
        <w:t>гулируемой организацией свидетельства о допуске к определенным видам работ. Если условиями предоставления специального разрешения (лицензии) на занятие определенным видом деятельности предусмотрено требование о занятии такой деятельностью как исключительно</w:t>
      </w:r>
      <w:r>
        <w:rPr>
          <w:b w:val="0"/>
          <w:sz w:val="28"/>
          <w:szCs w:val="28"/>
        </w:rPr>
        <w:t>й, то Общество в течение срока действия специального разрешения (лицензии) не вправе осуществлять иные виды деятельности, за исключением видов деятельности, предусмотренных специальным разрешением (лицензией), и им сопутствующих.</w:t>
      </w:r>
    </w:p>
    <w:p w:rsidR="001A4BEA" w:rsidRDefault="001A4BEA">
      <w:pPr>
        <w:pStyle w:val="15"/>
        <w:tabs>
          <w:tab w:val="left" w:pos="1224"/>
        </w:tabs>
        <w:ind w:firstLine="709"/>
        <w:jc w:val="both"/>
        <w:rPr>
          <w:sz w:val="28"/>
          <w:szCs w:val="28"/>
        </w:rPr>
      </w:pPr>
    </w:p>
    <w:p w:rsidR="001A4BEA" w:rsidRDefault="00627356">
      <w:pPr>
        <w:pStyle w:val="15"/>
        <w:numPr>
          <w:ilvl w:val="0"/>
          <w:numId w:val="3"/>
        </w:numPr>
        <w:ind w:left="0" w:firstLine="0"/>
        <w:jc w:val="center"/>
        <w:rPr>
          <w:bCs/>
          <w:sz w:val="28"/>
          <w:szCs w:val="28"/>
        </w:rPr>
      </w:pPr>
      <w:r>
        <w:rPr>
          <w:bCs/>
          <w:sz w:val="28"/>
          <w:szCs w:val="28"/>
        </w:rPr>
        <w:t>Филиалы и представительст</w:t>
      </w:r>
      <w:r>
        <w:rPr>
          <w:bCs/>
          <w:sz w:val="28"/>
          <w:szCs w:val="28"/>
        </w:rPr>
        <w:t>ва Общества</w:t>
      </w:r>
    </w:p>
    <w:p w:rsidR="001A4BEA" w:rsidRDefault="001A4BEA">
      <w:pPr>
        <w:pStyle w:val="15"/>
        <w:ind w:left="709"/>
        <w:rPr>
          <w:bCs/>
          <w:sz w:val="28"/>
          <w:szCs w:val="28"/>
        </w:rPr>
      </w:pPr>
    </w:p>
    <w:p w:rsidR="001A4BEA" w:rsidRDefault="00627356">
      <w:pPr>
        <w:pStyle w:val="15"/>
        <w:numPr>
          <w:ilvl w:val="1"/>
          <w:numId w:val="3"/>
        </w:numPr>
        <w:tabs>
          <w:tab w:val="left" w:pos="709"/>
        </w:tabs>
        <w:ind w:left="0" w:firstLine="709"/>
        <w:jc w:val="both"/>
        <w:rPr>
          <w:color w:val="000000" w:themeColor="text1"/>
          <w:sz w:val="28"/>
          <w:szCs w:val="28"/>
        </w:rPr>
      </w:pPr>
      <w:r>
        <w:rPr>
          <w:b w:val="0"/>
          <w:sz w:val="28"/>
          <w:szCs w:val="28"/>
        </w:rPr>
        <w:t xml:space="preserve">Общество может создавать филиалы и открывать представительства на территории Российской Федерации с соблюдением требований Гражданского кодекса Российской Федерации, Федерального </w:t>
      </w:r>
      <w:r>
        <w:rPr>
          <w:b w:val="0"/>
          <w:color w:val="000000" w:themeColor="text1"/>
          <w:sz w:val="28"/>
          <w:szCs w:val="28"/>
        </w:rPr>
        <w:t>закона «Об акционерных обществах» и иных федеральных законов.</w:t>
      </w:r>
    </w:p>
    <w:p w:rsidR="001A4BEA" w:rsidRDefault="00627356">
      <w:pPr>
        <w:pStyle w:val="15"/>
        <w:numPr>
          <w:ilvl w:val="1"/>
          <w:numId w:val="3"/>
        </w:numPr>
        <w:tabs>
          <w:tab w:val="left" w:pos="709"/>
        </w:tabs>
        <w:ind w:left="0" w:firstLine="709"/>
        <w:jc w:val="both"/>
        <w:rPr>
          <w:color w:val="000000" w:themeColor="text1"/>
          <w:sz w:val="28"/>
          <w:szCs w:val="28"/>
        </w:rPr>
      </w:pPr>
      <w:r>
        <w:rPr>
          <w:b w:val="0"/>
          <w:color w:val="000000" w:themeColor="text1"/>
          <w:sz w:val="28"/>
          <w:szCs w:val="28"/>
        </w:rPr>
        <w:t>Фи</w:t>
      </w:r>
      <w:r>
        <w:rPr>
          <w:b w:val="0"/>
          <w:color w:val="000000" w:themeColor="text1"/>
          <w:sz w:val="28"/>
          <w:szCs w:val="28"/>
        </w:rPr>
        <w:t xml:space="preserve">лиалы и представительства не являются юридическими лицами, </w:t>
      </w:r>
      <w:r>
        <w:rPr>
          <w:b w:val="0"/>
          <w:color w:val="auto"/>
          <w:sz w:val="28"/>
          <w:szCs w:val="28"/>
        </w:rPr>
        <w:t>наделяются основными и оборотными средствами за счет Общества</w:t>
      </w:r>
      <w:r>
        <w:rPr>
          <w:b w:val="0"/>
          <w:color w:val="000000" w:themeColor="text1"/>
          <w:sz w:val="28"/>
          <w:szCs w:val="28"/>
        </w:rPr>
        <w:t xml:space="preserve"> и действуют на основании утвержденных Обществом положений.  </w:t>
      </w:r>
    </w:p>
    <w:p w:rsidR="001A4BEA" w:rsidRDefault="00627356">
      <w:pPr>
        <w:pStyle w:val="15"/>
        <w:tabs>
          <w:tab w:val="left" w:pos="709"/>
        </w:tabs>
        <w:ind w:firstLine="709"/>
        <w:jc w:val="both"/>
        <w:rPr>
          <w:color w:val="000000" w:themeColor="text1"/>
          <w:sz w:val="28"/>
          <w:szCs w:val="28"/>
        </w:rPr>
      </w:pPr>
      <w:r>
        <w:rPr>
          <w:b w:val="0"/>
          <w:color w:val="000000" w:themeColor="text1"/>
          <w:sz w:val="28"/>
          <w:szCs w:val="28"/>
        </w:rPr>
        <w:t>Имущество указанных филиалов и представительств учитывается на их балансах, а также на балансе Общества.</w:t>
      </w:r>
    </w:p>
    <w:p w:rsidR="001A4BEA" w:rsidRDefault="00627356">
      <w:pPr>
        <w:pStyle w:val="15"/>
        <w:numPr>
          <w:ilvl w:val="1"/>
          <w:numId w:val="3"/>
        </w:numPr>
        <w:tabs>
          <w:tab w:val="left" w:pos="709"/>
        </w:tabs>
        <w:ind w:left="0" w:firstLine="709"/>
        <w:jc w:val="both"/>
        <w:rPr>
          <w:color w:val="000000" w:themeColor="text1"/>
          <w:sz w:val="28"/>
          <w:szCs w:val="28"/>
        </w:rPr>
      </w:pPr>
      <w:r>
        <w:rPr>
          <w:b w:val="0"/>
          <w:color w:val="auto"/>
          <w:sz w:val="28"/>
          <w:szCs w:val="28"/>
        </w:rPr>
        <w:t>Филиалы и представительства Общества создаются, а также ликвидируются по решению совета директоров Общества.</w:t>
      </w:r>
    </w:p>
    <w:p w:rsidR="001A4BEA" w:rsidRDefault="00627356">
      <w:pPr>
        <w:pStyle w:val="15"/>
        <w:numPr>
          <w:ilvl w:val="1"/>
          <w:numId w:val="3"/>
        </w:numPr>
        <w:tabs>
          <w:tab w:val="left" w:pos="709"/>
        </w:tabs>
        <w:ind w:left="0" w:firstLine="709"/>
        <w:jc w:val="both"/>
        <w:rPr>
          <w:color w:val="000000" w:themeColor="text1"/>
          <w:sz w:val="28"/>
          <w:szCs w:val="28"/>
        </w:rPr>
      </w:pPr>
      <w:r>
        <w:rPr>
          <w:b w:val="0"/>
          <w:color w:val="auto"/>
          <w:sz w:val="28"/>
          <w:szCs w:val="28"/>
        </w:rPr>
        <w:t>Руководитель филиала или представительства</w:t>
      </w:r>
      <w:r>
        <w:rPr>
          <w:b w:val="0"/>
          <w:color w:val="auto"/>
          <w:sz w:val="28"/>
          <w:szCs w:val="28"/>
        </w:rPr>
        <w:t xml:space="preserve"> Общества назначается генеральным директором Общества и действует на основании доверенности, выданной Обществом.</w:t>
      </w:r>
    </w:p>
    <w:p w:rsidR="001A4BEA" w:rsidRDefault="00627356">
      <w:pPr>
        <w:pStyle w:val="15"/>
        <w:numPr>
          <w:ilvl w:val="1"/>
          <w:numId w:val="3"/>
        </w:numPr>
        <w:tabs>
          <w:tab w:val="left" w:pos="709"/>
        </w:tabs>
        <w:ind w:left="0" w:firstLine="709"/>
        <w:jc w:val="both"/>
        <w:rPr>
          <w:color w:val="000000" w:themeColor="text1"/>
          <w:sz w:val="28"/>
          <w:szCs w:val="28"/>
        </w:rPr>
      </w:pPr>
      <w:r>
        <w:rPr>
          <w:b w:val="0"/>
          <w:color w:val="000000" w:themeColor="text1"/>
          <w:sz w:val="28"/>
          <w:szCs w:val="28"/>
        </w:rPr>
        <w:lastRenderedPageBreak/>
        <w:t>Ответственность за деятельность филиала или представительства несет Общество.</w:t>
      </w:r>
    </w:p>
    <w:p w:rsidR="001A4BEA" w:rsidRDefault="00627356">
      <w:pPr>
        <w:pStyle w:val="15"/>
        <w:numPr>
          <w:ilvl w:val="1"/>
          <w:numId w:val="3"/>
        </w:numPr>
        <w:tabs>
          <w:tab w:val="left" w:pos="709"/>
        </w:tabs>
        <w:ind w:left="0" w:firstLine="709"/>
        <w:jc w:val="both"/>
        <w:rPr>
          <w:color w:val="000000" w:themeColor="text1"/>
          <w:sz w:val="28"/>
          <w:szCs w:val="28"/>
        </w:rPr>
      </w:pPr>
      <w:r>
        <w:rPr>
          <w:b w:val="0"/>
          <w:color w:val="000000" w:themeColor="text1"/>
          <w:sz w:val="28"/>
          <w:szCs w:val="28"/>
        </w:rPr>
        <w:t>Руководитель филиала и руководитель представительства назначаются</w:t>
      </w:r>
      <w:r>
        <w:rPr>
          <w:b w:val="0"/>
          <w:color w:val="000000" w:themeColor="text1"/>
          <w:sz w:val="28"/>
          <w:szCs w:val="28"/>
        </w:rPr>
        <w:t xml:space="preserve"> Обществом и действуют на основании доверенности, выданной Обществом.</w:t>
      </w:r>
    </w:p>
    <w:p w:rsidR="001A4BEA" w:rsidRDefault="00627356">
      <w:pPr>
        <w:pStyle w:val="15"/>
        <w:numPr>
          <w:ilvl w:val="1"/>
          <w:numId w:val="3"/>
        </w:numPr>
        <w:tabs>
          <w:tab w:val="left" w:pos="709"/>
        </w:tabs>
        <w:ind w:left="0" w:firstLine="709"/>
        <w:jc w:val="both"/>
        <w:rPr>
          <w:color w:val="000000" w:themeColor="text1"/>
          <w:sz w:val="28"/>
          <w:szCs w:val="28"/>
        </w:rPr>
      </w:pPr>
      <w:r>
        <w:rPr>
          <w:b w:val="0"/>
          <w:color w:val="auto"/>
          <w:sz w:val="28"/>
          <w:szCs w:val="28"/>
        </w:rPr>
        <w:t>Филиалы и представительства Общества указываются в едином государственном реестре юридических лиц.</w:t>
      </w:r>
    </w:p>
    <w:p w:rsidR="001A4BEA" w:rsidRDefault="001A4BEA">
      <w:pPr>
        <w:pStyle w:val="15"/>
        <w:tabs>
          <w:tab w:val="left" w:pos="709"/>
        </w:tabs>
        <w:ind w:firstLine="709"/>
        <w:jc w:val="both"/>
        <w:rPr>
          <w:color w:val="000000" w:themeColor="text1"/>
          <w:sz w:val="28"/>
          <w:szCs w:val="28"/>
        </w:rPr>
      </w:pPr>
    </w:p>
    <w:p w:rsidR="001A4BEA" w:rsidRDefault="00627356">
      <w:pPr>
        <w:pStyle w:val="15"/>
        <w:numPr>
          <w:ilvl w:val="0"/>
          <w:numId w:val="3"/>
        </w:numPr>
        <w:ind w:left="0" w:firstLine="0"/>
        <w:jc w:val="center"/>
        <w:rPr>
          <w:bCs/>
          <w:sz w:val="28"/>
          <w:szCs w:val="28"/>
        </w:rPr>
      </w:pPr>
      <w:r>
        <w:rPr>
          <w:bCs/>
          <w:sz w:val="28"/>
          <w:szCs w:val="28"/>
        </w:rPr>
        <w:t>Дочерние и зависимые общества</w:t>
      </w:r>
    </w:p>
    <w:p w:rsidR="001A4BEA" w:rsidRDefault="001A4BEA">
      <w:pPr>
        <w:pStyle w:val="15"/>
        <w:ind w:left="709"/>
        <w:rPr>
          <w:bCs/>
          <w:sz w:val="28"/>
          <w:szCs w:val="28"/>
        </w:rPr>
      </w:pPr>
    </w:p>
    <w:p w:rsidR="001A4BEA" w:rsidRDefault="00627356">
      <w:pPr>
        <w:pStyle w:val="15"/>
        <w:numPr>
          <w:ilvl w:val="1"/>
          <w:numId w:val="3"/>
        </w:numPr>
        <w:ind w:left="0" w:firstLine="709"/>
        <w:jc w:val="both"/>
        <w:rPr>
          <w:sz w:val="28"/>
          <w:szCs w:val="28"/>
        </w:rPr>
      </w:pPr>
      <w:r>
        <w:rPr>
          <w:b w:val="0"/>
          <w:sz w:val="28"/>
          <w:szCs w:val="28"/>
        </w:rPr>
        <w:t>Общество может иметь дочерние и зависимые общества с пр</w:t>
      </w:r>
      <w:r>
        <w:rPr>
          <w:b w:val="0"/>
          <w:sz w:val="28"/>
          <w:szCs w:val="28"/>
        </w:rPr>
        <w:t>авами юридического лица на территории Российской Федерации, создаваемые в соответствии с Федеральным законом «Об акционерных обществах» и иными федеральными законами, а за пределами территории Российской Федерации - в соответствии с законодательством иност</w:t>
      </w:r>
      <w:r>
        <w:rPr>
          <w:b w:val="0"/>
          <w:sz w:val="28"/>
          <w:szCs w:val="28"/>
        </w:rPr>
        <w:t>ранного государства по месту нахождения дочернего или зависимого общества, если иное не предусмотрено международным договором Российской Федерации.</w:t>
      </w:r>
    </w:p>
    <w:p w:rsidR="001A4BEA" w:rsidRDefault="00627356">
      <w:pPr>
        <w:pStyle w:val="15"/>
        <w:numPr>
          <w:ilvl w:val="1"/>
          <w:numId w:val="3"/>
        </w:numPr>
        <w:ind w:left="0" w:firstLine="709"/>
        <w:jc w:val="both"/>
        <w:rPr>
          <w:sz w:val="28"/>
          <w:szCs w:val="28"/>
        </w:rPr>
      </w:pPr>
      <w:r>
        <w:rPr>
          <w:b w:val="0"/>
          <w:sz w:val="28"/>
          <w:szCs w:val="28"/>
        </w:rPr>
        <w:t>Дочернее общество не отвечает по долгам Общества.</w:t>
      </w:r>
    </w:p>
    <w:p w:rsidR="001A4BEA" w:rsidRDefault="00627356">
      <w:pPr>
        <w:pStyle w:val="15"/>
        <w:numPr>
          <w:ilvl w:val="1"/>
          <w:numId w:val="3"/>
        </w:numPr>
        <w:ind w:left="0" w:firstLine="709"/>
        <w:jc w:val="both"/>
        <w:rPr>
          <w:sz w:val="28"/>
          <w:szCs w:val="28"/>
        </w:rPr>
      </w:pPr>
      <w:r>
        <w:rPr>
          <w:b w:val="0"/>
          <w:sz w:val="28"/>
          <w:szCs w:val="28"/>
        </w:rPr>
        <w:t>Общество, которое имеет право давать дочернему обществу об</w:t>
      </w:r>
      <w:r>
        <w:rPr>
          <w:b w:val="0"/>
          <w:sz w:val="28"/>
          <w:szCs w:val="28"/>
        </w:rPr>
        <w:t>язательные для последнего указания, отвечает солидарно с дочерним обществом по сделкам, заключенным последним во исполнение таких указаний. Общество считается имеющим право давать дочернему обществу обязательные для последнего указания только в случае, ког</w:t>
      </w:r>
      <w:r>
        <w:rPr>
          <w:b w:val="0"/>
          <w:sz w:val="28"/>
          <w:szCs w:val="28"/>
        </w:rPr>
        <w:t>да это право предусмотрено в договоре с дочерним обществом или уставе дочернего общества.</w:t>
      </w:r>
    </w:p>
    <w:p w:rsidR="001A4BEA" w:rsidRDefault="00627356">
      <w:pPr>
        <w:pStyle w:val="15"/>
        <w:numPr>
          <w:ilvl w:val="1"/>
          <w:numId w:val="3"/>
        </w:numPr>
        <w:ind w:left="0" w:firstLine="709"/>
        <w:jc w:val="both"/>
        <w:rPr>
          <w:sz w:val="28"/>
          <w:szCs w:val="28"/>
        </w:rPr>
      </w:pPr>
      <w:r>
        <w:rPr>
          <w:b w:val="0"/>
          <w:sz w:val="28"/>
          <w:szCs w:val="28"/>
        </w:rPr>
        <w:t>В случае несостоятельности (банкротства) дочернего общества по вине Общества последнее несет субсидиарную ответственность по его долгам. Несостоятельность (банкротств</w:t>
      </w:r>
      <w:r>
        <w:rPr>
          <w:b w:val="0"/>
          <w:sz w:val="28"/>
          <w:szCs w:val="28"/>
        </w:rPr>
        <w:t>о) дочернего общества считается происшедшей по вине Общества только в случае, когда Общество использовало указанные право и (или) возможность в целях совершения дочерним обществом действия, заведомо зная, что вследствие этого наступит несостоятельность (ба</w:t>
      </w:r>
      <w:r>
        <w:rPr>
          <w:b w:val="0"/>
          <w:sz w:val="28"/>
          <w:szCs w:val="28"/>
        </w:rPr>
        <w:t>нкротство) дочернего общества.</w:t>
      </w:r>
    </w:p>
    <w:p w:rsidR="001A4BEA" w:rsidRDefault="00627356">
      <w:pPr>
        <w:pStyle w:val="15"/>
        <w:numPr>
          <w:ilvl w:val="1"/>
          <w:numId w:val="3"/>
        </w:numPr>
        <w:ind w:left="0" w:firstLine="709"/>
        <w:jc w:val="both"/>
        <w:rPr>
          <w:sz w:val="28"/>
          <w:szCs w:val="28"/>
        </w:rPr>
      </w:pPr>
      <w:r>
        <w:rPr>
          <w:b w:val="0"/>
          <w:sz w:val="28"/>
          <w:szCs w:val="28"/>
        </w:rPr>
        <w:t>Акционеры дочернего общества вправе требовать возмещения Обществом убытков, причиненных по его вине дочернему обществу. Убытки считаются причиненными по вине Общества только в случае, когда Общество использовало имеющиеся у н</w:t>
      </w:r>
      <w:r>
        <w:rPr>
          <w:b w:val="0"/>
          <w:sz w:val="28"/>
          <w:szCs w:val="28"/>
        </w:rPr>
        <w:t>его право и (или) возможность в целях совершения дочерним обществом действия, заведомо зная, что вследствие этого дочернее общество понесет убытки.</w:t>
      </w:r>
    </w:p>
    <w:p w:rsidR="001A4BEA" w:rsidRDefault="001A4BEA">
      <w:pPr>
        <w:pStyle w:val="15"/>
        <w:ind w:firstLine="709"/>
        <w:jc w:val="both"/>
        <w:rPr>
          <w:sz w:val="28"/>
          <w:szCs w:val="28"/>
        </w:rPr>
      </w:pPr>
    </w:p>
    <w:p w:rsidR="001A4BEA" w:rsidRDefault="00627356">
      <w:pPr>
        <w:pStyle w:val="15"/>
        <w:numPr>
          <w:ilvl w:val="0"/>
          <w:numId w:val="3"/>
        </w:numPr>
        <w:ind w:left="0" w:firstLine="0"/>
        <w:jc w:val="center"/>
        <w:rPr>
          <w:bCs/>
          <w:sz w:val="28"/>
          <w:szCs w:val="28"/>
        </w:rPr>
      </w:pPr>
      <w:r>
        <w:rPr>
          <w:bCs/>
          <w:sz w:val="28"/>
          <w:szCs w:val="28"/>
        </w:rPr>
        <w:t>Уставный капитал и акции Общества</w:t>
      </w:r>
    </w:p>
    <w:p w:rsidR="001A4BEA" w:rsidRDefault="001A4BEA">
      <w:pPr>
        <w:pStyle w:val="15"/>
        <w:ind w:left="709"/>
        <w:rPr>
          <w:bCs/>
          <w:sz w:val="28"/>
          <w:szCs w:val="28"/>
        </w:rPr>
      </w:pPr>
    </w:p>
    <w:p w:rsidR="001A4BEA" w:rsidRDefault="00627356">
      <w:pPr>
        <w:pStyle w:val="15"/>
        <w:numPr>
          <w:ilvl w:val="1"/>
          <w:numId w:val="3"/>
        </w:numPr>
        <w:tabs>
          <w:tab w:val="left" w:pos="0"/>
          <w:tab w:val="left" w:pos="851"/>
        </w:tabs>
        <w:ind w:left="0" w:firstLine="709"/>
        <w:jc w:val="both"/>
        <w:rPr>
          <w:color w:val="auto"/>
          <w:sz w:val="28"/>
          <w:szCs w:val="28"/>
        </w:rPr>
      </w:pPr>
      <w:r>
        <w:rPr>
          <w:b w:val="0"/>
          <w:color w:val="auto"/>
          <w:sz w:val="28"/>
          <w:szCs w:val="28"/>
        </w:rPr>
        <w:t>Уставный капитал Общества составляет 261 559 000 (двести шестьдесят один миллион пятьсот пятьдесят девять тысяч) рублей и разделен на 261 </w:t>
      </w:r>
      <w:proofErr w:type="gramStart"/>
      <w:r>
        <w:rPr>
          <w:b w:val="0"/>
          <w:color w:val="auto"/>
          <w:sz w:val="28"/>
          <w:szCs w:val="28"/>
        </w:rPr>
        <w:t>559  штук</w:t>
      </w:r>
      <w:proofErr w:type="gramEnd"/>
      <w:r>
        <w:rPr>
          <w:b w:val="0"/>
          <w:color w:val="auto"/>
          <w:sz w:val="28"/>
          <w:szCs w:val="28"/>
        </w:rPr>
        <w:t xml:space="preserve"> обыкновенных именных акций номинальной стоимостью 1 000 (одна тысяча) рублей каждая.</w:t>
      </w:r>
    </w:p>
    <w:p w:rsidR="001A4BEA" w:rsidRDefault="00627356">
      <w:pPr>
        <w:pStyle w:val="15"/>
        <w:numPr>
          <w:ilvl w:val="1"/>
          <w:numId w:val="3"/>
        </w:numPr>
        <w:tabs>
          <w:tab w:val="left" w:pos="0"/>
          <w:tab w:val="left" w:pos="851"/>
        </w:tabs>
        <w:ind w:left="0" w:firstLine="709"/>
        <w:jc w:val="both"/>
        <w:rPr>
          <w:color w:val="auto"/>
          <w:sz w:val="28"/>
          <w:szCs w:val="28"/>
        </w:rPr>
      </w:pPr>
      <w:r>
        <w:rPr>
          <w:b w:val="0"/>
          <w:color w:val="auto"/>
          <w:sz w:val="28"/>
          <w:szCs w:val="28"/>
        </w:rPr>
        <w:lastRenderedPageBreak/>
        <w:t xml:space="preserve"> Все акции Общества нах</w:t>
      </w:r>
      <w:r>
        <w:rPr>
          <w:b w:val="0"/>
          <w:color w:val="auto"/>
          <w:sz w:val="28"/>
          <w:szCs w:val="28"/>
        </w:rPr>
        <w:t>одятся в собственности субъекта Российской Федерации - Смоленской области. Доля принадлежащих субъекту Российской Федерации - Смоленской области - акций в общем количестве акций Общества -         100 процентов.</w:t>
      </w:r>
    </w:p>
    <w:p w:rsidR="001A4BEA" w:rsidRDefault="00627356">
      <w:pPr>
        <w:pStyle w:val="15"/>
        <w:tabs>
          <w:tab w:val="left" w:pos="0"/>
          <w:tab w:val="left" w:pos="851"/>
        </w:tabs>
        <w:ind w:firstLine="709"/>
        <w:jc w:val="both"/>
        <w:rPr>
          <w:color w:val="auto"/>
          <w:sz w:val="28"/>
          <w:szCs w:val="28"/>
        </w:rPr>
      </w:pPr>
      <w:r>
        <w:rPr>
          <w:b w:val="0"/>
          <w:color w:val="auto"/>
          <w:sz w:val="28"/>
          <w:szCs w:val="28"/>
        </w:rPr>
        <w:t>Продажа и иные способы отчуждения акций, пер</w:t>
      </w:r>
      <w:r>
        <w:rPr>
          <w:b w:val="0"/>
          <w:color w:val="auto"/>
          <w:sz w:val="28"/>
          <w:szCs w:val="28"/>
        </w:rPr>
        <w:t xml:space="preserve">едача их в залог, а также иное распоряжение указанными акциями осуществляются на основании соответствующего федерального закона. </w:t>
      </w:r>
    </w:p>
    <w:p w:rsidR="001A4BEA" w:rsidRDefault="00627356">
      <w:pPr>
        <w:pStyle w:val="15"/>
        <w:numPr>
          <w:ilvl w:val="1"/>
          <w:numId w:val="3"/>
        </w:numPr>
        <w:tabs>
          <w:tab w:val="left" w:pos="1033"/>
        </w:tabs>
        <w:ind w:left="0" w:firstLine="709"/>
        <w:jc w:val="both"/>
        <w:rPr>
          <w:color w:val="auto"/>
          <w:sz w:val="28"/>
          <w:szCs w:val="28"/>
        </w:rPr>
      </w:pPr>
      <w:r>
        <w:rPr>
          <w:b w:val="0"/>
          <w:color w:val="auto"/>
          <w:sz w:val="28"/>
          <w:szCs w:val="28"/>
        </w:rPr>
        <w:t>Все акции Общества являются бездокументарными.</w:t>
      </w:r>
    </w:p>
    <w:p w:rsidR="001A4BEA" w:rsidRDefault="00627356">
      <w:pPr>
        <w:pStyle w:val="15"/>
        <w:numPr>
          <w:ilvl w:val="1"/>
          <w:numId w:val="3"/>
        </w:numPr>
        <w:tabs>
          <w:tab w:val="left" w:pos="1033"/>
        </w:tabs>
        <w:ind w:left="0" w:firstLine="709"/>
        <w:jc w:val="both"/>
        <w:rPr>
          <w:color w:val="auto"/>
          <w:sz w:val="28"/>
          <w:szCs w:val="28"/>
        </w:rPr>
      </w:pPr>
      <w:r>
        <w:rPr>
          <w:b w:val="0"/>
          <w:color w:val="auto"/>
          <w:sz w:val="28"/>
          <w:szCs w:val="28"/>
        </w:rPr>
        <w:t>Номинальная стоимость всех обыкновенных акций Общества должна быть одинаковой.</w:t>
      </w:r>
    </w:p>
    <w:p w:rsidR="001A4BEA" w:rsidRDefault="00627356">
      <w:pPr>
        <w:pStyle w:val="15"/>
        <w:numPr>
          <w:ilvl w:val="1"/>
          <w:numId w:val="3"/>
        </w:numPr>
        <w:tabs>
          <w:tab w:val="left" w:pos="1033"/>
        </w:tabs>
        <w:ind w:left="0" w:firstLine="709"/>
        <w:jc w:val="both"/>
        <w:rPr>
          <w:color w:val="auto"/>
          <w:sz w:val="28"/>
          <w:szCs w:val="28"/>
        </w:rPr>
      </w:pPr>
      <w:r>
        <w:rPr>
          <w:b w:val="0"/>
          <w:color w:val="auto"/>
          <w:sz w:val="28"/>
          <w:szCs w:val="28"/>
        </w:rPr>
        <w:t xml:space="preserve">При учреждении Общества все его акции должны быть </w:t>
      </w:r>
      <w:hyperlink r:id="rId9" w:tooltip="https://login.consultant.ru/link/?req=doc&amp;base=RZB&amp;n=491529&amp;dst=2540" w:history="1">
        <w:r>
          <w:rPr>
            <w:b w:val="0"/>
            <w:color w:val="auto"/>
            <w:sz w:val="28"/>
            <w:szCs w:val="28"/>
          </w:rPr>
          <w:t>размещены</w:t>
        </w:r>
      </w:hyperlink>
      <w:r>
        <w:rPr>
          <w:b w:val="0"/>
          <w:color w:val="auto"/>
          <w:sz w:val="28"/>
          <w:szCs w:val="28"/>
        </w:rPr>
        <w:t xml:space="preserve"> у учредителя. </w:t>
      </w:r>
    </w:p>
    <w:p w:rsidR="001A4BEA" w:rsidRDefault="00627356">
      <w:pPr>
        <w:pStyle w:val="15"/>
        <w:numPr>
          <w:ilvl w:val="1"/>
          <w:numId w:val="3"/>
        </w:numPr>
        <w:tabs>
          <w:tab w:val="left" w:pos="1033"/>
        </w:tabs>
        <w:ind w:left="0" w:firstLine="709"/>
        <w:jc w:val="both"/>
        <w:rPr>
          <w:color w:val="auto"/>
          <w:sz w:val="28"/>
          <w:szCs w:val="28"/>
        </w:rPr>
      </w:pPr>
      <w:r>
        <w:rPr>
          <w:b w:val="0"/>
          <w:color w:val="auto"/>
          <w:sz w:val="28"/>
          <w:szCs w:val="28"/>
        </w:rPr>
        <w:t>Источниками формирован</w:t>
      </w:r>
      <w:r>
        <w:rPr>
          <w:b w:val="0"/>
          <w:color w:val="auto"/>
          <w:sz w:val="28"/>
          <w:szCs w:val="28"/>
        </w:rPr>
        <w:t>ия финансовых ресурсов Общества являются прибыль, кредиты и другие поступления, не противоречащие законодательству Российской Федерации.</w:t>
      </w:r>
    </w:p>
    <w:p w:rsidR="001A4BEA" w:rsidRDefault="00627356">
      <w:pPr>
        <w:pStyle w:val="15"/>
        <w:numPr>
          <w:ilvl w:val="1"/>
          <w:numId w:val="3"/>
        </w:numPr>
        <w:tabs>
          <w:tab w:val="left" w:pos="1033"/>
        </w:tabs>
        <w:ind w:left="0" w:firstLine="709"/>
        <w:jc w:val="both"/>
        <w:rPr>
          <w:color w:val="auto"/>
          <w:sz w:val="28"/>
          <w:szCs w:val="28"/>
        </w:rPr>
      </w:pPr>
      <w:r>
        <w:rPr>
          <w:b w:val="0"/>
          <w:color w:val="auto"/>
          <w:sz w:val="28"/>
          <w:szCs w:val="28"/>
        </w:rPr>
        <w:t>Оплата акций акционером осуществляется путем внесения в уставный капитал Общества имущества.</w:t>
      </w:r>
    </w:p>
    <w:p w:rsidR="001A4BEA" w:rsidRDefault="00627356">
      <w:pPr>
        <w:pStyle w:val="15"/>
        <w:tabs>
          <w:tab w:val="left" w:pos="1701"/>
        </w:tabs>
        <w:ind w:firstLine="709"/>
        <w:jc w:val="both"/>
        <w:rPr>
          <w:color w:val="auto"/>
          <w:sz w:val="28"/>
          <w:szCs w:val="28"/>
        </w:rPr>
      </w:pPr>
      <w:r>
        <w:rPr>
          <w:b w:val="0"/>
          <w:color w:val="auto"/>
          <w:sz w:val="28"/>
          <w:szCs w:val="28"/>
        </w:rPr>
        <w:t>Стоимость имущества, вносимого в оплату акций при учреждении Общества, определяется с учетом особенностей, установленных законодательством Российской Федерации.</w:t>
      </w:r>
    </w:p>
    <w:p w:rsidR="001A4BEA" w:rsidRDefault="00627356">
      <w:pPr>
        <w:pStyle w:val="15"/>
        <w:numPr>
          <w:ilvl w:val="1"/>
          <w:numId w:val="3"/>
        </w:numPr>
        <w:tabs>
          <w:tab w:val="left" w:pos="1033"/>
        </w:tabs>
        <w:ind w:left="0" w:firstLine="709"/>
        <w:jc w:val="both"/>
        <w:rPr>
          <w:color w:val="auto"/>
          <w:sz w:val="28"/>
          <w:szCs w:val="28"/>
        </w:rPr>
      </w:pPr>
      <w:r>
        <w:rPr>
          <w:b w:val="0"/>
          <w:color w:val="auto"/>
          <w:sz w:val="28"/>
          <w:szCs w:val="28"/>
        </w:rPr>
        <w:t>Балансовая и чистая прибыль Общества определяется и используется в порядке, предусмотренном зак</w:t>
      </w:r>
      <w:r>
        <w:rPr>
          <w:b w:val="0"/>
          <w:color w:val="auto"/>
          <w:sz w:val="28"/>
          <w:szCs w:val="28"/>
        </w:rPr>
        <w:t xml:space="preserve">онодательством Российской Федерации. Из балансовой прибыли уплачиваются соответствующие налоги, другие обязательные платежи, установленные законодательством Российской Федерации. Чистая прибыль Общества остается в распоряжении Общества и по решению общего </w:t>
      </w:r>
      <w:r>
        <w:rPr>
          <w:b w:val="0"/>
          <w:color w:val="auto"/>
          <w:sz w:val="28"/>
          <w:szCs w:val="28"/>
        </w:rPr>
        <w:t>собрания акционеров направляется на формирование фондов Общества или формирование средств целевого финансирования, перечисляется в резервы, направляется на другие цели в соответствии с законодательством Российской Федерации.</w:t>
      </w:r>
    </w:p>
    <w:p w:rsidR="001A4BEA" w:rsidRDefault="001A4BEA">
      <w:pPr>
        <w:pStyle w:val="15"/>
        <w:tabs>
          <w:tab w:val="left" w:pos="1033"/>
        </w:tabs>
        <w:ind w:left="709"/>
        <w:jc w:val="both"/>
        <w:rPr>
          <w:color w:val="auto"/>
          <w:sz w:val="28"/>
          <w:szCs w:val="28"/>
        </w:rPr>
      </w:pPr>
    </w:p>
    <w:p w:rsidR="001A4BEA" w:rsidRDefault="00627356">
      <w:pPr>
        <w:pStyle w:val="15"/>
        <w:numPr>
          <w:ilvl w:val="0"/>
          <w:numId w:val="3"/>
        </w:numPr>
        <w:ind w:left="0" w:firstLine="0"/>
        <w:jc w:val="center"/>
        <w:rPr>
          <w:bCs/>
          <w:sz w:val="28"/>
          <w:szCs w:val="28"/>
        </w:rPr>
      </w:pPr>
      <w:r>
        <w:rPr>
          <w:bCs/>
          <w:sz w:val="28"/>
          <w:szCs w:val="28"/>
        </w:rPr>
        <w:t>Акционер Общества</w:t>
      </w:r>
    </w:p>
    <w:p w:rsidR="001A4BEA" w:rsidRDefault="001A4BEA">
      <w:pPr>
        <w:pStyle w:val="15"/>
        <w:ind w:left="709"/>
        <w:rPr>
          <w:bCs/>
          <w:sz w:val="28"/>
          <w:szCs w:val="28"/>
        </w:rPr>
      </w:pP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Единственны</w:t>
      </w:r>
      <w:r>
        <w:rPr>
          <w:rFonts w:ascii="Times New Roman" w:hAnsi="Times New Roman"/>
          <w:sz w:val="28"/>
          <w:szCs w:val="28"/>
        </w:rPr>
        <w:t>м акционером Общества является субъект Российской Федерации - Смоленская область.</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Общество обязано обеспечить ведение и хранение реестра акционеров Общества в соответствии с правовыми актами Российской Федерации с момента государственной регистрации Общест</w:t>
      </w:r>
      <w:r>
        <w:rPr>
          <w:rFonts w:ascii="Times New Roman" w:hAnsi="Times New Roman"/>
          <w:sz w:val="28"/>
          <w:szCs w:val="28"/>
        </w:rPr>
        <w:t>ва.</w:t>
      </w:r>
    </w:p>
    <w:p w:rsidR="001A4BEA" w:rsidRDefault="001A4BEA">
      <w:pPr>
        <w:pStyle w:val="aff4"/>
        <w:ind w:firstLine="709"/>
        <w:jc w:val="both"/>
        <w:rPr>
          <w:rFonts w:ascii="Times New Roman" w:hAnsi="Times New Roman"/>
          <w:sz w:val="28"/>
          <w:szCs w:val="28"/>
        </w:rPr>
      </w:pPr>
    </w:p>
    <w:p w:rsidR="001A4BEA" w:rsidRDefault="00627356">
      <w:pPr>
        <w:pStyle w:val="15"/>
        <w:numPr>
          <w:ilvl w:val="0"/>
          <w:numId w:val="3"/>
        </w:numPr>
        <w:ind w:left="0" w:firstLine="0"/>
        <w:jc w:val="center"/>
        <w:rPr>
          <w:bCs/>
          <w:sz w:val="28"/>
          <w:szCs w:val="28"/>
        </w:rPr>
      </w:pPr>
      <w:r>
        <w:rPr>
          <w:bCs/>
          <w:sz w:val="28"/>
          <w:szCs w:val="28"/>
        </w:rPr>
        <w:t>Увеличение уставного капитала Общества</w:t>
      </w:r>
    </w:p>
    <w:p w:rsidR="001A4BEA" w:rsidRDefault="001A4BEA">
      <w:pPr>
        <w:pStyle w:val="15"/>
        <w:ind w:left="709"/>
        <w:rPr>
          <w:bCs/>
          <w:sz w:val="28"/>
          <w:szCs w:val="28"/>
        </w:rPr>
      </w:pPr>
    </w:p>
    <w:p w:rsidR="001A4BEA" w:rsidRDefault="00627356">
      <w:pPr>
        <w:pStyle w:val="15"/>
        <w:numPr>
          <w:ilvl w:val="1"/>
          <w:numId w:val="3"/>
        </w:numPr>
        <w:tabs>
          <w:tab w:val="left" w:pos="1028"/>
        </w:tabs>
        <w:ind w:left="0" w:firstLine="709"/>
        <w:jc w:val="both"/>
        <w:rPr>
          <w:sz w:val="28"/>
          <w:szCs w:val="28"/>
        </w:rPr>
      </w:pPr>
      <w:r>
        <w:rPr>
          <w:b w:val="0"/>
          <w:sz w:val="28"/>
          <w:szCs w:val="28"/>
        </w:rPr>
        <w:t>Уставный капитал Общества может быть увеличен в порядке, установленном Федеральным законом «Об акционерных обществах».</w:t>
      </w:r>
    </w:p>
    <w:p w:rsidR="001A4BEA" w:rsidRDefault="00627356">
      <w:pPr>
        <w:pStyle w:val="15"/>
        <w:numPr>
          <w:ilvl w:val="1"/>
          <w:numId w:val="3"/>
        </w:numPr>
        <w:tabs>
          <w:tab w:val="left" w:pos="1028"/>
        </w:tabs>
        <w:ind w:left="0" w:firstLine="709"/>
        <w:jc w:val="both"/>
        <w:rPr>
          <w:sz w:val="28"/>
          <w:szCs w:val="28"/>
        </w:rPr>
      </w:pPr>
      <w:r>
        <w:rPr>
          <w:b w:val="0"/>
          <w:sz w:val="28"/>
          <w:szCs w:val="28"/>
        </w:rPr>
        <w:t>Уставный капитал Общества может быть увеличен путем увеличения номинальной стоимости акций или размещения дополнительных акций.</w:t>
      </w:r>
    </w:p>
    <w:p w:rsidR="001A4BEA" w:rsidRDefault="00627356">
      <w:pPr>
        <w:pStyle w:val="15"/>
        <w:numPr>
          <w:ilvl w:val="1"/>
          <w:numId w:val="3"/>
        </w:numPr>
        <w:tabs>
          <w:tab w:val="left" w:pos="1028"/>
        </w:tabs>
        <w:ind w:left="0" w:firstLine="709"/>
        <w:jc w:val="both"/>
        <w:rPr>
          <w:sz w:val="28"/>
          <w:szCs w:val="28"/>
        </w:rPr>
      </w:pPr>
      <w:r>
        <w:rPr>
          <w:b w:val="0"/>
          <w:sz w:val="28"/>
          <w:szCs w:val="28"/>
        </w:rPr>
        <w:lastRenderedPageBreak/>
        <w:t>Решение об увеличении уставного капитала Общества путем увеличения номинальной стоимости акций, а также путем размещения дополни</w:t>
      </w:r>
      <w:r>
        <w:rPr>
          <w:b w:val="0"/>
          <w:sz w:val="28"/>
          <w:szCs w:val="28"/>
        </w:rPr>
        <w:t>тельных акций принимается общим собранием акционеров.</w:t>
      </w:r>
    </w:p>
    <w:p w:rsidR="001A4BEA" w:rsidRDefault="00627356">
      <w:pPr>
        <w:pStyle w:val="aff4"/>
        <w:ind w:firstLine="709"/>
        <w:jc w:val="both"/>
        <w:rPr>
          <w:rFonts w:ascii="Times New Roman" w:hAnsi="Times New Roman"/>
          <w:sz w:val="28"/>
          <w:szCs w:val="28"/>
        </w:rPr>
      </w:pPr>
      <w:r>
        <w:rPr>
          <w:rFonts w:ascii="Times New Roman" w:hAnsi="Times New Roman"/>
          <w:sz w:val="28"/>
          <w:szCs w:val="28"/>
          <w:shd w:val="clear" w:color="auto" w:fill="FFFFFF"/>
        </w:rPr>
        <w:t>Решение об увеличении уставного капитала Общества путем размещения дополнительных акций принимается советом директоров Общества.</w:t>
      </w:r>
    </w:p>
    <w:p w:rsidR="001A4BEA" w:rsidRDefault="00627356">
      <w:pPr>
        <w:pStyle w:val="15"/>
        <w:numPr>
          <w:ilvl w:val="1"/>
          <w:numId w:val="3"/>
        </w:numPr>
        <w:tabs>
          <w:tab w:val="left" w:pos="1094"/>
        </w:tabs>
        <w:ind w:left="0" w:firstLine="709"/>
        <w:jc w:val="both"/>
        <w:rPr>
          <w:sz w:val="28"/>
          <w:szCs w:val="28"/>
        </w:rPr>
      </w:pPr>
      <w:r>
        <w:rPr>
          <w:b w:val="0"/>
          <w:sz w:val="28"/>
          <w:szCs w:val="28"/>
        </w:rPr>
        <w:t>Решением об увеличении уставного капитала Общества путем размещения допол</w:t>
      </w:r>
      <w:r>
        <w:rPr>
          <w:b w:val="0"/>
          <w:sz w:val="28"/>
          <w:szCs w:val="28"/>
        </w:rPr>
        <w:t>нительных акций должны быть определены количество размещаемых дополнительных обыкновенных акций, способ их размещения, цена размещения дополнительных акций, размещаемых посредством подписки, или порядок ее определения, в том числе цена размещения или поряд</w:t>
      </w:r>
      <w:r>
        <w:rPr>
          <w:b w:val="0"/>
          <w:sz w:val="28"/>
          <w:szCs w:val="28"/>
        </w:rPr>
        <w:t>ок определения цены размещения дополнительных акций, форма оплаты дополнительных акций, размещаемых посредством подписки, а также могут быть определены иные условия размещения.</w:t>
      </w:r>
    </w:p>
    <w:p w:rsidR="001A4BEA" w:rsidRDefault="00627356">
      <w:pPr>
        <w:pStyle w:val="15"/>
        <w:numPr>
          <w:ilvl w:val="1"/>
          <w:numId w:val="3"/>
        </w:numPr>
        <w:tabs>
          <w:tab w:val="left" w:pos="1094"/>
        </w:tabs>
        <w:ind w:left="0" w:firstLine="709"/>
        <w:jc w:val="both"/>
        <w:rPr>
          <w:sz w:val="28"/>
          <w:szCs w:val="28"/>
        </w:rPr>
      </w:pPr>
      <w:r>
        <w:rPr>
          <w:b w:val="0"/>
          <w:sz w:val="28"/>
          <w:szCs w:val="28"/>
        </w:rPr>
        <w:t>Увеличение уставного капитала Общества путем размещения дополнительных акций мо</w:t>
      </w:r>
      <w:r>
        <w:rPr>
          <w:b w:val="0"/>
          <w:sz w:val="28"/>
          <w:szCs w:val="28"/>
        </w:rPr>
        <w:t>жет осуществляться за счет имущества Общества. Увеличение уставного капитала Общества путем увеличения номинальной стоимости акций осуществляется только за счет имущества Общества.</w:t>
      </w:r>
    </w:p>
    <w:p w:rsidR="001A4BEA" w:rsidRDefault="00627356">
      <w:pPr>
        <w:pStyle w:val="15"/>
        <w:ind w:firstLine="709"/>
        <w:jc w:val="both"/>
        <w:rPr>
          <w:sz w:val="28"/>
          <w:szCs w:val="28"/>
        </w:rPr>
      </w:pPr>
      <w:r>
        <w:rPr>
          <w:b w:val="0"/>
          <w:sz w:val="28"/>
          <w:szCs w:val="28"/>
        </w:rPr>
        <w:t>Сумма, на которую увеличивается уставный капитал Общества за счет имущества</w:t>
      </w:r>
      <w:r>
        <w:rPr>
          <w:b w:val="0"/>
          <w:sz w:val="28"/>
          <w:szCs w:val="28"/>
        </w:rPr>
        <w:t xml:space="preserve"> Общества, не должна превышать разницу между стоимостью чистых активов Общества и суммой уставного капитала и резервного фонда Общества.</w:t>
      </w:r>
    </w:p>
    <w:p w:rsidR="001A4BEA" w:rsidRDefault="001A4BEA">
      <w:pPr>
        <w:pStyle w:val="15"/>
        <w:ind w:firstLine="709"/>
        <w:jc w:val="both"/>
        <w:rPr>
          <w:sz w:val="28"/>
          <w:szCs w:val="28"/>
        </w:rPr>
      </w:pPr>
    </w:p>
    <w:p w:rsidR="001A4BEA" w:rsidRDefault="00627356">
      <w:pPr>
        <w:pStyle w:val="15"/>
        <w:numPr>
          <w:ilvl w:val="0"/>
          <w:numId w:val="3"/>
        </w:numPr>
        <w:ind w:left="0" w:firstLine="0"/>
        <w:jc w:val="center"/>
        <w:rPr>
          <w:bCs/>
          <w:sz w:val="28"/>
          <w:szCs w:val="28"/>
        </w:rPr>
      </w:pPr>
      <w:r>
        <w:rPr>
          <w:bCs/>
          <w:sz w:val="28"/>
          <w:szCs w:val="28"/>
        </w:rPr>
        <w:t>Уменьшение уставного капитала Общества</w:t>
      </w:r>
    </w:p>
    <w:p w:rsidR="001A4BEA" w:rsidRDefault="001A4BEA">
      <w:pPr>
        <w:pStyle w:val="15"/>
        <w:ind w:left="709"/>
        <w:rPr>
          <w:bCs/>
          <w:sz w:val="28"/>
          <w:szCs w:val="28"/>
        </w:rPr>
      </w:pPr>
    </w:p>
    <w:p w:rsidR="001A4BEA" w:rsidRDefault="00627356">
      <w:pPr>
        <w:pStyle w:val="15"/>
        <w:numPr>
          <w:ilvl w:val="1"/>
          <w:numId w:val="3"/>
        </w:numPr>
        <w:tabs>
          <w:tab w:val="left" w:pos="979"/>
        </w:tabs>
        <w:ind w:left="0" w:firstLine="709"/>
        <w:jc w:val="both"/>
        <w:rPr>
          <w:sz w:val="28"/>
          <w:szCs w:val="28"/>
        </w:rPr>
      </w:pPr>
      <w:r>
        <w:rPr>
          <w:b w:val="0"/>
          <w:sz w:val="28"/>
          <w:szCs w:val="28"/>
        </w:rPr>
        <w:t>Общество вправе, а в случаях, предусмотренных Федеральным законом «Об акционер</w:t>
      </w:r>
      <w:r>
        <w:rPr>
          <w:b w:val="0"/>
          <w:sz w:val="28"/>
          <w:szCs w:val="28"/>
        </w:rPr>
        <w:t>ных обществах», обязано уменьшить свой уставный капитал.</w:t>
      </w:r>
    </w:p>
    <w:p w:rsidR="001A4BEA" w:rsidRDefault="00627356">
      <w:pPr>
        <w:pStyle w:val="15"/>
        <w:ind w:firstLine="709"/>
        <w:jc w:val="both"/>
        <w:rPr>
          <w:sz w:val="28"/>
          <w:szCs w:val="28"/>
        </w:rPr>
      </w:pPr>
      <w:r>
        <w:rPr>
          <w:b w:val="0"/>
          <w:sz w:val="28"/>
          <w:szCs w:val="28"/>
        </w:rPr>
        <w:t xml:space="preserve">Уставный капитал Общества может быть уменьшен путем уменьшения номинальной стоимости акций или сокращения их общего количества, в том числе путем приобретения части акций, в случаях, предусмотренных </w:t>
      </w:r>
      <w:r>
        <w:rPr>
          <w:b w:val="0"/>
          <w:sz w:val="28"/>
          <w:szCs w:val="28"/>
        </w:rPr>
        <w:t>Федеральным законом «Об акционерных обществах».</w:t>
      </w:r>
    </w:p>
    <w:p w:rsidR="001A4BEA" w:rsidRDefault="00627356">
      <w:pPr>
        <w:pStyle w:val="15"/>
        <w:ind w:firstLine="709"/>
        <w:jc w:val="both"/>
        <w:rPr>
          <w:sz w:val="28"/>
          <w:szCs w:val="28"/>
        </w:rPr>
      </w:pPr>
      <w:r>
        <w:rPr>
          <w:b w:val="0"/>
          <w:sz w:val="28"/>
          <w:szCs w:val="28"/>
        </w:rPr>
        <w:t>Допускается уменьшение уставного капитала Общества путем приобретения Обществом и погашения части акций.</w:t>
      </w:r>
    </w:p>
    <w:p w:rsidR="001A4BEA" w:rsidRDefault="00627356">
      <w:pPr>
        <w:pStyle w:val="15"/>
        <w:ind w:firstLine="709"/>
        <w:jc w:val="both"/>
        <w:rPr>
          <w:sz w:val="28"/>
          <w:szCs w:val="28"/>
        </w:rPr>
      </w:pPr>
      <w:r>
        <w:rPr>
          <w:b w:val="0"/>
          <w:sz w:val="28"/>
          <w:szCs w:val="28"/>
        </w:rPr>
        <w:t>Общество не вправе уменьшать свой уставный капитал, если в результате такого уменьшения его размер стан</w:t>
      </w:r>
      <w:r>
        <w:rPr>
          <w:b w:val="0"/>
          <w:sz w:val="28"/>
          <w:szCs w:val="28"/>
        </w:rPr>
        <w:t xml:space="preserve">ет меньше минимального размера уставного капитала, определенного в соответствии с Федеральным законом «Об акционерных обществах» на дату представления документов для государственной регистрации соответствующих изменений в Устав Общества, а в случаях, если </w:t>
      </w:r>
      <w:r>
        <w:rPr>
          <w:b w:val="0"/>
          <w:sz w:val="28"/>
          <w:szCs w:val="28"/>
        </w:rPr>
        <w:t>в соответствии с Федеральным законом «Об акционерных обществах» Общество обязано уменьшить свой уставный капитал, - на дату государственной регистрации Общества.</w:t>
      </w:r>
    </w:p>
    <w:p w:rsidR="001A4BEA" w:rsidRDefault="00627356">
      <w:pPr>
        <w:pStyle w:val="15"/>
        <w:numPr>
          <w:ilvl w:val="1"/>
          <w:numId w:val="3"/>
        </w:numPr>
        <w:tabs>
          <w:tab w:val="left" w:pos="1033"/>
        </w:tabs>
        <w:ind w:left="0" w:firstLine="709"/>
        <w:jc w:val="both"/>
        <w:rPr>
          <w:sz w:val="28"/>
          <w:szCs w:val="28"/>
        </w:rPr>
      </w:pPr>
      <w:r>
        <w:rPr>
          <w:b w:val="0"/>
          <w:sz w:val="28"/>
          <w:szCs w:val="28"/>
        </w:rPr>
        <w:t>Решение об уменьшении уставного капитала Общества путем уменьшения номинальной стоимости акций или путем приобретения части акций в целях сокращения их общего количества принимается общим собранием акционеров.</w:t>
      </w:r>
    </w:p>
    <w:p w:rsidR="001A4BEA" w:rsidRDefault="00627356">
      <w:pPr>
        <w:pStyle w:val="15"/>
        <w:numPr>
          <w:ilvl w:val="1"/>
          <w:numId w:val="3"/>
        </w:numPr>
        <w:tabs>
          <w:tab w:val="left" w:pos="1033"/>
        </w:tabs>
        <w:ind w:left="0" w:firstLine="709"/>
        <w:jc w:val="both"/>
        <w:rPr>
          <w:sz w:val="28"/>
          <w:szCs w:val="28"/>
        </w:rPr>
      </w:pPr>
      <w:r>
        <w:rPr>
          <w:b w:val="0"/>
          <w:sz w:val="28"/>
          <w:szCs w:val="28"/>
        </w:rPr>
        <w:t>Общество в течение 3 рабочих дней после дня пр</w:t>
      </w:r>
      <w:r>
        <w:rPr>
          <w:b w:val="0"/>
          <w:sz w:val="28"/>
          <w:szCs w:val="28"/>
        </w:rPr>
        <w:t xml:space="preserve">инятия Обществом решения об уменьшении его уставного капитала обязано сообщить о таком решении </w:t>
      </w:r>
      <w:r>
        <w:rPr>
          <w:b w:val="0"/>
          <w:sz w:val="28"/>
          <w:szCs w:val="28"/>
        </w:rPr>
        <w:lastRenderedPageBreak/>
        <w:t>в орган, осуществляющий государственную регистрацию юридических лиц, и дважды с периодичностью один раз в месяц поместить в средствах массовой информации, в кото</w:t>
      </w:r>
      <w:r>
        <w:rPr>
          <w:b w:val="0"/>
          <w:sz w:val="28"/>
          <w:szCs w:val="28"/>
        </w:rPr>
        <w:t>рых опубликовываются данные о государственной регистрации юридических лиц, уведомление об уменьшении его уставного капитала.</w:t>
      </w:r>
    </w:p>
    <w:p w:rsidR="001A4BEA" w:rsidRDefault="00627356">
      <w:pPr>
        <w:pStyle w:val="15"/>
        <w:ind w:firstLine="709"/>
        <w:jc w:val="both"/>
        <w:rPr>
          <w:sz w:val="28"/>
          <w:szCs w:val="28"/>
        </w:rPr>
      </w:pPr>
      <w:r>
        <w:rPr>
          <w:b w:val="0"/>
          <w:sz w:val="28"/>
          <w:szCs w:val="28"/>
        </w:rPr>
        <w:t>При этом кредитор Общества, если его права требования возникли до опубликования уведомления об уменьшении уставного капитала Общест</w:t>
      </w:r>
      <w:r>
        <w:rPr>
          <w:b w:val="0"/>
          <w:sz w:val="28"/>
          <w:szCs w:val="28"/>
        </w:rPr>
        <w:t xml:space="preserve">ва, не позднее 30 дней с даты последнего опубликования такого уведомления вправе потребовать от Общества досрочного исполнения соответствующего обязательства, а при невозможности его досрочного исполнения - прекращения обязательства и возмещения связанных </w:t>
      </w:r>
      <w:proofErr w:type="gramStart"/>
      <w:r>
        <w:rPr>
          <w:b w:val="0"/>
          <w:sz w:val="28"/>
          <w:szCs w:val="28"/>
        </w:rPr>
        <w:t>с этим убытков</w:t>
      </w:r>
      <w:proofErr w:type="gramEnd"/>
      <w:r>
        <w:rPr>
          <w:b w:val="0"/>
          <w:sz w:val="28"/>
          <w:szCs w:val="28"/>
        </w:rPr>
        <w:t xml:space="preserve">. </w:t>
      </w:r>
    </w:p>
    <w:p w:rsidR="001A4BEA" w:rsidRDefault="001A4BEA">
      <w:pPr>
        <w:pStyle w:val="15"/>
        <w:ind w:firstLine="709"/>
        <w:jc w:val="both"/>
        <w:rPr>
          <w:sz w:val="28"/>
          <w:szCs w:val="28"/>
        </w:rPr>
      </w:pPr>
    </w:p>
    <w:p w:rsidR="001A4BEA" w:rsidRDefault="00627356">
      <w:pPr>
        <w:pStyle w:val="15"/>
        <w:numPr>
          <w:ilvl w:val="0"/>
          <w:numId w:val="3"/>
        </w:numPr>
        <w:ind w:left="0" w:firstLine="0"/>
        <w:jc w:val="center"/>
        <w:rPr>
          <w:bCs/>
          <w:sz w:val="28"/>
          <w:szCs w:val="28"/>
        </w:rPr>
      </w:pPr>
      <w:r>
        <w:rPr>
          <w:bCs/>
          <w:sz w:val="28"/>
          <w:szCs w:val="28"/>
        </w:rPr>
        <w:t>Приобретение Обществом размещенных акций</w:t>
      </w:r>
    </w:p>
    <w:p w:rsidR="001A4BEA" w:rsidRDefault="001A4BEA">
      <w:pPr>
        <w:pStyle w:val="15"/>
        <w:ind w:left="709"/>
        <w:rPr>
          <w:bCs/>
          <w:sz w:val="28"/>
          <w:szCs w:val="28"/>
        </w:rPr>
      </w:pPr>
    </w:p>
    <w:p w:rsidR="001A4BEA" w:rsidRDefault="00627356">
      <w:pPr>
        <w:pStyle w:val="15"/>
        <w:numPr>
          <w:ilvl w:val="1"/>
          <w:numId w:val="3"/>
        </w:numPr>
        <w:tabs>
          <w:tab w:val="left" w:pos="1028"/>
          <w:tab w:val="left" w:pos="1701"/>
        </w:tabs>
        <w:ind w:left="0" w:firstLine="709"/>
        <w:jc w:val="both"/>
        <w:rPr>
          <w:sz w:val="28"/>
          <w:szCs w:val="28"/>
        </w:rPr>
      </w:pPr>
      <w:r>
        <w:rPr>
          <w:b w:val="0"/>
          <w:sz w:val="28"/>
          <w:szCs w:val="28"/>
        </w:rPr>
        <w:t>Общество вправе приобретать размещенные им акции по решению общего собрания акционеров об уменьшении уставного капитала Общества путем приобретения части размещенных акций в целях сокращения их об</w:t>
      </w:r>
      <w:r>
        <w:rPr>
          <w:b w:val="0"/>
          <w:sz w:val="28"/>
          <w:szCs w:val="28"/>
        </w:rPr>
        <w:t>щего количества.</w:t>
      </w:r>
    </w:p>
    <w:p w:rsidR="001A4BEA" w:rsidRDefault="00627356">
      <w:pPr>
        <w:pStyle w:val="15"/>
        <w:tabs>
          <w:tab w:val="left" w:pos="1701"/>
        </w:tabs>
        <w:ind w:firstLine="709"/>
        <w:jc w:val="both"/>
        <w:rPr>
          <w:sz w:val="28"/>
          <w:szCs w:val="28"/>
        </w:rPr>
      </w:pPr>
      <w:r>
        <w:rPr>
          <w:b w:val="0"/>
          <w:sz w:val="28"/>
          <w:szCs w:val="28"/>
        </w:rPr>
        <w:t>Общество не вправе принимать решение об уменьшении уставного капитала Общества путем приобретения части размещенных акций в целях сокращения их общего количества, если номинальная стоимость акций, оставшихся в обращении, станет ниже минима</w:t>
      </w:r>
      <w:r>
        <w:rPr>
          <w:b w:val="0"/>
          <w:sz w:val="28"/>
          <w:szCs w:val="28"/>
        </w:rPr>
        <w:t>льного размера уставного капитала, предусмотренного Федеральным законом «Об акционерных обществах».</w:t>
      </w:r>
    </w:p>
    <w:p w:rsidR="001A4BEA" w:rsidRDefault="00627356">
      <w:pPr>
        <w:pStyle w:val="15"/>
        <w:tabs>
          <w:tab w:val="left" w:pos="1701"/>
        </w:tabs>
        <w:ind w:firstLine="709"/>
        <w:jc w:val="both"/>
        <w:rPr>
          <w:sz w:val="28"/>
          <w:szCs w:val="28"/>
        </w:rPr>
      </w:pPr>
      <w:r>
        <w:rPr>
          <w:b w:val="0"/>
          <w:sz w:val="28"/>
          <w:szCs w:val="28"/>
        </w:rPr>
        <w:t xml:space="preserve">Акции, приобретенные Обществом на основании принятого общим собранием акционеров решения об уменьшении уставного капитала Общества путем приобретения акций </w:t>
      </w:r>
      <w:r>
        <w:rPr>
          <w:b w:val="0"/>
          <w:sz w:val="28"/>
          <w:szCs w:val="28"/>
        </w:rPr>
        <w:t>в целях сокращения их общего количества, погашаются при их приобретении.</w:t>
      </w:r>
    </w:p>
    <w:p w:rsidR="001A4BEA" w:rsidRDefault="00627356">
      <w:pPr>
        <w:pStyle w:val="15"/>
        <w:numPr>
          <w:ilvl w:val="1"/>
          <w:numId w:val="3"/>
        </w:numPr>
        <w:tabs>
          <w:tab w:val="left" w:pos="1038"/>
          <w:tab w:val="left" w:pos="1701"/>
        </w:tabs>
        <w:ind w:left="0" w:firstLine="709"/>
        <w:jc w:val="both"/>
        <w:rPr>
          <w:sz w:val="28"/>
          <w:szCs w:val="28"/>
        </w:rPr>
      </w:pPr>
      <w:r>
        <w:rPr>
          <w:b w:val="0"/>
          <w:sz w:val="28"/>
          <w:szCs w:val="28"/>
        </w:rPr>
        <w:t>Общество вправе приобретать размещенные им акции по решению совета директоров Общества. Общество не вправе принимать решение о приобретении Обществом акций, если номинальная стоимость</w:t>
      </w:r>
      <w:r>
        <w:rPr>
          <w:b w:val="0"/>
          <w:sz w:val="28"/>
          <w:szCs w:val="28"/>
        </w:rPr>
        <w:t xml:space="preserve"> акций Общества, находящихся в обращении, составит менее 90 процентов от уставного капитала Общества.</w:t>
      </w:r>
    </w:p>
    <w:p w:rsidR="001A4BEA" w:rsidRDefault="00627356">
      <w:pPr>
        <w:pStyle w:val="15"/>
        <w:tabs>
          <w:tab w:val="left" w:pos="1701"/>
        </w:tabs>
        <w:ind w:firstLine="709"/>
        <w:jc w:val="both"/>
        <w:rPr>
          <w:sz w:val="28"/>
          <w:szCs w:val="28"/>
        </w:rPr>
      </w:pPr>
      <w:r>
        <w:rPr>
          <w:b w:val="0"/>
          <w:sz w:val="28"/>
          <w:szCs w:val="28"/>
        </w:rPr>
        <w:t>Акции, приобретенные Обществом по решению совета директоров Общества, должны быть реализованы по их рыночной стоимости не позднее одного года с даты их пр</w:t>
      </w:r>
      <w:r>
        <w:rPr>
          <w:b w:val="0"/>
          <w:sz w:val="28"/>
          <w:szCs w:val="28"/>
        </w:rPr>
        <w:t>иобретения. В противном случае общее собрание акционеров должно в разумный срок принять решение об уменьшении уставного капитала Общества путем погашения указанных акций.</w:t>
      </w:r>
    </w:p>
    <w:p w:rsidR="001A4BEA" w:rsidRDefault="00627356">
      <w:pPr>
        <w:pStyle w:val="15"/>
        <w:numPr>
          <w:ilvl w:val="1"/>
          <w:numId w:val="3"/>
        </w:numPr>
        <w:tabs>
          <w:tab w:val="left" w:pos="1027"/>
          <w:tab w:val="left" w:pos="1701"/>
        </w:tabs>
        <w:ind w:left="0" w:firstLine="709"/>
        <w:jc w:val="both"/>
        <w:rPr>
          <w:sz w:val="28"/>
          <w:szCs w:val="28"/>
        </w:rPr>
      </w:pPr>
      <w:r>
        <w:rPr>
          <w:b w:val="0"/>
          <w:sz w:val="28"/>
          <w:szCs w:val="28"/>
        </w:rPr>
        <w:t>Решением о приобретении акций должны быть определены категории (типы) приобретаемых а</w:t>
      </w:r>
      <w:r>
        <w:rPr>
          <w:b w:val="0"/>
          <w:sz w:val="28"/>
          <w:szCs w:val="28"/>
        </w:rPr>
        <w:t>кций, количество приобретаемых Обществом акций каждой категории (типа), цена приобретения, форма и срок оплаты, а также срок, в течение которого осуществляется приобретение акций.</w:t>
      </w:r>
    </w:p>
    <w:p w:rsidR="001A4BEA" w:rsidRDefault="00627356">
      <w:pPr>
        <w:pStyle w:val="15"/>
        <w:numPr>
          <w:ilvl w:val="1"/>
          <w:numId w:val="3"/>
        </w:numPr>
        <w:tabs>
          <w:tab w:val="left" w:pos="1027"/>
          <w:tab w:val="left" w:pos="1701"/>
        </w:tabs>
        <w:ind w:left="0" w:firstLine="709"/>
        <w:jc w:val="both"/>
        <w:rPr>
          <w:sz w:val="28"/>
          <w:szCs w:val="28"/>
        </w:rPr>
      </w:pPr>
      <w:r>
        <w:rPr>
          <w:b w:val="0"/>
          <w:sz w:val="28"/>
          <w:szCs w:val="28"/>
        </w:rPr>
        <w:t>Оплата акций при их приобретении может осуществляться деньгами, ценными бума</w:t>
      </w:r>
      <w:r>
        <w:rPr>
          <w:b w:val="0"/>
          <w:sz w:val="28"/>
          <w:szCs w:val="28"/>
        </w:rPr>
        <w:t xml:space="preserve">гами, иным имуществом или имущественными и иными правами, имеющими денежную оценку. Срок, в течение которого осуществляется приобретение акций, не может быть меньше 30 дней. Цена приобретения </w:t>
      </w:r>
      <w:r>
        <w:rPr>
          <w:b w:val="0"/>
          <w:sz w:val="28"/>
          <w:szCs w:val="28"/>
        </w:rPr>
        <w:lastRenderedPageBreak/>
        <w:t>Обществом акций определяется в соответствии со статьей 77 Федера</w:t>
      </w:r>
      <w:r>
        <w:rPr>
          <w:b w:val="0"/>
          <w:sz w:val="28"/>
          <w:szCs w:val="28"/>
        </w:rPr>
        <w:t>льного закона «Об акционерных обществах».</w:t>
      </w:r>
    </w:p>
    <w:p w:rsidR="001A4BEA" w:rsidRDefault="00627356">
      <w:pPr>
        <w:pStyle w:val="15"/>
        <w:numPr>
          <w:ilvl w:val="1"/>
          <w:numId w:val="3"/>
        </w:numPr>
        <w:tabs>
          <w:tab w:val="left" w:pos="1027"/>
          <w:tab w:val="left" w:pos="1701"/>
        </w:tabs>
        <w:ind w:left="0" w:firstLine="709"/>
        <w:jc w:val="both"/>
        <w:rPr>
          <w:sz w:val="28"/>
          <w:szCs w:val="28"/>
        </w:rPr>
      </w:pPr>
      <w:r>
        <w:rPr>
          <w:b w:val="0"/>
          <w:sz w:val="28"/>
          <w:szCs w:val="28"/>
        </w:rPr>
        <w:t>Общество не вправе приобретать размещенные им акции при наличии обстоятельств, установленных Федеральным законом «Об акционерных обществах».</w:t>
      </w:r>
    </w:p>
    <w:p w:rsidR="001A4BEA" w:rsidRDefault="001A4BEA">
      <w:pPr>
        <w:pStyle w:val="15"/>
        <w:tabs>
          <w:tab w:val="left" w:pos="1027"/>
          <w:tab w:val="left" w:pos="1701"/>
        </w:tabs>
        <w:ind w:left="709"/>
        <w:jc w:val="both"/>
        <w:rPr>
          <w:sz w:val="28"/>
          <w:szCs w:val="28"/>
        </w:rPr>
      </w:pPr>
    </w:p>
    <w:p w:rsidR="001A4BEA" w:rsidRDefault="00627356">
      <w:pPr>
        <w:pStyle w:val="15"/>
        <w:numPr>
          <w:ilvl w:val="0"/>
          <w:numId w:val="3"/>
        </w:numPr>
        <w:ind w:left="0" w:firstLine="0"/>
        <w:jc w:val="center"/>
        <w:rPr>
          <w:sz w:val="28"/>
          <w:szCs w:val="28"/>
        </w:rPr>
      </w:pPr>
      <w:r>
        <w:rPr>
          <w:bCs/>
          <w:sz w:val="28"/>
          <w:szCs w:val="28"/>
        </w:rPr>
        <w:t xml:space="preserve">Облигации и иные эмиссионные ценные бумаги </w:t>
      </w:r>
    </w:p>
    <w:p w:rsidR="001A4BEA" w:rsidRDefault="00627356">
      <w:pPr>
        <w:pStyle w:val="15"/>
        <w:ind w:left="709"/>
        <w:jc w:val="center"/>
        <w:rPr>
          <w:sz w:val="28"/>
          <w:szCs w:val="28"/>
        </w:rPr>
      </w:pPr>
      <w:r>
        <w:rPr>
          <w:bCs/>
          <w:sz w:val="28"/>
          <w:szCs w:val="28"/>
        </w:rPr>
        <w:t>Общества</w:t>
      </w:r>
    </w:p>
    <w:p w:rsidR="001A4BEA" w:rsidRDefault="001A4BEA">
      <w:pPr>
        <w:pStyle w:val="15"/>
        <w:ind w:left="709"/>
        <w:jc w:val="both"/>
        <w:rPr>
          <w:bCs/>
          <w:sz w:val="28"/>
          <w:szCs w:val="28"/>
        </w:rPr>
      </w:pPr>
    </w:p>
    <w:p w:rsidR="001A4BEA" w:rsidRDefault="00627356">
      <w:pPr>
        <w:pStyle w:val="15"/>
        <w:ind w:firstLine="709"/>
        <w:jc w:val="both"/>
        <w:rPr>
          <w:sz w:val="28"/>
          <w:szCs w:val="28"/>
        </w:rPr>
      </w:pPr>
      <w:r>
        <w:rPr>
          <w:b w:val="0"/>
          <w:sz w:val="28"/>
          <w:szCs w:val="28"/>
        </w:rPr>
        <w:t>Общество вправе размещать облигации и иные эмиссионные ценные бумаги, предусмотренные правовыми актами Российской Федерации о ценных бумагах.</w:t>
      </w:r>
    </w:p>
    <w:p w:rsidR="001A4BEA" w:rsidRDefault="001A4BEA">
      <w:pPr>
        <w:pStyle w:val="15"/>
        <w:ind w:left="709"/>
        <w:jc w:val="both"/>
        <w:rPr>
          <w:sz w:val="28"/>
          <w:szCs w:val="28"/>
        </w:rPr>
      </w:pPr>
    </w:p>
    <w:p w:rsidR="001A4BEA" w:rsidRDefault="00627356">
      <w:pPr>
        <w:pStyle w:val="15"/>
        <w:numPr>
          <w:ilvl w:val="0"/>
          <w:numId w:val="3"/>
        </w:numPr>
        <w:ind w:left="0" w:firstLine="0"/>
        <w:jc w:val="center"/>
        <w:rPr>
          <w:bCs/>
          <w:sz w:val="28"/>
          <w:szCs w:val="28"/>
        </w:rPr>
      </w:pPr>
      <w:r>
        <w:rPr>
          <w:bCs/>
          <w:sz w:val="28"/>
          <w:szCs w:val="28"/>
        </w:rPr>
        <w:t>Имущество, фонды и чистые активы Общества</w:t>
      </w:r>
    </w:p>
    <w:p w:rsidR="001A4BEA" w:rsidRDefault="001A4BEA">
      <w:pPr>
        <w:pStyle w:val="15"/>
        <w:rPr>
          <w:bCs/>
          <w:sz w:val="28"/>
          <w:szCs w:val="28"/>
        </w:rPr>
      </w:pPr>
    </w:p>
    <w:p w:rsidR="001A4BEA" w:rsidRDefault="00627356">
      <w:pPr>
        <w:pStyle w:val="15"/>
        <w:numPr>
          <w:ilvl w:val="1"/>
          <w:numId w:val="3"/>
        </w:numPr>
        <w:tabs>
          <w:tab w:val="left" w:pos="1029"/>
        </w:tabs>
        <w:ind w:left="0" w:firstLine="709"/>
        <w:jc w:val="both"/>
        <w:rPr>
          <w:sz w:val="28"/>
          <w:szCs w:val="28"/>
        </w:rPr>
      </w:pPr>
      <w:r>
        <w:rPr>
          <w:b w:val="0"/>
          <w:sz w:val="28"/>
          <w:szCs w:val="28"/>
        </w:rPr>
        <w:t>Имущество Общества составляют основные средства, оборотные средства, и</w:t>
      </w:r>
      <w:r>
        <w:rPr>
          <w:b w:val="0"/>
          <w:sz w:val="28"/>
          <w:szCs w:val="28"/>
        </w:rPr>
        <w:t xml:space="preserve">ные материальные и нематериальные активы, ценные бумаги и любое другое имущество, которое в соответствии с законодательством Российской Федерации может быть объектом права собственности. </w:t>
      </w:r>
    </w:p>
    <w:p w:rsidR="001A4BEA" w:rsidRDefault="00627356">
      <w:pPr>
        <w:pStyle w:val="15"/>
        <w:numPr>
          <w:ilvl w:val="1"/>
          <w:numId w:val="3"/>
        </w:numPr>
        <w:tabs>
          <w:tab w:val="left" w:pos="1029"/>
        </w:tabs>
        <w:ind w:left="0" w:firstLine="709"/>
        <w:jc w:val="both"/>
        <w:rPr>
          <w:sz w:val="28"/>
          <w:szCs w:val="28"/>
        </w:rPr>
      </w:pPr>
      <w:r>
        <w:rPr>
          <w:b w:val="0"/>
          <w:sz w:val="28"/>
          <w:szCs w:val="28"/>
        </w:rPr>
        <w:t>Общество может создавать резервный фонд в размере</w:t>
      </w:r>
      <w:r>
        <w:rPr>
          <w:b w:val="0"/>
          <w:color w:val="EE0000"/>
          <w:sz w:val="28"/>
          <w:szCs w:val="28"/>
        </w:rPr>
        <w:t xml:space="preserve"> </w:t>
      </w:r>
      <w:r>
        <w:rPr>
          <w:b w:val="0"/>
          <w:color w:val="000000" w:themeColor="text1"/>
          <w:sz w:val="28"/>
          <w:szCs w:val="28"/>
        </w:rPr>
        <w:t xml:space="preserve">5 </w:t>
      </w:r>
      <w:r>
        <w:rPr>
          <w:b w:val="0"/>
          <w:sz w:val="28"/>
          <w:szCs w:val="28"/>
        </w:rPr>
        <w:t>процентов от уст</w:t>
      </w:r>
      <w:r>
        <w:rPr>
          <w:b w:val="0"/>
          <w:sz w:val="28"/>
          <w:szCs w:val="28"/>
        </w:rPr>
        <w:t>авного капитала.</w:t>
      </w:r>
    </w:p>
    <w:p w:rsidR="001A4BEA" w:rsidRDefault="00627356">
      <w:pPr>
        <w:pStyle w:val="15"/>
        <w:numPr>
          <w:ilvl w:val="1"/>
          <w:numId w:val="3"/>
        </w:numPr>
        <w:tabs>
          <w:tab w:val="left" w:pos="1029"/>
        </w:tabs>
        <w:ind w:left="0" w:firstLine="709"/>
        <w:jc w:val="both"/>
        <w:rPr>
          <w:sz w:val="28"/>
          <w:szCs w:val="28"/>
        </w:rPr>
      </w:pPr>
      <w:r>
        <w:rPr>
          <w:b w:val="0"/>
          <w:color w:val="auto"/>
          <w:sz w:val="28"/>
          <w:szCs w:val="28"/>
        </w:rPr>
        <w:t>Резервный фонд Общества формируется путем обязательных ежегодных отчислений. Размер ежегодных отчислений должен составлять 5 процентов от чистой прибыли до достижения резервным фондом размера, установленного пунктом 12.2 настоящего раздела</w:t>
      </w:r>
      <w:r>
        <w:rPr>
          <w:b w:val="0"/>
          <w:color w:val="auto"/>
          <w:sz w:val="28"/>
          <w:szCs w:val="28"/>
        </w:rPr>
        <w:t xml:space="preserve">. </w:t>
      </w:r>
    </w:p>
    <w:p w:rsidR="001A4BEA" w:rsidRDefault="00627356">
      <w:pPr>
        <w:pStyle w:val="15"/>
        <w:numPr>
          <w:ilvl w:val="1"/>
          <w:numId w:val="3"/>
        </w:numPr>
        <w:tabs>
          <w:tab w:val="left" w:pos="1029"/>
        </w:tabs>
        <w:ind w:left="0" w:firstLine="709"/>
        <w:jc w:val="both"/>
        <w:rPr>
          <w:sz w:val="28"/>
          <w:szCs w:val="28"/>
        </w:rPr>
      </w:pPr>
      <w:r>
        <w:rPr>
          <w:b w:val="0"/>
          <w:color w:val="auto"/>
          <w:sz w:val="28"/>
          <w:szCs w:val="28"/>
        </w:rPr>
        <w:t>Резервный фонд Общества предназначен для покрытия его убытков, а также для погашения облигаций Общества и выкупа акций Общества в случае отсутствия иных средств.</w:t>
      </w:r>
    </w:p>
    <w:p w:rsidR="001A4BEA" w:rsidRDefault="00627356">
      <w:pPr>
        <w:pStyle w:val="15"/>
        <w:numPr>
          <w:ilvl w:val="1"/>
          <w:numId w:val="3"/>
        </w:numPr>
        <w:tabs>
          <w:tab w:val="left" w:pos="1029"/>
        </w:tabs>
        <w:ind w:left="0" w:firstLine="709"/>
        <w:jc w:val="both"/>
        <w:rPr>
          <w:sz w:val="28"/>
          <w:szCs w:val="28"/>
        </w:rPr>
      </w:pPr>
      <w:r>
        <w:rPr>
          <w:b w:val="0"/>
          <w:color w:val="auto"/>
          <w:sz w:val="28"/>
          <w:szCs w:val="28"/>
        </w:rPr>
        <w:t>Резервный фонд не может быть использован для иных целей.</w:t>
      </w:r>
    </w:p>
    <w:p w:rsidR="001A4BEA" w:rsidRDefault="00627356">
      <w:pPr>
        <w:pStyle w:val="15"/>
        <w:numPr>
          <w:ilvl w:val="1"/>
          <w:numId w:val="3"/>
        </w:numPr>
        <w:tabs>
          <w:tab w:val="left" w:pos="1029"/>
        </w:tabs>
        <w:ind w:left="0" w:firstLine="709"/>
        <w:jc w:val="both"/>
        <w:rPr>
          <w:color w:val="auto"/>
          <w:sz w:val="28"/>
          <w:szCs w:val="28"/>
        </w:rPr>
      </w:pPr>
      <w:r>
        <w:rPr>
          <w:b w:val="0"/>
          <w:color w:val="auto"/>
          <w:sz w:val="28"/>
          <w:szCs w:val="28"/>
        </w:rPr>
        <w:t xml:space="preserve">Стоимость чистых активов Общества </w:t>
      </w:r>
      <w:r>
        <w:rPr>
          <w:b w:val="0"/>
          <w:color w:val="auto"/>
          <w:sz w:val="28"/>
          <w:szCs w:val="28"/>
        </w:rPr>
        <w:t xml:space="preserve">определяется по данным бухгалтерского учета в </w:t>
      </w:r>
      <w:hyperlink r:id="rId10" w:tooltip="https://login.consultant.ru/link/?req=doc&amp;base=RZB&amp;n=506720&amp;dst=100013" w:history="1">
        <w:r>
          <w:rPr>
            <w:b w:val="0"/>
            <w:color w:val="auto"/>
            <w:sz w:val="28"/>
            <w:szCs w:val="28"/>
          </w:rPr>
          <w:t>порядке</w:t>
        </w:r>
      </w:hyperlink>
      <w:r>
        <w:rPr>
          <w:b w:val="0"/>
          <w:color w:val="auto"/>
          <w:sz w:val="28"/>
          <w:szCs w:val="28"/>
        </w:rPr>
        <w:t>, установленном уполномоченным Правитель</w:t>
      </w:r>
      <w:r>
        <w:rPr>
          <w:b w:val="0"/>
          <w:color w:val="auto"/>
          <w:sz w:val="28"/>
          <w:szCs w:val="28"/>
        </w:rPr>
        <w:t>ством Российской Федерации федеральным органом исполнительной власти, а в случаях, предусмотренных законодательством Российской Федерации, - Центральным банком Российской Федерации.</w:t>
      </w:r>
    </w:p>
    <w:p w:rsidR="001A4BEA" w:rsidRDefault="00627356">
      <w:pPr>
        <w:pStyle w:val="15"/>
        <w:numPr>
          <w:ilvl w:val="1"/>
          <w:numId w:val="3"/>
        </w:numPr>
        <w:tabs>
          <w:tab w:val="left" w:pos="1029"/>
        </w:tabs>
        <w:ind w:left="0" w:firstLine="709"/>
        <w:jc w:val="both"/>
        <w:rPr>
          <w:color w:val="auto"/>
          <w:sz w:val="28"/>
          <w:szCs w:val="28"/>
        </w:rPr>
      </w:pPr>
      <w:r>
        <w:rPr>
          <w:b w:val="0"/>
          <w:color w:val="auto"/>
          <w:sz w:val="28"/>
          <w:szCs w:val="28"/>
        </w:rPr>
        <w:t>Если по окончании второго отчетного года или каждого последующего отчетног</w:t>
      </w:r>
      <w:r>
        <w:rPr>
          <w:b w:val="0"/>
          <w:color w:val="auto"/>
          <w:sz w:val="28"/>
          <w:szCs w:val="28"/>
        </w:rPr>
        <w:t>о года стоимость чистых активов Общества окажется меньше его уставного капитала, совет директоров Общества при подготовке к годовому заседанию общего собрания акционеров обязан включить в состав годового отчета Общества раздел о состоянии его чистых активо</w:t>
      </w:r>
      <w:r>
        <w:rPr>
          <w:b w:val="0"/>
          <w:color w:val="auto"/>
          <w:sz w:val="28"/>
          <w:szCs w:val="28"/>
        </w:rPr>
        <w:t>в.</w:t>
      </w:r>
    </w:p>
    <w:p w:rsidR="001A4BEA" w:rsidRDefault="00627356">
      <w:pPr>
        <w:pStyle w:val="15"/>
        <w:numPr>
          <w:ilvl w:val="1"/>
          <w:numId w:val="3"/>
        </w:numPr>
        <w:tabs>
          <w:tab w:val="left" w:pos="993"/>
        </w:tabs>
        <w:ind w:left="0" w:firstLine="709"/>
        <w:jc w:val="both"/>
        <w:rPr>
          <w:color w:val="auto"/>
          <w:sz w:val="28"/>
          <w:szCs w:val="28"/>
        </w:rPr>
      </w:pPr>
      <w:r>
        <w:rPr>
          <w:b w:val="0"/>
          <w:color w:val="auto"/>
          <w:sz w:val="28"/>
          <w:szCs w:val="28"/>
        </w:rPr>
        <w:t>Раздел о состоянии чистых активов Общества должен содержать:</w:t>
      </w:r>
    </w:p>
    <w:p w:rsidR="001A4BEA" w:rsidRDefault="00627356">
      <w:pPr>
        <w:pStyle w:val="15"/>
        <w:tabs>
          <w:tab w:val="left" w:pos="993"/>
        </w:tabs>
        <w:ind w:firstLine="709"/>
        <w:jc w:val="both"/>
        <w:rPr>
          <w:color w:val="auto"/>
          <w:sz w:val="28"/>
          <w:szCs w:val="28"/>
        </w:rPr>
      </w:pPr>
      <w:r>
        <w:rPr>
          <w:b w:val="0"/>
          <w:color w:val="auto"/>
          <w:sz w:val="28"/>
          <w:szCs w:val="28"/>
        </w:rPr>
        <w:t>1) показатели, характеризующие динамику изменения стоимости чистых активов и уставного капитала Общества за три последних завершенных отчетных года или, если Общество существует менее чем три года, за каждый завершенный отчетный год;</w:t>
      </w:r>
    </w:p>
    <w:p w:rsidR="001A4BEA" w:rsidRDefault="00627356">
      <w:pPr>
        <w:pStyle w:val="15"/>
        <w:tabs>
          <w:tab w:val="left" w:pos="993"/>
        </w:tabs>
        <w:ind w:firstLine="709"/>
        <w:jc w:val="both"/>
        <w:rPr>
          <w:color w:val="auto"/>
          <w:sz w:val="28"/>
          <w:szCs w:val="28"/>
        </w:rPr>
      </w:pPr>
      <w:r>
        <w:rPr>
          <w:b w:val="0"/>
          <w:color w:val="auto"/>
          <w:sz w:val="28"/>
          <w:szCs w:val="28"/>
        </w:rPr>
        <w:lastRenderedPageBreak/>
        <w:t xml:space="preserve">2) результаты анализа </w:t>
      </w:r>
      <w:r>
        <w:rPr>
          <w:b w:val="0"/>
          <w:color w:val="auto"/>
          <w:sz w:val="28"/>
          <w:szCs w:val="28"/>
        </w:rPr>
        <w:t>причин и факторов, которые, по мнению совета директоров Общества, привели к тому, что стоимость чистых активов Общества оказалась меньше его уставного капитала;</w:t>
      </w:r>
    </w:p>
    <w:p w:rsidR="001A4BEA" w:rsidRDefault="00627356">
      <w:pPr>
        <w:pStyle w:val="15"/>
        <w:tabs>
          <w:tab w:val="left" w:pos="993"/>
        </w:tabs>
        <w:ind w:firstLine="709"/>
        <w:jc w:val="both"/>
        <w:rPr>
          <w:color w:val="auto"/>
          <w:sz w:val="28"/>
          <w:szCs w:val="28"/>
        </w:rPr>
      </w:pPr>
      <w:r>
        <w:rPr>
          <w:b w:val="0"/>
          <w:color w:val="auto"/>
          <w:sz w:val="28"/>
          <w:szCs w:val="28"/>
        </w:rPr>
        <w:t xml:space="preserve">3) перечень мер по приведению стоимости чистых активов Общества в соответствие с величиной его </w:t>
      </w:r>
      <w:r>
        <w:rPr>
          <w:b w:val="0"/>
          <w:color w:val="auto"/>
          <w:sz w:val="28"/>
          <w:szCs w:val="28"/>
        </w:rPr>
        <w:t>уставного капитала.</w:t>
      </w:r>
    </w:p>
    <w:p w:rsidR="001A4BEA" w:rsidRDefault="00627356">
      <w:pPr>
        <w:pStyle w:val="15"/>
        <w:numPr>
          <w:ilvl w:val="1"/>
          <w:numId w:val="3"/>
        </w:numPr>
        <w:tabs>
          <w:tab w:val="left" w:pos="1029"/>
        </w:tabs>
        <w:ind w:left="0" w:firstLine="709"/>
        <w:jc w:val="both"/>
        <w:rPr>
          <w:color w:val="auto"/>
          <w:sz w:val="28"/>
          <w:szCs w:val="28"/>
        </w:rPr>
      </w:pPr>
      <w:r>
        <w:rPr>
          <w:b w:val="0"/>
          <w:sz w:val="28"/>
          <w:szCs w:val="28"/>
        </w:rPr>
        <w:t>Если стоимость чистых активов Общества останется меньше его уставного капитала по окончании отчетного года, следующего за вторым отчетным годом или каждым последующим отчетным годом, по окончании которых стоимость чистых активов Обществ</w:t>
      </w:r>
      <w:r>
        <w:rPr>
          <w:b w:val="0"/>
          <w:sz w:val="28"/>
          <w:szCs w:val="28"/>
        </w:rPr>
        <w:t>а оказалась меньше его уставного капитала, в том числе в случае, предусмотренном пунктом 12.10 настоящего раздела, Общество не позднее чем через шесть месяцев после окончания соответствующего отчетного года обязано принять одно из следующих решений:</w:t>
      </w:r>
    </w:p>
    <w:p w:rsidR="001A4BEA" w:rsidRDefault="00627356">
      <w:pPr>
        <w:pStyle w:val="15"/>
        <w:tabs>
          <w:tab w:val="left" w:pos="1195"/>
        </w:tabs>
        <w:ind w:firstLine="709"/>
        <w:jc w:val="both"/>
        <w:rPr>
          <w:sz w:val="28"/>
          <w:szCs w:val="28"/>
        </w:rPr>
      </w:pPr>
      <w:r>
        <w:rPr>
          <w:b w:val="0"/>
          <w:sz w:val="28"/>
          <w:szCs w:val="28"/>
        </w:rPr>
        <w:t xml:space="preserve">1) об </w:t>
      </w:r>
      <w:r>
        <w:rPr>
          <w:b w:val="0"/>
          <w:sz w:val="28"/>
          <w:szCs w:val="28"/>
        </w:rPr>
        <w:t>уменьшении уставного капитала Общества до величины, не превышающей стоимости его чистых активов;</w:t>
      </w:r>
    </w:p>
    <w:p w:rsidR="001A4BEA" w:rsidRDefault="00627356">
      <w:pPr>
        <w:pStyle w:val="15"/>
        <w:tabs>
          <w:tab w:val="left" w:pos="1195"/>
        </w:tabs>
        <w:ind w:firstLine="709"/>
        <w:jc w:val="both"/>
        <w:rPr>
          <w:sz w:val="28"/>
          <w:szCs w:val="28"/>
        </w:rPr>
      </w:pPr>
      <w:r>
        <w:rPr>
          <w:b w:val="0"/>
          <w:sz w:val="28"/>
          <w:szCs w:val="28"/>
        </w:rPr>
        <w:t>2) о ликвидации Общества.</w:t>
      </w:r>
    </w:p>
    <w:p w:rsidR="001A4BEA" w:rsidRDefault="00627356">
      <w:pPr>
        <w:pStyle w:val="aff9"/>
        <w:numPr>
          <w:ilvl w:val="1"/>
          <w:numId w:val="3"/>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Если стоимость чистых активов Общества окажется меньше его уставного капитала более чем на 25 процентов по окончании трех, шести, де</w:t>
      </w:r>
      <w:r>
        <w:rPr>
          <w:rFonts w:ascii="Times New Roman" w:hAnsi="Times New Roman" w:cs="Times New Roman"/>
          <w:sz w:val="28"/>
          <w:szCs w:val="28"/>
        </w:rPr>
        <w:t>вяти или двенадцати месяцев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Общество дважды с периодичностью один раз</w:t>
      </w:r>
      <w:r>
        <w:rPr>
          <w:rFonts w:ascii="Times New Roman" w:hAnsi="Times New Roman" w:cs="Times New Roman"/>
          <w:sz w:val="28"/>
          <w:szCs w:val="28"/>
        </w:rPr>
        <w:t xml:space="preserve"> в месяц обязано поместить в </w:t>
      </w:r>
      <w:hyperlink r:id="rId11" w:tooltip="https://login.consultant.ru/link/?req=doc&amp;base=RZB&amp;n=158355&amp;dst=100006" w:history="1">
        <w:r>
          <w:rPr>
            <w:rFonts w:ascii="Times New Roman" w:hAnsi="Times New Roman" w:cs="Times New Roman"/>
            <w:sz w:val="28"/>
            <w:szCs w:val="28"/>
          </w:rPr>
          <w:t>средствах массовой информации</w:t>
        </w:r>
      </w:hyperlink>
      <w:r>
        <w:rPr>
          <w:rFonts w:ascii="Times New Roman" w:hAnsi="Times New Roman" w:cs="Times New Roman"/>
          <w:sz w:val="28"/>
          <w:szCs w:val="28"/>
        </w:rPr>
        <w:t>, в которых опубликовываются данные</w:t>
      </w:r>
      <w:r>
        <w:rPr>
          <w:rFonts w:ascii="Times New Roman" w:hAnsi="Times New Roman" w:cs="Times New Roman"/>
          <w:sz w:val="28"/>
          <w:szCs w:val="28"/>
        </w:rPr>
        <w:t xml:space="preserve"> о государственной регистрации юридических лиц, уведомление о снижении стоимости чистых активов Общества.</w:t>
      </w:r>
    </w:p>
    <w:p w:rsidR="001A4BEA" w:rsidRDefault="00627356">
      <w:pPr>
        <w:pStyle w:val="15"/>
        <w:numPr>
          <w:ilvl w:val="1"/>
          <w:numId w:val="3"/>
        </w:numPr>
        <w:tabs>
          <w:tab w:val="left" w:pos="1043"/>
        </w:tabs>
        <w:ind w:left="0" w:firstLine="709"/>
        <w:jc w:val="both"/>
        <w:rPr>
          <w:sz w:val="28"/>
          <w:szCs w:val="28"/>
        </w:rPr>
      </w:pPr>
      <w:r>
        <w:rPr>
          <w:b w:val="0"/>
          <w:color w:val="auto"/>
          <w:sz w:val="28"/>
          <w:szCs w:val="28"/>
        </w:rPr>
        <w:t xml:space="preserve"> Если по окончании второго отчетного года или </w:t>
      </w:r>
      <w:r>
        <w:rPr>
          <w:b w:val="0"/>
          <w:sz w:val="28"/>
          <w:szCs w:val="28"/>
        </w:rPr>
        <w:t>каждого последующего отчетного года стоимость чистых активов Общества окажется меньше величины минимальн</w:t>
      </w:r>
      <w:r>
        <w:rPr>
          <w:b w:val="0"/>
          <w:sz w:val="28"/>
          <w:szCs w:val="28"/>
        </w:rPr>
        <w:t xml:space="preserve">ого уставного капитала, указанной в статье 26 Федерального закона         </w:t>
      </w:r>
      <w:proofErr w:type="gramStart"/>
      <w:r>
        <w:rPr>
          <w:b w:val="0"/>
          <w:sz w:val="28"/>
          <w:szCs w:val="28"/>
        </w:rPr>
        <w:t xml:space="preserve">   «</w:t>
      </w:r>
      <w:proofErr w:type="gramEnd"/>
      <w:r>
        <w:rPr>
          <w:b w:val="0"/>
          <w:sz w:val="28"/>
          <w:szCs w:val="28"/>
        </w:rPr>
        <w:t>Об акционерных обществах», Общество не позднее чем через шесть месяцев после окончания отчетного года обязано принять решение о своей ликвидации.</w:t>
      </w:r>
    </w:p>
    <w:p w:rsidR="001A4BEA" w:rsidRDefault="001A4BEA">
      <w:pPr>
        <w:pStyle w:val="15"/>
        <w:tabs>
          <w:tab w:val="left" w:pos="1043"/>
        </w:tabs>
        <w:ind w:firstLine="709"/>
        <w:jc w:val="both"/>
        <w:rPr>
          <w:sz w:val="28"/>
          <w:szCs w:val="28"/>
        </w:rPr>
      </w:pPr>
    </w:p>
    <w:p w:rsidR="001A4BEA" w:rsidRDefault="00627356">
      <w:pPr>
        <w:pStyle w:val="15"/>
        <w:numPr>
          <w:ilvl w:val="0"/>
          <w:numId w:val="3"/>
        </w:numPr>
        <w:ind w:left="0" w:firstLine="0"/>
        <w:jc w:val="center"/>
        <w:rPr>
          <w:bCs/>
          <w:sz w:val="28"/>
          <w:szCs w:val="28"/>
        </w:rPr>
      </w:pPr>
      <w:r>
        <w:rPr>
          <w:bCs/>
          <w:sz w:val="28"/>
          <w:szCs w:val="28"/>
        </w:rPr>
        <w:t>Порядок выплаты Обществом дивид</w:t>
      </w:r>
      <w:r>
        <w:rPr>
          <w:bCs/>
          <w:sz w:val="28"/>
          <w:szCs w:val="28"/>
        </w:rPr>
        <w:t>ендов</w:t>
      </w:r>
    </w:p>
    <w:p w:rsidR="001A4BEA" w:rsidRDefault="001A4BEA">
      <w:pPr>
        <w:pStyle w:val="15"/>
        <w:ind w:left="709"/>
        <w:rPr>
          <w:bCs/>
          <w:sz w:val="28"/>
          <w:szCs w:val="28"/>
        </w:rPr>
      </w:pPr>
    </w:p>
    <w:p w:rsidR="001A4BEA" w:rsidRDefault="00627356">
      <w:pPr>
        <w:pStyle w:val="15"/>
        <w:numPr>
          <w:ilvl w:val="1"/>
          <w:numId w:val="3"/>
        </w:numPr>
        <w:tabs>
          <w:tab w:val="left" w:pos="1043"/>
        </w:tabs>
        <w:ind w:left="0" w:firstLine="709"/>
        <w:jc w:val="both"/>
        <w:rPr>
          <w:sz w:val="28"/>
          <w:szCs w:val="28"/>
        </w:rPr>
      </w:pPr>
      <w:r>
        <w:rPr>
          <w:b w:val="0"/>
          <w:sz w:val="28"/>
          <w:szCs w:val="28"/>
        </w:rPr>
        <w:t xml:space="preserve">Общество вправе по результатам первого квартала, полугодия, девяти месяцев отчетного года и по результатам отчетного года принимать решение (объявлять) о выплате дивидендов по размещенным акциям. </w:t>
      </w:r>
      <w:r>
        <w:rPr>
          <w:b w:val="0"/>
          <w:color w:val="auto"/>
          <w:sz w:val="28"/>
          <w:szCs w:val="28"/>
        </w:rPr>
        <w:t>Решение о выплате (объявлении) дивидендов по результатам первого квартала, полугодия и девяти месяцев отчетного года может быть принято в течение трех месяцев после окончания соответствующего периода.</w:t>
      </w:r>
    </w:p>
    <w:p w:rsidR="001A4BEA" w:rsidRDefault="00627356">
      <w:pPr>
        <w:pStyle w:val="15"/>
        <w:numPr>
          <w:ilvl w:val="1"/>
          <w:numId w:val="3"/>
        </w:numPr>
        <w:tabs>
          <w:tab w:val="left" w:pos="1043"/>
        </w:tabs>
        <w:ind w:left="0" w:firstLine="709"/>
        <w:jc w:val="both"/>
        <w:rPr>
          <w:sz w:val="28"/>
          <w:szCs w:val="28"/>
        </w:rPr>
      </w:pPr>
      <w:r>
        <w:rPr>
          <w:b w:val="0"/>
          <w:color w:val="auto"/>
          <w:sz w:val="28"/>
          <w:szCs w:val="28"/>
        </w:rPr>
        <w:t>Общество обязано выплатить объявленные по акциям каждой</w:t>
      </w:r>
      <w:r>
        <w:rPr>
          <w:b w:val="0"/>
          <w:color w:val="auto"/>
          <w:sz w:val="28"/>
          <w:szCs w:val="28"/>
        </w:rPr>
        <w:t xml:space="preserve"> категории (типа) дивиденды, если иное не предусмотрено Федеральным законом </w:t>
      </w:r>
      <w:r>
        <w:rPr>
          <w:b w:val="0"/>
          <w:sz w:val="28"/>
          <w:szCs w:val="28"/>
        </w:rPr>
        <w:t>«Об акционерных обществах»</w:t>
      </w:r>
      <w:r>
        <w:rPr>
          <w:b w:val="0"/>
          <w:color w:val="auto"/>
          <w:sz w:val="28"/>
          <w:szCs w:val="28"/>
        </w:rPr>
        <w:t>. Дивиденды выплачиваются деньгами.</w:t>
      </w:r>
    </w:p>
    <w:p w:rsidR="001A4BEA" w:rsidRDefault="00627356">
      <w:pPr>
        <w:pStyle w:val="15"/>
        <w:numPr>
          <w:ilvl w:val="1"/>
          <w:numId w:val="3"/>
        </w:numPr>
        <w:tabs>
          <w:tab w:val="left" w:pos="1043"/>
        </w:tabs>
        <w:ind w:left="0" w:firstLine="709"/>
        <w:jc w:val="both"/>
        <w:rPr>
          <w:sz w:val="28"/>
          <w:szCs w:val="28"/>
        </w:rPr>
      </w:pPr>
      <w:r>
        <w:rPr>
          <w:b w:val="0"/>
          <w:color w:val="auto"/>
          <w:sz w:val="28"/>
          <w:szCs w:val="28"/>
        </w:rPr>
        <w:t>Источником выплаты дивидендов является прибыль Общества после налогообложения (чистая прибыль Общества). Чистая прибыл</w:t>
      </w:r>
      <w:r>
        <w:rPr>
          <w:b w:val="0"/>
          <w:color w:val="auto"/>
          <w:sz w:val="28"/>
          <w:szCs w:val="28"/>
        </w:rPr>
        <w:t>ь Общества определяется по данным бухгалтерской (финансовой) отчетности Общества.</w:t>
      </w:r>
    </w:p>
    <w:p w:rsidR="001A4BEA" w:rsidRDefault="00627356">
      <w:pPr>
        <w:pStyle w:val="15"/>
        <w:numPr>
          <w:ilvl w:val="1"/>
          <w:numId w:val="3"/>
        </w:numPr>
        <w:tabs>
          <w:tab w:val="left" w:pos="1858"/>
        </w:tabs>
        <w:ind w:left="0" w:firstLine="709"/>
        <w:jc w:val="both"/>
        <w:rPr>
          <w:sz w:val="28"/>
          <w:szCs w:val="28"/>
        </w:rPr>
      </w:pPr>
      <w:r>
        <w:rPr>
          <w:b w:val="0"/>
          <w:sz w:val="28"/>
          <w:szCs w:val="28"/>
        </w:rPr>
        <w:lastRenderedPageBreak/>
        <w:t>Решения о выплате (объявлении) дивидендов, в том числе решения о размере дивидендов, принимаются общим собранием акционеров. Размер дивидендов не может быть больше рекомендованного советом директоров Общества.</w:t>
      </w:r>
    </w:p>
    <w:p w:rsidR="001A4BEA" w:rsidRDefault="00627356">
      <w:pPr>
        <w:pStyle w:val="15"/>
        <w:numPr>
          <w:ilvl w:val="1"/>
          <w:numId w:val="3"/>
        </w:numPr>
        <w:tabs>
          <w:tab w:val="left" w:pos="1858"/>
        </w:tabs>
        <w:ind w:left="0" w:firstLine="709"/>
        <w:jc w:val="both"/>
        <w:rPr>
          <w:sz w:val="28"/>
          <w:szCs w:val="28"/>
        </w:rPr>
      </w:pPr>
      <w:r>
        <w:rPr>
          <w:b w:val="0"/>
          <w:sz w:val="28"/>
          <w:szCs w:val="28"/>
        </w:rPr>
        <w:t xml:space="preserve">Срок выплаты дивидендов определяется решением </w:t>
      </w:r>
      <w:r>
        <w:rPr>
          <w:b w:val="0"/>
          <w:sz w:val="28"/>
          <w:szCs w:val="28"/>
        </w:rPr>
        <w:t>общего собрания акционеров по предложению совета директоров Общества.</w:t>
      </w:r>
    </w:p>
    <w:p w:rsidR="001A4BEA" w:rsidRDefault="00627356">
      <w:pPr>
        <w:pStyle w:val="15"/>
        <w:numPr>
          <w:ilvl w:val="1"/>
          <w:numId w:val="3"/>
        </w:numPr>
        <w:tabs>
          <w:tab w:val="left" w:pos="1858"/>
        </w:tabs>
        <w:ind w:left="0" w:firstLine="709"/>
        <w:jc w:val="both"/>
        <w:rPr>
          <w:sz w:val="28"/>
          <w:szCs w:val="28"/>
        </w:rPr>
      </w:pPr>
      <w:r>
        <w:rPr>
          <w:b w:val="0"/>
          <w:color w:val="auto"/>
          <w:sz w:val="28"/>
          <w:szCs w:val="28"/>
        </w:rPr>
        <w:t>Срок выплаты дивидендов номинальному держателю и являющемуся профессиональным участником рынка ценных бумаг доверительному управляющему, которые зарегистрированы в реестре акционеров, не</w:t>
      </w:r>
      <w:r>
        <w:rPr>
          <w:b w:val="0"/>
          <w:color w:val="auto"/>
          <w:sz w:val="28"/>
          <w:szCs w:val="28"/>
        </w:rPr>
        <w:t xml:space="preserve"> должен превышать 10 рабочих дней, а другим зарегистрированным в реестре акционеров лицам - 25 рабочих дней с даты, на которую определяются лица, имеющие право на получение дивидендов.</w:t>
      </w:r>
    </w:p>
    <w:p w:rsidR="001A4BEA" w:rsidRDefault="001A4BEA">
      <w:pPr>
        <w:pStyle w:val="15"/>
        <w:tabs>
          <w:tab w:val="left" w:pos="1012"/>
        </w:tabs>
        <w:ind w:firstLine="709"/>
        <w:jc w:val="both"/>
        <w:rPr>
          <w:bCs/>
          <w:sz w:val="28"/>
          <w:szCs w:val="28"/>
        </w:rPr>
      </w:pPr>
    </w:p>
    <w:p w:rsidR="001A4BEA" w:rsidRDefault="00627356">
      <w:pPr>
        <w:pStyle w:val="15"/>
        <w:numPr>
          <w:ilvl w:val="0"/>
          <w:numId w:val="3"/>
        </w:numPr>
        <w:tabs>
          <w:tab w:val="left" w:pos="1012"/>
        </w:tabs>
        <w:ind w:left="0" w:firstLine="0"/>
        <w:jc w:val="center"/>
        <w:rPr>
          <w:bCs/>
          <w:sz w:val="28"/>
          <w:szCs w:val="28"/>
        </w:rPr>
      </w:pPr>
      <w:r>
        <w:rPr>
          <w:bCs/>
          <w:sz w:val="28"/>
          <w:szCs w:val="28"/>
        </w:rPr>
        <w:t>Органы управления и контроля Общества</w:t>
      </w:r>
    </w:p>
    <w:p w:rsidR="001A4BEA" w:rsidRDefault="001A4BEA">
      <w:pPr>
        <w:pStyle w:val="15"/>
        <w:tabs>
          <w:tab w:val="left" w:pos="1012"/>
        </w:tabs>
        <w:ind w:firstLine="709"/>
        <w:jc w:val="both"/>
        <w:rPr>
          <w:bCs/>
          <w:sz w:val="28"/>
          <w:szCs w:val="28"/>
        </w:rPr>
      </w:pP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Для обеспечения функционировани</w:t>
      </w:r>
      <w:r>
        <w:rPr>
          <w:rFonts w:ascii="Times New Roman" w:hAnsi="Times New Roman"/>
          <w:sz w:val="28"/>
          <w:szCs w:val="28"/>
        </w:rPr>
        <w:t>я Общества создаются органы управления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Органами управления Общества являются:</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 общее собрание акционеров;</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 совет директоров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 генеральный директор.</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Органом контроля Общества является ревизионная комиссия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Члены совета директо</w:t>
      </w:r>
      <w:r>
        <w:rPr>
          <w:rFonts w:ascii="Times New Roman" w:hAnsi="Times New Roman"/>
          <w:sz w:val="28"/>
          <w:szCs w:val="28"/>
        </w:rPr>
        <w:t>ров Общества, генеральный директор несут ответственность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w:t>
      </w:r>
    </w:p>
    <w:p w:rsidR="001A4BEA" w:rsidRDefault="001A4BEA">
      <w:pPr>
        <w:pStyle w:val="15"/>
        <w:tabs>
          <w:tab w:val="left" w:pos="1012"/>
        </w:tabs>
        <w:ind w:firstLine="709"/>
        <w:jc w:val="both"/>
        <w:rPr>
          <w:sz w:val="28"/>
          <w:szCs w:val="28"/>
        </w:rPr>
      </w:pPr>
    </w:p>
    <w:p w:rsidR="001A4BEA" w:rsidRDefault="00627356">
      <w:pPr>
        <w:pStyle w:val="15"/>
        <w:numPr>
          <w:ilvl w:val="0"/>
          <w:numId w:val="3"/>
        </w:numPr>
        <w:ind w:left="0" w:firstLine="0"/>
        <w:jc w:val="center"/>
        <w:rPr>
          <w:bCs/>
          <w:sz w:val="28"/>
          <w:szCs w:val="28"/>
        </w:rPr>
      </w:pPr>
      <w:r>
        <w:rPr>
          <w:bCs/>
          <w:sz w:val="28"/>
          <w:szCs w:val="28"/>
        </w:rPr>
        <w:t>Общее собрание акционеров</w:t>
      </w:r>
    </w:p>
    <w:p w:rsidR="001A4BEA" w:rsidRDefault="001A4BEA">
      <w:pPr>
        <w:pStyle w:val="15"/>
        <w:ind w:left="709"/>
        <w:jc w:val="both"/>
        <w:rPr>
          <w:bCs/>
          <w:sz w:val="28"/>
          <w:szCs w:val="28"/>
        </w:rPr>
      </w:pP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Высшим органом управления Общества является общее собрание акционеров.</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К компетенции общего собрания акционеров относятся:</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внесение изменений и дополнений в Устав Общества или утверждение Устава Общества в новой редакции;</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реорганизация Общества;</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ликвидация Общества, назначение ликвидационной комиссии и утверждение промежуточного и окончательного ликвидационных балансов;</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определение количественного состава совета директоров Общества, избрание его членов и досрочное прекращение их полномочий;</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опреде</w:t>
      </w:r>
      <w:r>
        <w:rPr>
          <w:rFonts w:ascii="Times New Roman" w:hAnsi="Times New Roman"/>
          <w:sz w:val="28"/>
          <w:szCs w:val="28"/>
        </w:rPr>
        <w:t>ление количества, номинальной стоимости объявленных акций и прав, предоставляемых этими акциями;</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увеличение уставного капитала Общества путем увеличения номинальной стоимости акций или путем размещения дополнительных акций;</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lastRenderedPageBreak/>
        <w:t>уменьшение уставного капитала Об</w:t>
      </w:r>
      <w:r>
        <w:rPr>
          <w:rFonts w:ascii="Times New Roman" w:hAnsi="Times New Roman"/>
          <w:sz w:val="28"/>
          <w:szCs w:val="28"/>
        </w:rPr>
        <w:t>щества путем уменьшения номинальной стоимости акций, путем приобретения Обществом части акций в целях сокращения их общего количества, а также путем погашения приобретенных или выкупленных Обществом акций;</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образование исполнительного органа Общества, досро</w:t>
      </w:r>
      <w:r>
        <w:rPr>
          <w:rFonts w:ascii="Times New Roman" w:hAnsi="Times New Roman"/>
          <w:sz w:val="28"/>
          <w:szCs w:val="28"/>
        </w:rPr>
        <w:t>чное прекращение его полномочий;</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избрание членов ревизионной комиссии Общества, досрочное прекращение их полномочий;</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 xml:space="preserve">назначение аудиторской </w:t>
      </w:r>
      <w:proofErr w:type="gramStart"/>
      <w:r>
        <w:rPr>
          <w:rFonts w:ascii="Times New Roman" w:hAnsi="Times New Roman"/>
          <w:sz w:val="28"/>
          <w:szCs w:val="28"/>
        </w:rPr>
        <w:t>организации  Общества</w:t>
      </w:r>
      <w:proofErr w:type="gramEnd"/>
      <w:r>
        <w:rPr>
          <w:rFonts w:ascii="Times New Roman" w:hAnsi="Times New Roman"/>
          <w:sz w:val="28"/>
          <w:szCs w:val="28"/>
        </w:rPr>
        <w:t>;</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выплата (объявление) дивидендов по результатам первого квартала, полугодия, девяти месяцев от</w:t>
      </w:r>
      <w:r>
        <w:rPr>
          <w:rFonts w:ascii="Times New Roman" w:hAnsi="Times New Roman"/>
          <w:sz w:val="28"/>
          <w:szCs w:val="28"/>
        </w:rPr>
        <w:t>четного года;</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утверждение годового отчета, годовой бухгалтерской (финансовой) отчетности Общества, а также распределение прибыли (в том числе выплата (объявление) дивидендов, за исключением выплаты (объявления) дивидендов по результатам первого квартала, п</w:t>
      </w:r>
      <w:r>
        <w:rPr>
          <w:rFonts w:ascii="Times New Roman" w:hAnsi="Times New Roman"/>
          <w:sz w:val="28"/>
          <w:szCs w:val="28"/>
        </w:rPr>
        <w:t>олугодия, девяти месяцев отчетного года) и убытков Общества по результатам отчетного года;</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определение порядка ведения заседания общего собрания акционеров;</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избрание членов счетной комиссии и досрочное прекращение их полномочий;</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дробление и консолидация ак</w:t>
      </w:r>
      <w:r>
        <w:rPr>
          <w:rFonts w:ascii="Times New Roman" w:hAnsi="Times New Roman"/>
          <w:sz w:val="28"/>
          <w:szCs w:val="28"/>
        </w:rPr>
        <w:t>ций;</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принятие решений о согласии на совершение или о последующем одобрении сделок в случаях, предусмотренных статьей 83 Федерального закона «Об акционерных обществах»;</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принятие решений о согласии на совершение или о последующем одобрении крупных сделок в с</w:t>
      </w:r>
      <w:r>
        <w:rPr>
          <w:rFonts w:ascii="Times New Roman" w:hAnsi="Times New Roman"/>
          <w:sz w:val="28"/>
          <w:szCs w:val="28"/>
        </w:rPr>
        <w:t>лучаях, предусмотренных статьей 79 Федерального закона «Об акционерных обществах»;</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приобретение Обществом размещенных акций в случаях, предусмотренных Федеральным законом «Об акционерных обществах»;</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shd w:val="clear" w:color="auto" w:fill="FFFFFF"/>
        </w:rPr>
        <w:t>принятие решений о создании ассоциаций (союзов) и иных объединений юридических лиц или граждан и юридических лиц и об участии, в том числе о прекращении участия, в ассоциациях (союзах) и иных объединениях юридических лиц или граждан и юридических лиц;</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утве</w:t>
      </w:r>
      <w:r>
        <w:rPr>
          <w:rFonts w:ascii="Times New Roman" w:hAnsi="Times New Roman"/>
          <w:sz w:val="28"/>
          <w:szCs w:val="28"/>
        </w:rPr>
        <w:t>рждение внутренних документов, регулирующих деятельность органов Общества;</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принятие решения об обращении с заявлением о листинге акций Общества и (или) эмиссионных ценных бумаг Общества, конвертируемых в акции Общества;</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принятие решения об обращении с заяв</w:t>
      </w:r>
      <w:r>
        <w:rPr>
          <w:rFonts w:ascii="Times New Roman" w:hAnsi="Times New Roman"/>
          <w:sz w:val="28"/>
          <w:szCs w:val="28"/>
        </w:rPr>
        <w:t xml:space="preserve">лением о </w:t>
      </w:r>
      <w:proofErr w:type="spellStart"/>
      <w:r>
        <w:rPr>
          <w:rFonts w:ascii="Times New Roman" w:hAnsi="Times New Roman"/>
          <w:sz w:val="28"/>
          <w:szCs w:val="28"/>
        </w:rPr>
        <w:t>делистинге</w:t>
      </w:r>
      <w:proofErr w:type="spellEnd"/>
      <w:r>
        <w:rPr>
          <w:rFonts w:ascii="Times New Roman" w:hAnsi="Times New Roman"/>
          <w:sz w:val="28"/>
          <w:szCs w:val="28"/>
        </w:rPr>
        <w:t xml:space="preserve"> акций Общества и (или) эмиссионных ценных бумаг Общества, конвертируемых в его акции;</w:t>
      </w:r>
    </w:p>
    <w:p w:rsidR="001A4BEA" w:rsidRDefault="00627356">
      <w:pPr>
        <w:pStyle w:val="aff4"/>
        <w:numPr>
          <w:ilvl w:val="0"/>
          <w:numId w:val="5"/>
        </w:numPr>
        <w:ind w:left="0" w:firstLine="709"/>
        <w:jc w:val="both"/>
        <w:rPr>
          <w:rFonts w:ascii="Times New Roman" w:hAnsi="Times New Roman"/>
          <w:sz w:val="28"/>
          <w:szCs w:val="28"/>
        </w:rPr>
      </w:pPr>
      <w:r>
        <w:rPr>
          <w:rFonts w:ascii="Times New Roman" w:hAnsi="Times New Roman"/>
          <w:sz w:val="28"/>
          <w:szCs w:val="28"/>
        </w:rPr>
        <w:t>решение иных вопросов, предусмотренных Федеральным законом «Об акционерных обществах».</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lastRenderedPageBreak/>
        <w:t>Вопросы, отнесенные Федеральным законом «Об акционерных обществ</w:t>
      </w:r>
      <w:r>
        <w:rPr>
          <w:rFonts w:ascii="Times New Roman" w:hAnsi="Times New Roman"/>
          <w:sz w:val="28"/>
          <w:szCs w:val="28"/>
        </w:rPr>
        <w:t>ах» к компетенции общего собрания акционеров, не могут быть переданы для решения единоличному исполнительному органу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Вопросы, отнесенные Федеральным законом «Об акционерных обществах» к компетенции общего собрания акционеров, в случаях, предусмот</w:t>
      </w:r>
      <w:r>
        <w:rPr>
          <w:rFonts w:ascii="Times New Roman" w:hAnsi="Times New Roman"/>
          <w:sz w:val="28"/>
          <w:szCs w:val="28"/>
        </w:rPr>
        <w:t>ренных Федеральным законом «Об акционерных обществах», могут быть переданы для решения совету директоров Общества. </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Общие собрания акционеров мо</w:t>
      </w:r>
      <w:r>
        <w:rPr>
          <w:rFonts w:ascii="Times New Roman" w:hAnsi="Times New Roman"/>
          <w:sz w:val="28"/>
          <w:szCs w:val="28"/>
        </w:rPr>
        <w:t xml:space="preserve">гут быть годовыми и внеочередными. Годовое общее собрание акционеров проводится не ранее чем через 2 месяца и не позднее чем через 6 месяцев после окончания отчетного года. На годовом общем собрании акционеров решается вопрос об избрании совета директоров </w:t>
      </w:r>
      <w:r>
        <w:rPr>
          <w:rFonts w:ascii="Times New Roman" w:hAnsi="Times New Roman"/>
          <w:sz w:val="28"/>
          <w:szCs w:val="28"/>
        </w:rPr>
        <w:t>Общества, ревизионной комиссии Общества, назначении аудиторской организации Общества, а также утверждаются годовой отчет, годовая бухгалтерская (финансовая) отчетность и распределение прибыли (в том числе выплата (объявление) дивидендов) и убытков Общества</w:t>
      </w:r>
      <w:r>
        <w:rPr>
          <w:rFonts w:ascii="Times New Roman" w:hAnsi="Times New Roman"/>
          <w:sz w:val="28"/>
          <w:szCs w:val="28"/>
        </w:rPr>
        <w:t xml:space="preserve"> по результатам отчетного года.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В Обществе, все голосующие акции которого принадлежат одному акционеру, решения по вопросам, относящимся к компетенции общего собрания акционеров, принимаются этим акционером единолично, оформляются письменно, принятие таких</w:t>
      </w:r>
      <w:r>
        <w:rPr>
          <w:rFonts w:ascii="Times New Roman" w:hAnsi="Times New Roman"/>
          <w:sz w:val="28"/>
          <w:szCs w:val="28"/>
        </w:rPr>
        <w:t xml:space="preserve"> решений не требует подтверждения путем удостоверения факта их принятия, если иное не предусмотрено Уставом Общества. </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Вопрос о внесении предложений в повестку дня годового общего собрания акционеров регулируется Федеральным законом «Об акционерных обществ</w:t>
      </w:r>
      <w:r>
        <w:rPr>
          <w:rFonts w:ascii="Times New Roman" w:hAnsi="Times New Roman"/>
          <w:sz w:val="28"/>
          <w:szCs w:val="28"/>
        </w:rPr>
        <w:t>ах».</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Внеочередное заседание общего собрания акционеров или заочное голосование для принятия решений общим собранием акционеров проводится по решению совета директоров Общества на основании его собственной инициативы, требования ревизионной комиссии Обществ</w:t>
      </w:r>
      <w:r>
        <w:rPr>
          <w:rFonts w:ascii="Times New Roman" w:hAnsi="Times New Roman"/>
          <w:sz w:val="28"/>
          <w:szCs w:val="28"/>
        </w:rPr>
        <w:t xml:space="preserve">а, аудиторской </w:t>
      </w:r>
      <w:proofErr w:type="gramStart"/>
      <w:r>
        <w:rPr>
          <w:rFonts w:ascii="Times New Roman" w:hAnsi="Times New Roman"/>
          <w:sz w:val="28"/>
          <w:szCs w:val="28"/>
        </w:rPr>
        <w:t>организации  Общества</w:t>
      </w:r>
      <w:proofErr w:type="gramEnd"/>
      <w:r>
        <w:rPr>
          <w:rFonts w:ascii="Times New Roman" w:hAnsi="Times New Roman"/>
          <w:sz w:val="28"/>
          <w:szCs w:val="28"/>
        </w:rPr>
        <w:t>, а также акционера.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xml:space="preserve">Внеочередное заседание общего собрания акционеров или заочное голосование, требование о проведении которых поступило от ревизионной комиссии Общества, аудиторской организации Общества </w:t>
      </w:r>
      <w:proofErr w:type="gramStart"/>
      <w:r>
        <w:rPr>
          <w:rFonts w:ascii="Times New Roman" w:hAnsi="Times New Roman"/>
          <w:sz w:val="28"/>
          <w:szCs w:val="28"/>
        </w:rPr>
        <w:t>или  акционера</w:t>
      </w:r>
      <w:proofErr w:type="gramEnd"/>
      <w:r>
        <w:rPr>
          <w:rFonts w:ascii="Times New Roman" w:hAnsi="Times New Roman"/>
          <w:sz w:val="28"/>
          <w:szCs w:val="28"/>
        </w:rPr>
        <w:t>,</w:t>
      </w:r>
      <w:r>
        <w:rPr>
          <w:rFonts w:ascii="Times New Roman" w:hAnsi="Times New Roman"/>
          <w:sz w:val="28"/>
          <w:szCs w:val="28"/>
        </w:rPr>
        <w:t xml:space="preserve"> должно быть проведено в течение 40 дней с даты поступления в Общество данного требования.</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Если предлагаемая повестка дня внеочередного заседания общего собрания акционеров содержит вопрос об избрании членов совета директоров Общества, такое заседание дол</w:t>
      </w:r>
      <w:r>
        <w:rPr>
          <w:rFonts w:ascii="Times New Roman" w:hAnsi="Times New Roman"/>
          <w:sz w:val="28"/>
          <w:szCs w:val="28"/>
        </w:rPr>
        <w:t>жно быть проведено в течение 75 дней с даты поступления в Общество требования о его проведении. В этом случае совет директоров Общества обязан определить дату, до которой будут приниматься предложения акционеров о выдвижении кандидатов для избрания в совет</w:t>
      </w:r>
      <w:r>
        <w:rPr>
          <w:rFonts w:ascii="Times New Roman" w:hAnsi="Times New Roman"/>
          <w:sz w:val="28"/>
          <w:szCs w:val="28"/>
        </w:rPr>
        <w:t xml:space="preserve"> директоров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xml:space="preserve"> В требовании о проведении внеочередного заседания общего собрания акционеров или заочного голосования должны быть сформулированы вопросы, подлежащие внесению в повестку дня. В этом требовании могут содержаться </w:t>
      </w:r>
      <w:r>
        <w:rPr>
          <w:rFonts w:ascii="Times New Roman" w:hAnsi="Times New Roman"/>
          <w:sz w:val="28"/>
          <w:szCs w:val="28"/>
        </w:rPr>
        <w:lastRenderedPageBreak/>
        <w:t>формулировки решений по</w:t>
      </w:r>
      <w:r>
        <w:rPr>
          <w:rFonts w:ascii="Times New Roman" w:hAnsi="Times New Roman"/>
          <w:sz w:val="28"/>
          <w:szCs w:val="28"/>
        </w:rPr>
        <w:t xml:space="preserve"> каждому из предложенных вопросов, а также предложение о способе принятия решений общим собранием акционеров.</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xml:space="preserve"> Совет директоров Общества не вправе вносить изменения в формулировки вопросов повестки дня, формулировки решений по вопросам повестки дня и измен</w:t>
      </w:r>
      <w:r>
        <w:rPr>
          <w:rFonts w:ascii="Times New Roman" w:hAnsi="Times New Roman"/>
          <w:sz w:val="28"/>
          <w:szCs w:val="28"/>
        </w:rPr>
        <w:t xml:space="preserve">ять предложенный способ принятия решений общим собранием акционеров, если внеочередное заседание общего собрания акционеров или заочное голосование проводится по требованию ревизионной комиссии Общества, аудиторской </w:t>
      </w:r>
      <w:proofErr w:type="gramStart"/>
      <w:r>
        <w:rPr>
          <w:rFonts w:ascii="Times New Roman" w:hAnsi="Times New Roman"/>
          <w:sz w:val="28"/>
          <w:szCs w:val="28"/>
        </w:rPr>
        <w:t>организации  Общества</w:t>
      </w:r>
      <w:proofErr w:type="gramEnd"/>
      <w:r>
        <w:rPr>
          <w:rFonts w:ascii="Times New Roman" w:hAnsi="Times New Roman"/>
          <w:sz w:val="28"/>
          <w:szCs w:val="28"/>
        </w:rPr>
        <w:t xml:space="preserve"> или акционера.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xml:space="preserve"> В </w:t>
      </w:r>
      <w:r>
        <w:rPr>
          <w:rFonts w:ascii="Times New Roman" w:hAnsi="Times New Roman"/>
          <w:sz w:val="28"/>
          <w:szCs w:val="28"/>
        </w:rPr>
        <w:t>случае если требование о проведении внеочередного заседания общего собрания акционеров или заочного голосования поступает от акционера, оно должно содержать наименование акционера, требующего проведения такого заседания или такого заочного голосования, и у</w:t>
      </w:r>
      <w:r>
        <w:rPr>
          <w:rFonts w:ascii="Times New Roman" w:hAnsi="Times New Roman"/>
          <w:sz w:val="28"/>
          <w:szCs w:val="28"/>
        </w:rPr>
        <w:t xml:space="preserve">казание количества, категории (типа) принадлежащих ему акций. </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xml:space="preserve"> В течение пяти дней с даты поступления требования о проведении внеочередного заседания общего собрания акционеров или заочного голосования советом директоров Общества должно быть принято решен</w:t>
      </w:r>
      <w:r>
        <w:rPr>
          <w:rFonts w:ascii="Times New Roman" w:hAnsi="Times New Roman"/>
          <w:sz w:val="28"/>
          <w:szCs w:val="28"/>
        </w:rPr>
        <w:t>ие о проведении либо об отказе в проведении внеочередного заседания общего собрания акционеров или заочного голосования.</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Решение об отказе в проведении внеочередного заседания общего собрания акционеров или заочного голосования может быть принято в случае</w:t>
      </w:r>
      <w:r>
        <w:rPr>
          <w:rFonts w:ascii="Times New Roman" w:hAnsi="Times New Roman"/>
          <w:sz w:val="28"/>
          <w:szCs w:val="28"/>
        </w:rPr>
        <w:t>, если:</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 не соблюден установленный порядок предъявления требования о проведении внеочередного заседания общего собрания акционеров или заочного голосования;</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2) ни один из вопросов, предложенных для внесения в повестку дня, не отнесен к компетенции общего</w:t>
      </w:r>
      <w:r>
        <w:rPr>
          <w:rFonts w:ascii="Times New Roman" w:hAnsi="Times New Roman"/>
          <w:sz w:val="28"/>
          <w:szCs w:val="28"/>
        </w:rPr>
        <w:t xml:space="preserve"> собрания акционеров и (или) не соответствует требованиям Федерального закона «Об акционерных обществах» и иных правовых актов Российской Федерации;</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3) предложенный способ принятия общим собранием акционеров решений по вопросам, предложенным для внесения в</w:t>
      </w:r>
      <w:r>
        <w:rPr>
          <w:rFonts w:ascii="Times New Roman" w:hAnsi="Times New Roman"/>
          <w:sz w:val="28"/>
          <w:szCs w:val="28"/>
        </w:rPr>
        <w:t xml:space="preserve"> повестку дня, не соответствует требованиям Федерального закона «Об акционерных обществах».</w:t>
      </w:r>
    </w:p>
    <w:p w:rsidR="001A4BEA" w:rsidRDefault="00627356">
      <w:pPr>
        <w:pStyle w:val="aff4"/>
        <w:numPr>
          <w:ilvl w:val="1"/>
          <w:numId w:val="3"/>
        </w:numPr>
        <w:ind w:left="0" w:firstLine="709"/>
        <w:jc w:val="both"/>
        <w:rPr>
          <w:rFonts w:ascii="Times New Roman" w:hAnsi="Times New Roman"/>
          <w:sz w:val="28"/>
          <w:szCs w:val="28"/>
        </w:rPr>
      </w:pPr>
      <w:r>
        <w:t> </w:t>
      </w:r>
      <w:r>
        <w:rPr>
          <w:rFonts w:ascii="Times New Roman" w:hAnsi="Times New Roman"/>
          <w:sz w:val="28"/>
          <w:szCs w:val="28"/>
        </w:rPr>
        <w:t>Решение совета директоров Общества о проведении внеочередного заседания общего собрания акционеров или заочного голосования либо мотивированное решение об отказе в</w:t>
      </w:r>
      <w:r>
        <w:rPr>
          <w:rFonts w:ascii="Times New Roman" w:hAnsi="Times New Roman"/>
          <w:sz w:val="28"/>
          <w:szCs w:val="28"/>
        </w:rPr>
        <w:t xml:space="preserve"> проведении внеочередного заседания общего собрания акционеров или заочного голосования направляется лицам, требующим их проведения, не позднее </w:t>
      </w:r>
      <w:proofErr w:type="gramStart"/>
      <w:r>
        <w:rPr>
          <w:rFonts w:ascii="Times New Roman" w:hAnsi="Times New Roman"/>
          <w:sz w:val="28"/>
          <w:szCs w:val="28"/>
        </w:rPr>
        <w:t>трех  дней</w:t>
      </w:r>
      <w:proofErr w:type="gramEnd"/>
      <w:r>
        <w:rPr>
          <w:rFonts w:ascii="Times New Roman" w:hAnsi="Times New Roman"/>
          <w:sz w:val="28"/>
          <w:szCs w:val="28"/>
        </w:rPr>
        <w:t xml:space="preserve"> со дня принятия такого решения. </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В случае если в течение указанного срока советом директоров Обществ</w:t>
      </w:r>
      <w:r>
        <w:rPr>
          <w:rFonts w:ascii="Times New Roman" w:hAnsi="Times New Roman"/>
          <w:sz w:val="28"/>
          <w:szCs w:val="28"/>
        </w:rPr>
        <w:t>а не принято решение о проведении внеочередного заседания общего собрания акционеров или заочного голосования либо принято решение об отказе в их проведении, орган Общества или лица, требующие проведения внеочередного заседания общего собрания акционеров и</w:t>
      </w:r>
      <w:r>
        <w:rPr>
          <w:rFonts w:ascii="Times New Roman" w:hAnsi="Times New Roman"/>
          <w:sz w:val="28"/>
          <w:szCs w:val="28"/>
        </w:rPr>
        <w:t>ли заочного голосования, вправе обратиться в суд с требованием о понуждении Общества провести внеочередное заседание общего собрания акционеров или заочное голосование.</w:t>
      </w:r>
    </w:p>
    <w:p w:rsidR="001A4BEA" w:rsidRDefault="001A4BEA">
      <w:pPr>
        <w:pStyle w:val="aff4"/>
        <w:jc w:val="both"/>
        <w:rPr>
          <w:rFonts w:ascii="Times New Roman" w:hAnsi="Times New Roman"/>
          <w:sz w:val="28"/>
          <w:szCs w:val="28"/>
        </w:rPr>
      </w:pP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lastRenderedPageBreak/>
        <w:t> Решения по вопросам, относящимся к компетенции общего собрания акционеров, принимаютс</w:t>
      </w:r>
      <w:r>
        <w:rPr>
          <w:rFonts w:ascii="Times New Roman" w:hAnsi="Times New Roman"/>
          <w:sz w:val="28"/>
          <w:szCs w:val="28"/>
        </w:rPr>
        <w:t>я акционером единолично и оформляются письменно.</w:t>
      </w:r>
    </w:p>
    <w:p w:rsidR="001A4BEA" w:rsidRDefault="001A4BEA">
      <w:pPr>
        <w:pStyle w:val="aff4"/>
        <w:ind w:firstLine="709"/>
        <w:jc w:val="both"/>
        <w:rPr>
          <w:rFonts w:ascii="Times New Roman" w:hAnsi="Times New Roman"/>
          <w:sz w:val="28"/>
          <w:szCs w:val="28"/>
        </w:rPr>
      </w:pPr>
    </w:p>
    <w:p w:rsidR="001A4BEA" w:rsidRDefault="00627356">
      <w:pPr>
        <w:pStyle w:val="aff4"/>
        <w:numPr>
          <w:ilvl w:val="0"/>
          <w:numId w:val="3"/>
        </w:numPr>
        <w:ind w:left="0" w:firstLine="0"/>
        <w:jc w:val="center"/>
        <w:rPr>
          <w:rFonts w:ascii="Times New Roman" w:hAnsi="Times New Roman"/>
          <w:b/>
          <w:bCs/>
          <w:sz w:val="28"/>
          <w:szCs w:val="28"/>
        </w:rPr>
      </w:pPr>
      <w:r>
        <w:rPr>
          <w:rFonts w:ascii="Times New Roman" w:hAnsi="Times New Roman"/>
          <w:b/>
          <w:bCs/>
          <w:sz w:val="28"/>
          <w:szCs w:val="28"/>
        </w:rPr>
        <w:t>Совет директоров Общества</w:t>
      </w:r>
    </w:p>
    <w:p w:rsidR="001A4BEA" w:rsidRDefault="001A4BEA">
      <w:pPr>
        <w:pStyle w:val="aff4"/>
        <w:ind w:firstLine="709"/>
        <w:jc w:val="both"/>
        <w:rPr>
          <w:rFonts w:ascii="Times New Roman" w:hAnsi="Times New Roman"/>
          <w:b/>
          <w:bCs/>
          <w:sz w:val="28"/>
          <w:szCs w:val="28"/>
        </w:rPr>
      </w:pP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Совет директоров Общества осуществляет общее руководство деятельностью Общества, за исключением решения вопросов, отнесенных Федеральным </w:t>
      </w:r>
      <w:hyperlink r:id="rId12" w:tooltip="https://www.consultant.ru/document/cons_doc_LAW_500205/" w:history="1">
        <w:r>
          <w:rPr>
            <w:rStyle w:val="af8"/>
            <w:rFonts w:ascii="Times New Roman" w:hAnsi="Times New Roman"/>
            <w:color w:val="auto"/>
            <w:sz w:val="28"/>
            <w:szCs w:val="28"/>
            <w:u w:val="none"/>
          </w:rPr>
          <w:t>законом</w:t>
        </w:r>
      </w:hyperlink>
      <w:r>
        <w:rPr>
          <w:rFonts w:ascii="Times New Roman" w:hAnsi="Times New Roman"/>
          <w:sz w:val="28"/>
          <w:szCs w:val="28"/>
        </w:rPr>
        <w:t> «Об акционерных обществах» и настоящим Уставом к компетенции общего собрания акционеров.</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В компетенцию совета директоров Общества входит решение вопросов общ</w:t>
      </w:r>
      <w:r>
        <w:rPr>
          <w:rFonts w:ascii="Times New Roman" w:hAnsi="Times New Roman"/>
          <w:sz w:val="28"/>
          <w:szCs w:val="28"/>
        </w:rPr>
        <w:t>его руководства деятельностью Общества, за исключением вопросов, отнесенных к компетенции общего собрания акционеров.</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Количественный состав совета директоров Общества составляет 3 человека.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К компетенции совета директоров О</w:t>
      </w:r>
      <w:r>
        <w:rPr>
          <w:rFonts w:ascii="Times New Roman" w:hAnsi="Times New Roman"/>
          <w:sz w:val="28"/>
          <w:szCs w:val="28"/>
        </w:rPr>
        <w:t>бщества относятся следующие вопросы:</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 определение приоритетных направлений деятельности Общества, утверждение перспективных планов, основных программ деятельности и функциональных стратегий развития Общества;</w:t>
      </w:r>
    </w:p>
    <w:p w:rsidR="001A4BEA" w:rsidRDefault="00627356">
      <w:pPr>
        <w:ind w:firstLine="709"/>
        <w:jc w:val="both"/>
        <w:rPr>
          <w:rFonts w:ascii="Segoe UI" w:hAnsi="Segoe UI" w:cs="Segoe UI"/>
        </w:rPr>
      </w:pPr>
      <w:r>
        <w:rPr>
          <w:sz w:val="28"/>
          <w:szCs w:val="28"/>
        </w:rPr>
        <w:t>2) проведение годового и внеочередного заседаний общего собрания акционеров либо заочного голосования, за исключением случаев, предусмотренных пунктом 9 статьи 55 Федерального закона «Об акционерных обществах»;</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3) утверждение повестки дня заседания или зао</w:t>
      </w:r>
      <w:r>
        <w:rPr>
          <w:rFonts w:ascii="Times New Roman" w:hAnsi="Times New Roman"/>
          <w:sz w:val="28"/>
          <w:szCs w:val="28"/>
        </w:rPr>
        <w:t>чного голосования для принятия решений общим собранием акционеров;</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4) установление даты определения (фиксации) лиц, имеющих право голоса при принятии решений общим собранием акционеров, и другие вопросы, связанные с подготовкой к заседанию или заочному гол</w:t>
      </w:r>
      <w:r>
        <w:rPr>
          <w:rFonts w:ascii="Times New Roman" w:hAnsi="Times New Roman"/>
          <w:sz w:val="28"/>
          <w:szCs w:val="28"/>
        </w:rPr>
        <w:t>осованию и принятием решений общим собранием акционеров;</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5) увеличение уставного капитала Общества путем размещения Обществом дополнительных акций в пределах количества и категорий (типов) объявленных акций;</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 xml:space="preserve">6) размещение Обществом дополнительных акций, а </w:t>
      </w:r>
      <w:r>
        <w:rPr>
          <w:rFonts w:ascii="Times New Roman" w:hAnsi="Times New Roman"/>
          <w:sz w:val="28"/>
          <w:szCs w:val="28"/>
        </w:rPr>
        <w:t>также размещение Обществом облигаций или иных эмиссионных ценных бумаг, за исключением акций;</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7) определение цены (денежной оценки) имущества, цены размещения или порядка ее определения и цены выкупа эмиссионных ценных бумаг в случаях, предусмотренных Феде</w:t>
      </w:r>
      <w:r>
        <w:rPr>
          <w:rFonts w:ascii="Times New Roman" w:hAnsi="Times New Roman"/>
          <w:sz w:val="28"/>
          <w:szCs w:val="28"/>
        </w:rPr>
        <w:t>ральным законом «Об акционерных обществах»;</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8) утверждение решения о выпуске акций Общества и эмиссионных ценных бумаг Общества, конвертируемых в его акции, утверждение проспекта ценных бумаг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9) приобретение размещенных Обществом акций, облигаций</w:t>
      </w:r>
      <w:r>
        <w:rPr>
          <w:rFonts w:ascii="Times New Roman" w:hAnsi="Times New Roman"/>
          <w:sz w:val="28"/>
          <w:szCs w:val="28"/>
        </w:rPr>
        <w:t xml:space="preserve"> и иных ценных бумаг в случаях, предусмотренных Федеральным законом «Об акционерных </w:t>
      </w:r>
      <w:proofErr w:type="gramStart"/>
      <w:r>
        <w:rPr>
          <w:rFonts w:ascii="Times New Roman" w:hAnsi="Times New Roman"/>
          <w:sz w:val="28"/>
          <w:szCs w:val="28"/>
        </w:rPr>
        <w:t>обществах»  или</w:t>
      </w:r>
      <w:proofErr w:type="gramEnd"/>
      <w:r>
        <w:rPr>
          <w:rFonts w:ascii="Times New Roman" w:hAnsi="Times New Roman"/>
          <w:sz w:val="28"/>
          <w:szCs w:val="28"/>
        </w:rPr>
        <w:t xml:space="preserve"> иными федеральными законами;</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lastRenderedPageBreak/>
        <w:t xml:space="preserve">10) формирование комитетов совета директоров Общества, утверждение внутренних документов, которыми определяются их компетенция </w:t>
      </w:r>
      <w:r>
        <w:rPr>
          <w:rFonts w:ascii="Times New Roman" w:hAnsi="Times New Roman"/>
          <w:sz w:val="28"/>
          <w:szCs w:val="28"/>
        </w:rPr>
        <w:t>и порядок деятельности, определение их количественного состава, назначение председателя и членов комитета и прекращение их полномочий;</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11) определение принципов и подходов к организации в Обществе управления рисками, внутреннего контроля и внутреннего ауди</w:t>
      </w:r>
      <w:r>
        <w:rPr>
          <w:rFonts w:ascii="Times New Roman" w:hAnsi="Times New Roman"/>
          <w:sz w:val="28"/>
          <w:szCs w:val="28"/>
        </w:rPr>
        <w:t>та;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12) определение принципов и подходов к организации в Обществе системы управления промышленной безопасностью, проведению ее аудита в случаях, определенных Федеральным законом «О промышленной безопасности опасных производственных объектов»;</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13) определен</w:t>
      </w:r>
      <w:r>
        <w:rPr>
          <w:rFonts w:ascii="Times New Roman" w:hAnsi="Times New Roman"/>
          <w:sz w:val="28"/>
          <w:szCs w:val="28"/>
        </w:rPr>
        <w:t>ие размера оплаты услуг аудиторской организации Общества и рекомендации по размеру выплачиваемых членам ревизионной комиссии Общества вознаграждений и компенсаций;</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14) рекомендации по размеру дивиденда по акциям и порядку его выплаты;</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15) использование рез</w:t>
      </w:r>
      <w:r>
        <w:rPr>
          <w:rFonts w:ascii="Times New Roman" w:hAnsi="Times New Roman"/>
          <w:sz w:val="28"/>
          <w:szCs w:val="28"/>
        </w:rPr>
        <w:t>ервного фонда и иных фондов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16) утверждение внутренних документов Общества, за исключением внутренних документов, утверждение которых отнесено Федеральным законом «Об акционерных обществах» к компетенции общего собрания акционеров, а также иных в</w:t>
      </w:r>
      <w:r>
        <w:rPr>
          <w:rFonts w:ascii="Times New Roman" w:hAnsi="Times New Roman"/>
          <w:sz w:val="28"/>
          <w:szCs w:val="28"/>
        </w:rPr>
        <w:t>нутренних документов Общества, утверждение которых отнесено настоящим Уставом к компетенции исполнительных органов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17) создание филиалов и открытие представительств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 xml:space="preserve">18) согласие на совершение или последующее одобрение сделок в случаях, </w:t>
      </w:r>
      <w:r>
        <w:rPr>
          <w:rFonts w:ascii="Times New Roman" w:hAnsi="Times New Roman"/>
          <w:sz w:val="28"/>
          <w:szCs w:val="28"/>
        </w:rPr>
        <w:t>предусмотренных Федеральным законом «Об акционерных обществах»;</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19) согласие на совершение или последующее одобрение сделок, предусмотренных </w:t>
      </w:r>
      <w:hyperlink r:id="rId13" w:anchor="dst100716" w:tooltip="https://www.consultant.ru/document/cons_doc_LAW_500205/70540f3d7bd8630588880d866f1b347f55b07e86/#dst100716" w:history="1">
        <w:r>
          <w:rPr>
            <w:rStyle w:val="af8"/>
            <w:rFonts w:ascii="Times New Roman" w:hAnsi="Times New Roman"/>
            <w:color w:val="auto"/>
            <w:sz w:val="28"/>
            <w:szCs w:val="28"/>
            <w:u w:val="none"/>
          </w:rPr>
          <w:t xml:space="preserve">главой </w:t>
        </w:r>
        <w:proofErr w:type="gramStart"/>
        <w:r>
          <w:rPr>
            <w:rStyle w:val="af8"/>
            <w:rFonts w:ascii="Times New Roman" w:hAnsi="Times New Roman"/>
            <w:color w:val="auto"/>
            <w:sz w:val="28"/>
            <w:szCs w:val="28"/>
            <w:u w:val="none"/>
          </w:rPr>
          <w:t>XI</w:t>
        </w:r>
      </w:hyperlink>
      <w:r>
        <w:rPr>
          <w:rFonts w:ascii="Times New Roman" w:hAnsi="Times New Roman"/>
          <w:sz w:val="28"/>
          <w:szCs w:val="28"/>
        </w:rPr>
        <w:t>  Федерального</w:t>
      </w:r>
      <w:proofErr w:type="gramEnd"/>
      <w:r>
        <w:rPr>
          <w:rFonts w:ascii="Times New Roman" w:hAnsi="Times New Roman"/>
          <w:sz w:val="28"/>
          <w:szCs w:val="28"/>
        </w:rPr>
        <w:t xml:space="preserve"> закона «Об акционерных обществах»;</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 xml:space="preserve">20) утверждение регистратора Общества и условий договора с ним, а также </w:t>
      </w:r>
      <w:r>
        <w:rPr>
          <w:rFonts w:ascii="Times New Roman" w:hAnsi="Times New Roman"/>
          <w:sz w:val="28"/>
          <w:szCs w:val="28"/>
        </w:rPr>
        <w:t>расторжение договора с ним;</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21) обращение с заявлением о листинге акций Общества и (или) эмиссионных ценных бумаг Общества, конвертируемых в акции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22) согласование должностей первых заместителей генерального директора, заместителей генерального д</w:t>
      </w:r>
      <w:r>
        <w:rPr>
          <w:rFonts w:ascii="Times New Roman" w:hAnsi="Times New Roman"/>
          <w:sz w:val="28"/>
          <w:szCs w:val="28"/>
        </w:rPr>
        <w:t>иректора Общества и прекращение их полномочий;</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23) рассмотрение результатов оценки эффективности работы совета директоров, комитетов совета директоров и исполнительных органов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24) </w:t>
      </w:r>
      <w:hyperlink r:id="rId14" w:tooltip="https://www.consultant.ru/document/cons_doc_LAW_8743/fb4fdf96b8d96950e3f4410110b2fe8e081f2c23/" w:history="1">
        <w:r>
          <w:rPr>
            <w:rStyle w:val="af8"/>
            <w:rFonts w:ascii="Times New Roman" w:hAnsi="Times New Roman"/>
            <w:color w:val="auto"/>
            <w:sz w:val="28"/>
            <w:szCs w:val="28"/>
            <w:u w:val="none"/>
          </w:rPr>
          <w:t>иные</w:t>
        </w:r>
      </w:hyperlink>
      <w:r>
        <w:rPr>
          <w:rFonts w:ascii="Times New Roman" w:hAnsi="Times New Roman"/>
          <w:sz w:val="28"/>
          <w:szCs w:val="28"/>
        </w:rPr>
        <w:t> вопросы, предусмотренные Федеральным законом «Об акционерных обществах».</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xml:space="preserve">Члены совета директоров Общества избираются общим собранием акционеров в порядке, предусмотренном Федеральным законом «Об акционерных обществах», на срок до следующего годового заседания общего собрания акционеров. </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Лица, избранные в состав совета директор</w:t>
      </w:r>
      <w:r>
        <w:rPr>
          <w:rFonts w:ascii="Times New Roman" w:hAnsi="Times New Roman"/>
          <w:sz w:val="28"/>
          <w:szCs w:val="28"/>
        </w:rPr>
        <w:t>ов Общества, могут переизбираться неограниченное число раз.</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По решению общего собрания акционеров полномочия всех членов совета директоров Общества могут быть прекращены досрочно.</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lastRenderedPageBreak/>
        <w:t>Выборы членов совета директоров Общества осуществляются кумулятивным голосов</w:t>
      </w:r>
      <w:r>
        <w:rPr>
          <w:rFonts w:ascii="Times New Roman" w:hAnsi="Times New Roman"/>
          <w:sz w:val="28"/>
          <w:szCs w:val="28"/>
        </w:rPr>
        <w:t>анием.</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Председатель совета директоров Общества избирается членами совета директоров Общества из их числа большинством голосов от общего числа членов совета директоров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Совет директоров Общества вправе в любое время переизбрать своего председателя</w:t>
      </w:r>
      <w:r>
        <w:rPr>
          <w:rFonts w:ascii="Times New Roman" w:hAnsi="Times New Roman"/>
          <w:sz w:val="28"/>
          <w:szCs w:val="28"/>
        </w:rPr>
        <w:t xml:space="preserve"> большинством голосов от общего числа членов совета директоров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Председатель совета директоров Общества организует его работу, принимает решение о проведении заседания или заочного голосования для принятия решений советом директоров Общества, пре</w:t>
      </w:r>
      <w:r>
        <w:rPr>
          <w:rFonts w:ascii="Times New Roman" w:hAnsi="Times New Roman"/>
          <w:sz w:val="28"/>
          <w:szCs w:val="28"/>
        </w:rPr>
        <w:t>дседательствует на заседаниях совета директоров Общества, организует составление протокола об итогах проведения заседания или заочного голосования для принятия решений советом директоров Общества, председательствует на заседаниях общего собрания акционеров</w:t>
      </w:r>
      <w:r>
        <w:rPr>
          <w:rFonts w:ascii="Times New Roman" w:hAnsi="Times New Roman"/>
          <w:sz w:val="28"/>
          <w:szCs w:val="28"/>
        </w:rPr>
        <w:t>. В случае отсутствия председателя совета директоров Общества его функции осуществляет один из членов совета директоров Общества по решению совета директоров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Решения совета директоров Общества могут приниматься на заседаниях или заочным голосова</w:t>
      </w:r>
      <w:r>
        <w:rPr>
          <w:rFonts w:ascii="Times New Roman" w:hAnsi="Times New Roman"/>
          <w:sz w:val="28"/>
          <w:szCs w:val="28"/>
        </w:rPr>
        <w:t>нием.</w:t>
      </w:r>
    </w:p>
    <w:p w:rsidR="001A4BEA" w:rsidRDefault="00627356">
      <w:pPr>
        <w:pStyle w:val="aff4"/>
        <w:numPr>
          <w:ilvl w:val="1"/>
          <w:numId w:val="3"/>
        </w:numPr>
        <w:ind w:left="0" w:firstLine="709"/>
        <w:jc w:val="both"/>
        <w:rPr>
          <w:rFonts w:ascii="Times New Roman" w:hAnsi="Times New Roman"/>
          <w:sz w:val="28"/>
          <w:szCs w:val="28"/>
        </w:rPr>
      </w:pPr>
      <w:r>
        <w:rPr>
          <w:sz w:val="28"/>
          <w:szCs w:val="28"/>
        </w:rPr>
        <w:t> </w:t>
      </w:r>
      <w:r>
        <w:rPr>
          <w:rFonts w:ascii="Times New Roman" w:hAnsi="Times New Roman"/>
          <w:sz w:val="28"/>
          <w:szCs w:val="28"/>
        </w:rPr>
        <w:t>Решение о проведении заседания или заочного голосования принимается председателем совета директоров Общества по его собственной инициативе, по требованию члена совета директоров Общества, ревизионной комиссии Общества, должностного лица, ответственн</w:t>
      </w:r>
      <w:r>
        <w:rPr>
          <w:rFonts w:ascii="Times New Roman" w:hAnsi="Times New Roman"/>
          <w:sz w:val="28"/>
          <w:szCs w:val="28"/>
        </w:rPr>
        <w:t xml:space="preserve">ого за организацию и осуществление внутреннего аудита (руководителя структурного подразделения, ответственного за организацию и осуществление внутреннего аудита), или аудиторской организации Общества, исполнительного органа Общества. </w:t>
      </w:r>
    </w:p>
    <w:p w:rsidR="001A4BEA" w:rsidRDefault="00627356">
      <w:pPr>
        <w:pStyle w:val="aff4"/>
        <w:numPr>
          <w:ilvl w:val="1"/>
          <w:numId w:val="3"/>
        </w:numPr>
        <w:ind w:left="0" w:firstLine="709"/>
        <w:jc w:val="both"/>
        <w:rPr>
          <w:rFonts w:ascii="Times New Roman" w:hAnsi="Times New Roman"/>
          <w:sz w:val="28"/>
          <w:szCs w:val="28"/>
        </w:rPr>
      </w:pPr>
      <w:r>
        <w:rPr>
          <w:sz w:val="28"/>
          <w:szCs w:val="28"/>
        </w:rPr>
        <w:t> </w:t>
      </w:r>
      <w:r>
        <w:rPr>
          <w:rFonts w:ascii="Times New Roman" w:hAnsi="Times New Roman"/>
          <w:sz w:val="28"/>
          <w:szCs w:val="28"/>
        </w:rPr>
        <w:t xml:space="preserve">Решения совета директоров Общества принимаются большинством голосов членов совета директоров Общества, участвующих в заседании или заочном голосовании. </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 xml:space="preserve">Передача права голоса членом совета директоров Общества иному лицу, в том числе другому члену совета </w:t>
      </w:r>
      <w:proofErr w:type="gramStart"/>
      <w:r>
        <w:rPr>
          <w:rFonts w:ascii="Times New Roman" w:hAnsi="Times New Roman"/>
          <w:sz w:val="28"/>
          <w:szCs w:val="28"/>
        </w:rPr>
        <w:t>ди</w:t>
      </w:r>
      <w:r>
        <w:rPr>
          <w:rFonts w:ascii="Times New Roman" w:hAnsi="Times New Roman"/>
          <w:sz w:val="28"/>
          <w:szCs w:val="28"/>
        </w:rPr>
        <w:t>ректоров  Общества</w:t>
      </w:r>
      <w:proofErr w:type="gramEnd"/>
      <w:r>
        <w:rPr>
          <w:rFonts w:ascii="Times New Roman" w:hAnsi="Times New Roman"/>
          <w:sz w:val="28"/>
          <w:szCs w:val="28"/>
        </w:rPr>
        <w:t>, не допускается.</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При принятии решений советом директоров Общества каждый член совета директоров Общества обладает одним голосом. Право решающего голоса принадлежит председателю совета директоров Общества в случае равенства голосов членов</w:t>
      </w:r>
      <w:r>
        <w:rPr>
          <w:rFonts w:ascii="Times New Roman" w:hAnsi="Times New Roman"/>
          <w:sz w:val="28"/>
          <w:szCs w:val="28"/>
        </w:rPr>
        <w:t xml:space="preserve"> совета директоров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xml:space="preserve"> Проведение заседаний совета директоров Общества </w:t>
      </w:r>
      <w:proofErr w:type="gramStart"/>
      <w:r>
        <w:rPr>
          <w:rFonts w:ascii="Times New Roman" w:hAnsi="Times New Roman"/>
          <w:sz w:val="28"/>
          <w:szCs w:val="28"/>
        </w:rPr>
        <w:t>может быть</w:t>
      </w:r>
      <w:proofErr w:type="gramEnd"/>
      <w:r>
        <w:rPr>
          <w:rFonts w:ascii="Times New Roman" w:hAnsi="Times New Roman"/>
          <w:sz w:val="28"/>
          <w:szCs w:val="28"/>
        </w:rPr>
        <w:t xml:space="preserve"> как очным, так и заочным в соответствии с Федеральным законом «Об акционерных обществах».</w:t>
      </w:r>
    </w:p>
    <w:p w:rsidR="001A4BEA" w:rsidRDefault="00627356">
      <w:pPr>
        <w:pStyle w:val="aff4"/>
        <w:numPr>
          <w:ilvl w:val="1"/>
          <w:numId w:val="3"/>
        </w:numPr>
        <w:ind w:left="0" w:firstLine="709"/>
        <w:jc w:val="both"/>
        <w:rPr>
          <w:rFonts w:ascii="Times New Roman" w:hAnsi="Times New Roman"/>
          <w:sz w:val="28"/>
          <w:szCs w:val="28"/>
        </w:rPr>
      </w:pPr>
      <w:r>
        <w:rPr>
          <w:sz w:val="28"/>
          <w:szCs w:val="28"/>
        </w:rPr>
        <w:t> </w:t>
      </w:r>
      <w:r>
        <w:rPr>
          <w:rFonts w:ascii="Times New Roman" w:hAnsi="Times New Roman"/>
          <w:sz w:val="28"/>
          <w:szCs w:val="28"/>
        </w:rPr>
        <w:t xml:space="preserve">Проведение заседания совета директоров Общества и результаты голосования на </w:t>
      </w:r>
      <w:r>
        <w:rPr>
          <w:rFonts w:ascii="Times New Roman" w:hAnsi="Times New Roman"/>
          <w:sz w:val="28"/>
          <w:szCs w:val="28"/>
        </w:rPr>
        <w:t xml:space="preserve">заседании, в том числе </w:t>
      </w:r>
      <w:proofErr w:type="gramStart"/>
      <w:r>
        <w:rPr>
          <w:rFonts w:ascii="Times New Roman" w:hAnsi="Times New Roman"/>
          <w:sz w:val="28"/>
          <w:szCs w:val="28"/>
        </w:rPr>
        <w:t>голосование</w:t>
      </w:r>
      <w:proofErr w:type="gramEnd"/>
      <w:r>
        <w:rPr>
          <w:rFonts w:ascii="Times New Roman" w:hAnsi="Times New Roman"/>
          <w:sz w:val="28"/>
          <w:szCs w:val="28"/>
        </w:rPr>
        <w:t xml:space="preserve"> на котором совмещается с заочным голосованием, а также результаты заочного голосования подтверждаются протоколом совета директоров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lastRenderedPageBreak/>
        <w:t> Порядок организации работы совета директоров Общества определяется в соответств</w:t>
      </w:r>
      <w:r>
        <w:rPr>
          <w:rFonts w:ascii="Times New Roman" w:hAnsi="Times New Roman"/>
          <w:sz w:val="28"/>
          <w:szCs w:val="28"/>
        </w:rPr>
        <w:t>ии с положением о совете директоров Общества, утверждаемым общим собранием акционеров.</w:t>
      </w:r>
    </w:p>
    <w:p w:rsidR="001A4BEA" w:rsidRDefault="001A4BEA">
      <w:pPr>
        <w:pStyle w:val="15"/>
        <w:ind w:firstLine="709"/>
        <w:jc w:val="both"/>
        <w:rPr>
          <w:sz w:val="28"/>
          <w:szCs w:val="28"/>
        </w:rPr>
      </w:pPr>
    </w:p>
    <w:p w:rsidR="001A4BEA" w:rsidRDefault="00627356">
      <w:pPr>
        <w:pStyle w:val="15"/>
        <w:numPr>
          <w:ilvl w:val="0"/>
          <w:numId w:val="3"/>
        </w:numPr>
        <w:ind w:left="0" w:firstLine="709"/>
        <w:jc w:val="center"/>
        <w:rPr>
          <w:bCs/>
          <w:sz w:val="28"/>
          <w:szCs w:val="28"/>
        </w:rPr>
      </w:pPr>
      <w:r>
        <w:rPr>
          <w:bCs/>
          <w:sz w:val="28"/>
          <w:szCs w:val="28"/>
        </w:rPr>
        <w:t>Генеральный директор Общества</w:t>
      </w:r>
    </w:p>
    <w:p w:rsidR="001A4BEA" w:rsidRDefault="001A4BEA">
      <w:pPr>
        <w:pStyle w:val="15"/>
        <w:ind w:left="709"/>
        <w:rPr>
          <w:bCs/>
          <w:sz w:val="28"/>
          <w:szCs w:val="28"/>
        </w:rPr>
      </w:pPr>
    </w:p>
    <w:p w:rsidR="001A4BEA" w:rsidRDefault="00627356">
      <w:pPr>
        <w:pStyle w:val="15"/>
        <w:numPr>
          <w:ilvl w:val="1"/>
          <w:numId w:val="3"/>
        </w:numPr>
        <w:tabs>
          <w:tab w:val="left" w:pos="622"/>
        </w:tabs>
        <w:ind w:left="0" w:firstLine="709"/>
        <w:jc w:val="both"/>
        <w:rPr>
          <w:sz w:val="28"/>
          <w:szCs w:val="28"/>
        </w:rPr>
      </w:pPr>
      <w:r>
        <w:rPr>
          <w:b w:val="0"/>
          <w:sz w:val="28"/>
          <w:szCs w:val="28"/>
        </w:rPr>
        <w:t>Руководство текущей деятельностью Общества осуществляется единоличным исполнительным органом Общества - генеральным директором.  Генераль</w:t>
      </w:r>
      <w:r>
        <w:rPr>
          <w:b w:val="0"/>
          <w:sz w:val="28"/>
          <w:szCs w:val="28"/>
        </w:rPr>
        <w:t>ный директор подотчетен совету директоров Общества и общему собранию акционеров.</w:t>
      </w:r>
    </w:p>
    <w:p w:rsidR="001A4BEA" w:rsidRDefault="00627356">
      <w:pPr>
        <w:pStyle w:val="15"/>
        <w:numPr>
          <w:ilvl w:val="1"/>
          <w:numId w:val="3"/>
        </w:numPr>
        <w:tabs>
          <w:tab w:val="left" w:pos="622"/>
        </w:tabs>
        <w:ind w:left="0" w:firstLine="709"/>
        <w:jc w:val="both"/>
        <w:rPr>
          <w:b w:val="0"/>
          <w:sz w:val="28"/>
          <w:szCs w:val="28"/>
        </w:rPr>
      </w:pPr>
      <w:r>
        <w:rPr>
          <w:b w:val="0"/>
          <w:sz w:val="28"/>
          <w:szCs w:val="28"/>
        </w:rPr>
        <w:t>К компетенции генерального директора Общества относятся все вопросы руководства текущей деятельностью Общества, за исключением вопросов, отнесенных к компетенции общего собран</w:t>
      </w:r>
      <w:r>
        <w:rPr>
          <w:b w:val="0"/>
          <w:sz w:val="28"/>
          <w:szCs w:val="28"/>
        </w:rPr>
        <w:t xml:space="preserve">ия акционеров или совета директоров </w:t>
      </w:r>
      <w:r>
        <w:rPr>
          <w:b w:val="0"/>
          <w:sz w:val="28"/>
          <w:szCs w:val="28"/>
        </w:rPr>
        <w:t>Общества</w:t>
      </w:r>
      <w:r>
        <w:rPr>
          <w:b w:val="0"/>
          <w:sz w:val="28"/>
          <w:szCs w:val="28"/>
        </w:rPr>
        <w:t>.</w:t>
      </w:r>
    </w:p>
    <w:p w:rsidR="001A4BEA" w:rsidRDefault="00627356">
      <w:pPr>
        <w:pStyle w:val="15"/>
        <w:tabs>
          <w:tab w:val="left" w:pos="622"/>
        </w:tabs>
        <w:ind w:firstLine="709"/>
        <w:jc w:val="both"/>
        <w:rPr>
          <w:sz w:val="28"/>
          <w:szCs w:val="28"/>
        </w:rPr>
      </w:pPr>
      <w:r>
        <w:rPr>
          <w:b w:val="0"/>
          <w:sz w:val="28"/>
          <w:szCs w:val="28"/>
        </w:rPr>
        <w:t xml:space="preserve">Генеральный директор организует выполнение решений общего собрания акционеров и совета директоров </w:t>
      </w:r>
      <w:r>
        <w:rPr>
          <w:b w:val="0"/>
          <w:sz w:val="28"/>
          <w:szCs w:val="28"/>
        </w:rPr>
        <w:t>Общества</w:t>
      </w:r>
      <w:r>
        <w:rPr>
          <w:b w:val="0"/>
          <w:sz w:val="28"/>
          <w:szCs w:val="28"/>
        </w:rPr>
        <w:t>.</w:t>
      </w:r>
    </w:p>
    <w:p w:rsidR="001A4BEA" w:rsidRDefault="00627356">
      <w:pPr>
        <w:pStyle w:val="15"/>
        <w:tabs>
          <w:tab w:val="left" w:pos="622"/>
        </w:tabs>
        <w:ind w:firstLine="709"/>
        <w:jc w:val="both"/>
        <w:rPr>
          <w:sz w:val="28"/>
          <w:szCs w:val="28"/>
        </w:rPr>
      </w:pPr>
      <w:r>
        <w:rPr>
          <w:b w:val="0"/>
          <w:sz w:val="28"/>
          <w:szCs w:val="28"/>
        </w:rPr>
        <w:t>Генеральный директор Общества без доверенности действует от имени Общества, в том числе представляет его интересы, совершает сделки от имени Общества, утверждает штаты, издает приказы и дает указания, обязательные для исполнения всеми работниками Общества.</w:t>
      </w:r>
    </w:p>
    <w:p w:rsidR="001A4BEA" w:rsidRDefault="00627356">
      <w:pPr>
        <w:pStyle w:val="15"/>
        <w:tabs>
          <w:tab w:val="left" w:pos="622"/>
        </w:tabs>
        <w:ind w:firstLine="709"/>
        <w:jc w:val="both"/>
        <w:rPr>
          <w:sz w:val="28"/>
          <w:szCs w:val="28"/>
        </w:rPr>
      </w:pPr>
      <w:r>
        <w:rPr>
          <w:b w:val="0"/>
          <w:sz w:val="28"/>
          <w:szCs w:val="28"/>
        </w:rPr>
        <w:t xml:space="preserve">Генеральный директор самостоятельно формирует штат работников Общества и утверждает штатное расписание и структуру Общества. </w:t>
      </w:r>
    </w:p>
    <w:p w:rsidR="001A4BEA" w:rsidRDefault="00627356">
      <w:pPr>
        <w:pStyle w:val="15"/>
        <w:numPr>
          <w:ilvl w:val="1"/>
          <w:numId w:val="3"/>
        </w:numPr>
        <w:tabs>
          <w:tab w:val="left" w:pos="622"/>
        </w:tabs>
        <w:ind w:left="0" w:firstLine="709"/>
        <w:jc w:val="both"/>
        <w:rPr>
          <w:sz w:val="28"/>
          <w:szCs w:val="28"/>
        </w:rPr>
      </w:pPr>
      <w:r>
        <w:rPr>
          <w:b w:val="0"/>
          <w:sz w:val="28"/>
          <w:szCs w:val="28"/>
        </w:rPr>
        <w:t xml:space="preserve">Права и обязанности генерального директора Общества определяются Федеральным законом «Об акционерных обществах», иными правовыми </w:t>
      </w:r>
      <w:r>
        <w:rPr>
          <w:b w:val="0"/>
          <w:sz w:val="28"/>
          <w:szCs w:val="28"/>
        </w:rPr>
        <w:t>актами Российской Федерации и договором. Договор от имени Общества подписывается председателем совета директоров Общества или лицом, уполномоченным указанным советом.</w:t>
      </w:r>
    </w:p>
    <w:p w:rsidR="001A4BEA" w:rsidRDefault="00627356">
      <w:pPr>
        <w:pStyle w:val="15"/>
        <w:tabs>
          <w:tab w:val="left" w:pos="622"/>
        </w:tabs>
        <w:ind w:firstLine="709"/>
        <w:jc w:val="both"/>
        <w:rPr>
          <w:sz w:val="28"/>
          <w:szCs w:val="28"/>
        </w:rPr>
      </w:pPr>
      <w:r>
        <w:rPr>
          <w:b w:val="0"/>
          <w:sz w:val="28"/>
          <w:szCs w:val="28"/>
        </w:rPr>
        <w:t>На отношения между Обществом и генеральным директором действие законодательства Российско</w:t>
      </w:r>
      <w:r>
        <w:rPr>
          <w:b w:val="0"/>
          <w:sz w:val="28"/>
          <w:szCs w:val="28"/>
        </w:rPr>
        <w:t>й Федерации о труде распространяется в части, не противоречащей положениям Федерального закона «Об акционерных обществах».</w:t>
      </w:r>
    </w:p>
    <w:p w:rsidR="001A4BEA" w:rsidRDefault="00627356">
      <w:pPr>
        <w:pStyle w:val="15"/>
        <w:tabs>
          <w:tab w:val="left" w:pos="622"/>
        </w:tabs>
        <w:ind w:firstLine="709"/>
        <w:jc w:val="both"/>
        <w:rPr>
          <w:sz w:val="28"/>
          <w:szCs w:val="28"/>
        </w:rPr>
      </w:pPr>
      <w:r>
        <w:rPr>
          <w:b w:val="0"/>
          <w:sz w:val="28"/>
          <w:szCs w:val="28"/>
        </w:rPr>
        <w:t>Совмещение лицом, осуществляющим функции генерального директора, должностей в органах управления других организаций допускается тольк</w:t>
      </w:r>
      <w:r>
        <w:rPr>
          <w:b w:val="0"/>
          <w:sz w:val="28"/>
          <w:szCs w:val="28"/>
        </w:rPr>
        <w:t>о с согласия совета директоров Общества.</w:t>
      </w:r>
    </w:p>
    <w:p w:rsidR="001A4BEA" w:rsidRDefault="00627356">
      <w:pPr>
        <w:pStyle w:val="15"/>
        <w:numPr>
          <w:ilvl w:val="1"/>
          <w:numId w:val="3"/>
        </w:numPr>
        <w:tabs>
          <w:tab w:val="left" w:pos="622"/>
        </w:tabs>
        <w:ind w:left="0" w:firstLine="709"/>
        <w:jc w:val="both"/>
        <w:rPr>
          <w:sz w:val="28"/>
          <w:szCs w:val="28"/>
        </w:rPr>
      </w:pPr>
      <w:r>
        <w:rPr>
          <w:b w:val="0"/>
          <w:sz w:val="28"/>
          <w:szCs w:val="28"/>
        </w:rPr>
        <w:t>Общее собрание акционеров вправе в любое время принять решение о досрочном прекращении полномочий генерального директора.</w:t>
      </w:r>
    </w:p>
    <w:p w:rsidR="001A4BEA" w:rsidRDefault="00627356">
      <w:pPr>
        <w:pStyle w:val="15"/>
        <w:numPr>
          <w:ilvl w:val="1"/>
          <w:numId w:val="3"/>
        </w:numPr>
        <w:tabs>
          <w:tab w:val="left" w:pos="622"/>
        </w:tabs>
        <w:ind w:left="0" w:firstLine="709"/>
        <w:jc w:val="both"/>
        <w:rPr>
          <w:sz w:val="28"/>
          <w:szCs w:val="28"/>
        </w:rPr>
      </w:pPr>
      <w:r>
        <w:rPr>
          <w:b w:val="0"/>
          <w:sz w:val="28"/>
          <w:szCs w:val="28"/>
        </w:rPr>
        <w:t>Генеральный директор Общества избирается общим собранием акционеров сроком на три года. Лицо,</w:t>
      </w:r>
      <w:r>
        <w:rPr>
          <w:b w:val="0"/>
          <w:sz w:val="28"/>
          <w:szCs w:val="28"/>
        </w:rPr>
        <w:t xml:space="preserve"> избранное на должность генерального директора, может быть переизбрано неограниченное число раз.</w:t>
      </w:r>
    </w:p>
    <w:p w:rsidR="001A4BEA" w:rsidRDefault="00627356">
      <w:pPr>
        <w:pStyle w:val="15"/>
        <w:numPr>
          <w:ilvl w:val="1"/>
          <w:numId w:val="3"/>
        </w:numPr>
        <w:tabs>
          <w:tab w:val="left" w:pos="622"/>
        </w:tabs>
        <w:ind w:left="0" w:firstLine="709"/>
        <w:jc w:val="both"/>
        <w:rPr>
          <w:sz w:val="28"/>
          <w:szCs w:val="28"/>
        </w:rPr>
      </w:pPr>
      <w:r>
        <w:rPr>
          <w:b w:val="0"/>
          <w:sz w:val="28"/>
          <w:szCs w:val="28"/>
        </w:rPr>
        <w:t>Генеральный директор осуществляет следующую деятельность:</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 организует выполнение решений общего собрания акционеров и совета директоров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2) имеет пр</w:t>
      </w:r>
      <w:r>
        <w:rPr>
          <w:rFonts w:ascii="Times New Roman" w:hAnsi="Times New Roman"/>
          <w:sz w:val="28"/>
          <w:szCs w:val="28"/>
        </w:rPr>
        <w:t>аво первой подписи финансовых документов;</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lastRenderedPageBreak/>
        <w:t>3) распоряжается имуществом Общества для обеспечения его текущей деятельности в пределах, установленных законодательством Российской Федерации и настоящим Уставом;</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4) представляет интересы Общества как в Российской</w:t>
      </w:r>
      <w:r>
        <w:rPr>
          <w:rFonts w:ascii="Times New Roman" w:hAnsi="Times New Roman"/>
          <w:sz w:val="28"/>
          <w:szCs w:val="28"/>
        </w:rPr>
        <w:t xml:space="preserve"> Федерации, так и за ее пределами;</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5) утверждает положения о подразделениях аппарата управления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6) утверждает штатное расписание, принимает и увольняет работников аппарата управления Общества, заключает с ними трудовые договоры, применяет меры по</w:t>
      </w:r>
      <w:r>
        <w:rPr>
          <w:rFonts w:ascii="Times New Roman" w:hAnsi="Times New Roman"/>
          <w:sz w:val="28"/>
          <w:szCs w:val="28"/>
        </w:rPr>
        <w:t>ощрения и налагает на них дисциплинарные взыскания;</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7) согласовывает штатные расписания филиалов и представительств Общества, назначает на должность и освобождает от должности их руководителей, заключает и расторгает с ними трудовые договоры, устанавливает</w:t>
      </w:r>
      <w:r>
        <w:rPr>
          <w:rFonts w:ascii="Times New Roman" w:hAnsi="Times New Roman"/>
          <w:sz w:val="28"/>
          <w:szCs w:val="28"/>
        </w:rPr>
        <w:t xml:space="preserve"> им размеры денежного содержания и компенсаций, применяет к ним меры поощрения и налагает на них дисциплинарные взыскания;</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8) заключает договоры и совершает иные сделки в порядке, предусмотренном Федеральным </w:t>
      </w:r>
      <w:hyperlink r:id="rId15" w:tooltip="https://www.consultant.ru/document/cons_doc_LAW_500205/" w:history="1">
        <w:r>
          <w:rPr>
            <w:rStyle w:val="af8"/>
            <w:rFonts w:ascii="Times New Roman" w:hAnsi="Times New Roman"/>
            <w:color w:val="auto"/>
            <w:sz w:val="28"/>
            <w:szCs w:val="28"/>
            <w:u w:val="none"/>
          </w:rPr>
          <w:t>законом</w:t>
        </w:r>
      </w:hyperlink>
      <w:r>
        <w:rPr>
          <w:rFonts w:ascii="Times New Roman" w:hAnsi="Times New Roman"/>
          <w:sz w:val="28"/>
          <w:szCs w:val="28"/>
        </w:rPr>
        <w:t> «Об акционерных обществах» и настоящим Уставом;</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9) выдает доверенности от имени Общества, а также отзывает их;</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 открывает и закрывает в учреждениях банков счета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11) организует ведение бухгалтерского, налогового, статистического и оперативного учета и составление отчетности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12) обеспечивает создание, поддержание и развитие системы управления рис</w:t>
      </w:r>
      <w:r>
        <w:rPr>
          <w:rFonts w:ascii="Times New Roman" w:hAnsi="Times New Roman"/>
          <w:sz w:val="28"/>
          <w:szCs w:val="28"/>
        </w:rPr>
        <w:t>ками и внутреннего контроля;</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13) издает приказы, распоряжения и дает указания, обязательные для исполнения всеми работниками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14) руководит разработкой и представлением совету директоров Общества проектов годового отчета и годовой бухгалтерской (ф</w:t>
      </w:r>
      <w:r>
        <w:rPr>
          <w:rFonts w:ascii="Times New Roman" w:hAnsi="Times New Roman"/>
          <w:sz w:val="28"/>
          <w:szCs w:val="28"/>
        </w:rPr>
        <w:t>инансовой) отчетности;</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15) обеспечивает подготовку и проведение общего собрания акционеров;</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16) участвует в подготовке коллективного договора в Обществе, подписывает коллективный договор и обеспечивает его исполнение;</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17</w:t>
      </w:r>
      <w:r>
        <w:rPr>
          <w:rFonts w:ascii="Times New Roman" w:hAnsi="Times New Roman"/>
          <w:sz w:val="28"/>
          <w:szCs w:val="28"/>
        </w:rPr>
        <w:t>) обеспечивает выполнение обязательств Общества перед бюджетами всех уровней бюджетной системы Российской Федерации и контрагентами по хозяйственным договорам;</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18) организует получение сертификатов, лицензий и иных специальных разрешений для обеспечения де</w:t>
      </w:r>
      <w:r>
        <w:rPr>
          <w:rFonts w:ascii="Times New Roman" w:hAnsi="Times New Roman"/>
          <w:sz w:val="28"/>
          <w:szCs w:val="28"/>
        </w:rPr>
        <w:t>ятельности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19) организует защиту конфиденциальной информации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20) организует выполнение работ по обеспечению информационной безопасности информационно-вычислительных и телекоммуникационных систем Общества;</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21) выполняет другие функции, н</w:t>
      </w:r>
      <w:r>
        <w:rPr>
          <w:rFonts w:ascii="Times New Roman" w:hAnsi="Times New Roman"/>
          <w:sz w:val="28"/>
          <w:szCs w:val="28"/>
        </w:rPr>
        <w:t>еобходимые для достижения целей деятельности Общества и обеспечения его текущей деятельности, за исключением вопросов, решение которых Федеральным законом «Об акционерных обществах» и настоящим Уставом отнесено к компетенции общего собрания акционеров и со</w:t>
      </w:r>
      <w:r>
        <w:rPr>
          <w:rFonts w:ascii="Times New Roman" w:hAnsi="Times New Roman"/>
          <w:sz w:val="28"/>
          <w:szCs w:val="28"/>
        </w:rPr>
        <w:t>вета директоров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lastRenderedPageBreak/>
        <w:t>В случае отсутствия генерального директора или невозможности исполнения им своих обязанностей полномочия генерального директора осуществляются одним из первых заместителей генерального директора в соответствии с распределением обя</w:t>
      </w:r>
      <w:r>
        <w:rPr>
          <w:rFonts w:ascii="Times New Roman" w:hAnsi="Times New Roman"/>
          <w:sz w:val="28"/>
          <w:szCs w:val="28"/>
        </w:rPr>
        <w:t>занностей между ними, утвержденным генеральным директором Общества.</w:t>
      </w:r>
    </w:p>
    <w:p w:rsidR="001A4BEA" w:rsidRDefault="001A4BEA">
      <w:pPr>
        <w:pStyle w:val="15"/>
        <w:tabs>
          <w:tab w:val="left" w:pos="622"/>
        </w:tabs>
        <w:ind w:firstLine="709"/>
        <w:jc w:val="both"/>
        <w:rPr>
          <w:sz w:val="28"/>
          <w:szCs w:val="28"/>
        </w:rPr>
      </w:pPr>
    </w:p>
    <w:p w:rsidR="001A4BEA" w:rsidRDefault="00627356">
      <w:pPr>
        <w:pStyle w:val="15"/>
        <w:numPr>
          <w:ilvl w:val="0"/>
          <w:numId w:val="3"/>
        </w:numPr>
        <w:ind w:left="1701" w:right="1701" w:firstLine="0"/>
        <w:jc w:val="center"/>
        <w:rPr>
          <w:bCs/>
          <w:sz w:val="28"/>
          <w:szCs w:val="28"/>
        </w:rPr>
      </w:pPr>
      <w:r>
        <w:rPr>
          <w:bCs/>
          <w:sz w:val="28"/>
          <w:szCs w:val="28"/>
        </w:rPr>
        <w:t>Ответственность членов совета директоров Общества, генерального директора Общества</w:t>
      </w:r>
    </w:p>
    <w:p w:rsidR="001A4BEA" w:rsidRDefault="001A4BEA">
      <w:pPr>
        <w:pStyle w:val="15"/>
        <w:ind w:left="709"/>
        <w:jc w:val="both"/>
        <w:rPr>
          <w:bCs/>
          <w:sz w:val="28"/>
          <w:szCs w:val="28"/>
        </w:rPr>
      </w:pPr>
    </w:p>
    <w:p w:rsidR="001A4BEA" w:rsidRDefault="00627356">
      <w:pPr>
        <w:pStyle w:val="15"/>
        <w:numPr>
          <w:ilvl w:val="1"/>
          <w:numId w:val="3"/>
        </w:numPr>
        <w:tabs>
          <w:tab w:val="left" w:pos="1894"/>
        </w:tabs>
        <w:ind w:left="0" w:firstLine="709"/>
        <w:jc w:val="both"/>
        <w:rPr>
          <w:sz w:val="28"/>
          <w:szCs w:val="28"/>
        </w:rPr>
      </w:pPr>
      <w:r>
        <w:rPr>
          <w:b w:val="0"/>
          <w:sz w:val="28"/>
          <w:szCs w:val="28"/>
        </w:rPr>
        <w:t>Члены совета директоров Общества, генеральный директор при осуществлении своих прав и исполнении обязан</w:t>
      </w:r>
      <w:r>
        <w:rPr>
          <w:b w:val="0"/>
          <w:sz w:val="28"/>
          <w:szCs w:val="28"/>
        </w:rPr>
        <w:t>ностей должны действовать в интересах Общества, осуществлять свои права и исполнять обязанности в отношении Общества добросовестно и разумно.</w:t>
      </w:r>
    </w:p>
    <w:p w:rsidR="001A4BEA" w:rsidRDefault="00627356">
      <w:pPr>
        <w:pStyle w:val="15"/>
        <w:numPr>
          <w:ilvl w:val="1"/>
          <w:numId w:val="3"/>
        </w:numPr>
        <w:tabs>
          <w:tab w:val="left" w:pos="1894"/>
        </w:tabs>
        <w:ind w:left="0" w:firstLine="709"/>
        <w:jc w:val="both"/>
        <w:rPr>
          <w:sz w:val="28"/>
          <w:szCs w:val="28"/>
        </w:rPr>
      </w:pPr>
      <w:r>
        <w:rPr>
          <w:b w:val="0"/>
          <w:sz w:val="28"/>
          <w:szCs w:val="28"/>
        </w:rPr>
        <w:t>Члены совета директоров Общества, генеральный директор Общества, временный исполнительный орган несут ответственно</w:t>
      </w:r>
      <w:r>
        <w:rPr>
          <w:b w:val="0"/>
          <w:sz w:val="28"/>
          <w:szCs w:val="28"/>
        </w:rPr>
        <w:t>сть перед Обществом за убытки, причиненные Обществу их виновными действиями (бездействием), если иные основания и размер ответственности не установлены федеральными законами.</w:t>
      </w:r>
    </w:p>
    <w:p w:rsidR="001A4BEA" w:rsidRDefault="00627356">
      <w:pPr>
        <w:pStyle w:val="15"/>
        <w:numPr>
          <w:ilvl w:val="1"/>
          <w:numId w:val="3"/>
        </w:numPr>
        <w:tabs>
          <w:tab w:val="left" w:pos="1894"/>
        </w:tabs>
        <w:ind w:left="0" w:firstLine="709"/>
        <w:jc w:val="both"/>
        <w:rPr>
          <w:sz w:val="28"/>
          <w:szCs w:val="28"/>
        </w:rPr>
      </w:pPr>
      <w:r>
        <w:rPr>
          <w:b w:val="0"/>
          <w:sz w:val="28"/>
          <w:szCs w:val="28"/>
        </w:rPr>
        <w:t>Члены совета директоров Общества, единоличный исполнительный орган Общества несут</w:t>
      </w:r>
      <w:r>
        <w:rPr>
          <w:b w:val="0"/>
          <w:sz w:val="28"/>
          <w:szCs w:val="28"/>
        </w:rPr>
        <w:t xml:space="preserve"> ответственность перед Обществом или акционерами за убытки, причиненные их виновными действиями (бездействием), нарушающими порядок приобретения акций Общества, предусмотренный главой XI</w:t>
      </w:r>
      <w:r>
        <w:rPr>
          <w:b w:val="0"/>
          <w:sz w:val="28"/>
          <w:szCs w:val="28"/>
          <w:vertAlign w:val="superscript"/>
        </w:rPr>
        <w:t>1</w:t>
      </w:r>
      <w:r>
        <w:rPr>
          <w:b w:val="0"/>
          <w:sz w:val="28"/>
          <w:szCs w:val="28"/>
        </w:rPr>
        <w:t xml:space="preserve"> Федерального закона «Об акционерных обществах». При этом в совете ди</w:t>
      </w:r>
      <w:r>
        <w:rPr>
          <w:b w:val="0"/>
          <w:sz w:val="28"/>
          <w:szCs w:val="28"/>
        </w:rPr>
        <w:t>ректоров Общества не несут ответственность члены, голосовавшие против решения, которое повлекло причинение Обществу или акционеру убытков, или не участвовавшие в голосовании.</w:t>
      </w:r>
    </w:p>
    <w:p w:rsidR="001A4BEA" w:rsidRDefault="00627356">
      <w:pPr>
        <w:pStyle w:val="15"/>
        <w:numPr>
          <w:ilvl w:val="1"/>
          <w:numId w:val="3"/>
        </w:numPr>
        <w:tabs>
          <w:tab w:val="left" w:pos="1894"/>
        </w:tabs>
        <w:ind w:left="0" w:firstLine="709"/>
        <w:jc w:val="both"/>
        <w:rPr>
          <w:sz w:val="28"/>
          <w:szCs w:val="28"/>
        </w:rPr>
      </w:pPr>
      <w:r>
        <w:rPr>
          <w:b w:val="0"/>
          <w:sz w:val="28"/>
          <w:szCs w:val="28"/>
        </w:rPr>
        <w:t xml:space="preserve"> При определении оснований и размера ответственности членов совета директоров Общ</w:t>
      </w:r>
      <w:r>
        <w:rPr>
          <w:b w:val="0"/>
          <w:sz w:val="28"/>
          <w:szCs w:val="28"/>
        </w:rPr>
        <w:t>ества, генерального директора Общества должны быть приняты во внимание обычные условия делового оборота и иные обстоятельства, имеющие значение для дела.</w:t>
      </w:r>
    </w:p>
    <w:p w:rsidR="001A4BEA" w:rsidRDefault="00627356">
      <w:pPr>
        <w:pStyle w:val="15"/>
        <w:numPr>
          <w:ilvl w:val="1"/>
          <w:numId w:val="3"/>
        </w:numPr>
        <w:tabs>
          <w:tab w:val="left" w:pos="1894"/>
        </w:tabs>
        <w:ind w:left="0" w:firstLine="709"/>
        <w:jc w:val="both"/>
        <w:rPr>
          <w:sz w:val="28"/>
          <w:szCs w:val="28"/>
        </w:rPr>
      </w:pPr>
      <w:r>
        <w:rPr>
          <w:b w:val="0"/>
          <w:sz w:val="28"/>
          <w:szCs w:val="28"/>
        </w:rPr>
        <w:t xml:space="preserve">В случае если ответственность несут несколько лиц, их </w:t>
      </w:r>
      <w:proofErr w:type="gramStart"/>
      <w:r>
        <w:rPr>
          <w:b w:val="0"/>
          <w:sz w:val="28"/>
          <w:szCs w:val="28"/>
        </w:rPr>
        <w:t>ответственность  перед</w:t>
      </w:r>
      <w:proofErr w:type="gramEnd"/>
      <w:r>
        <w:rPr>
          <w:b w:val="0"/>
          <w:sz w:val="28"/>
          <w:szCs w:val="28"/>
        </w:rPr>
        <w:t xml:space="preserve"> Обществом является солида</w:t>
      </w:r>
      <w:r>
        <w:rPr>
          <w:b w:val="0"/>
          <w:sz w:val="28"/>
          <w:szCs w:val="28"/>
        </w:rPr>
        <w:t>рной.</w:t>
      </w:r>
    </w:p>
    <w:p w:rsidR="001A4BEA" w:rsidRDefault="00627356">
      <w:pPr>
        <w:pStyle w:val="15"/>
        <w:numPr>
          <w:ilvl w:val="1"/>
          <w:numId w:val="3"/>
        </w:numPr>
        <w:tabs>
          <w:tab w:val="left" w:pos="1894"/>
        </w:tabs>
        <w:ind w:left="0" w:firstLine="709"/>
        <w:jc w:val="both"/>
        <w:rPr>
          <w:sz w:val="28"/>
          <w:szCs w:val="28"/>
        </w:rPr>
      </w:pPr>
      <w:r>
        <w:rPr>
          <w:b w:val="0"/>
          <w:sz w:val="28"/>
          <w:szCs w:val="28"/>
        </w:rPr>
        <w:t>Представители государства в совете директоров Общества несут предусмотренную настоящим Уставом ответственность наряду с другими членами совета директоров Общества.</w:t>
      </w:r>
    </w:p>
    <w:p w:rsidR="001A4BEA" w:rsidRDefault="001A4BEA">
      <w:pPr>
        <w:pStyle w:val="15"/>
        <w:tabs>
          <w:tab w:val="left" w:pos="1894"/>
        </w:tabs>
        <w:ind w:firstLine="709"/>
        <w:jc w:val="both"/>
        <w:rPr>
          <w:sz w:val="28"/>
          <w:szCs w:val="28"/>
        </w:rPr>
      </w:pPr>
    </w:p>
    <w:p w:rsidR="001A4BEA" w:rsidRDefault="00627356">
      <w:pPr>
        <w:pStyle w:val="15"/>
        <w:numPr>
          <w:ilvl w:val="0"/>
          <w:numId w:val="3"/>
        </w:numPr>
        <w:ind w:left="1701" w:right="1701" w:firstLine="0"/>
        <w:jc w:val="center"/>
        <w:rPr>
          <w:sz w:val="28"/>
          <w:szCs w:val="28"/>
        </w:rPr>
      </w:pPr>
      <w:r>
        <w:rPr>
          <w:bCs/>
          <w:sz w:val="28"/>
          <w:szCs w:val="28"/>
        </w:rPr>
        <w:t xml:space="preserve">Крупные сделки, связанные с </w:t>
      </w:r>
    </w:p>
    <w:p w:rsidR="001A4BEA" w:rsidRDefault="00627356">
      <w:pPr>
        <w:pStyle w:val="15"/>
        <w:ind w:left="1701" w:right="1701"/>
        <w:jc w:val="center"/>
        <w:rPr>
          <w:sz w:val="28"/>
          <w:szCs w:val="28"/>
        </w:rPr>
      </w:pPr>
      <w:r>
        <w:rPr>
          <w:bCs/>
          <w:sz w:val="28"/>
          <w:szCs w:val="28"/>
        </w:rPr>
        <w:t>приобретением или отчуждением Обществом имущества</w:t>
      </w:r>
    </w:p>
    <w:p w:rsidR="001A4BEA" w:rsidRDefault="001A4BEA">
      <w:pPr>
        <w:pStyle w:val="15"/>
        <w:ind w:left="709"/>
        <w:jc w:val="center"/>
        <w:rPr>
          <w:bCs/>
          <w:sz w:val="28"/>
          <w:szCs w:val="28"/>
        </w:rPr>
      </w:pPr>
    </w:p>
    <w:p w:rsidR="001A4BEA" w:rsidRDefault="00627356">
      <w:pPr>
        <w:pStyle w:val="15"/>
        <w:numPr>
          <w:ilvl w:val="1"/>
          <w:numId w:val="3"/>
        </w:numPr>
        <w:tabs>
          <w:tab w:val="left" w:pos="1990"/>
        </w:tabs>
        <w:ind w:left="0" w:firstLine="709"/>
        <w:jc w:val="both"/>
        <w:rPr>
          <w:sz w:val="28"/>
          <w:szCs w:val="28"/>
        </w:rPr>
      </w:pPr>
      <w:r>
        <w:rPr>
          <w:b w:val="0"/>
          <w:sz w:val="28"/>
          <w:szCs w:val="28"/>
        </w:rPr>
        <w:t xml:space="preserve">Крупной сделкой считается сделка (несколько взаимосвязанных сделок), выходящая за пределы обычной хозяйственной деятельности и при этом: </w:t>
      </w:r>
    </w:p>
    <w:p w:rsidR="001A4BEA" w:rsidRDefault="00627356">
      <w:pPr>
        <w:pStyle w:val="15"/>
        <w:tabs>
          <w:tab w:val="left" w:pos="1990"/>
        </w:tabs>
        <w:ind w:firstLine="709"/>
        <w:jc w:val="both"/>
        <w:rPr>
          <w:sz w:val="28"/>
          <w:szCs w:val="28"/>
        </w:rPr>
      </w:pPr>
      <w:r>
        <w:rPr>
          <w:b w:val="0"/>
          <w:sz w:val="28"/>
          <w:szCs w:val="28"/>
        </w:rPr>
        <w:t>- связанная с приобретением, отчуждением или возможностью отчуждения Обществом прямо либо косвенно имущества, в том чи</w:t>
      </w:r>
      <w:r>
        <w:rPr>
          <w:b w:val="0"/>
          <w:sz w:val="28"/>
          <w:szCs w:val="28"/>
        </w:rPr>
        <w:t xml:space="preserve">сле заем, кредит, залог, </w:t>
      </w:r>
      <w:r>
        <w:rPr>
          <w:b w:val="0"/>
          <w:sz w:val="28"/>
          <w:szCs w:val="28"/>
        </w:rPr>
        <w:lastRenderedPageBreak/>
        <w:t>поручительство, приобретение такого количества акций или иных эмиссионных ценных бумаг, конвертируемых в акции публичного общества, которое повлечет возникновение у Общества обязанности направить обязательное предложение в соответс</w:t>
      </w:r>
      <w:r>
        <w:rPr>
          <w:b w:val="0"/>
          <w:sz w:val="28"/>
          <w:szCs w:val="28"/>
        </w:rPr>
        <w:t>твии с главой XI</w:t>
      </w:r>
      <w:r>
        <w:rPr>
          <w:b w:val="0"/>
          <w:sz w:val="28"/>
          <w:szCs w:val="28"/>
          <w:vertAlign w:val="superscript"/>
        </w:rPr>
        <w:t>1</w:t>
      </w:r>
      <w:r>
        <w:rPr>
          <w:b w:val="0"/>
          <w:sz w:val="28"/>
          <w:szCs w:val="28"/>
        </w:rPr>
        <w:t xml:space="preserve"> Федерального закона </w:t>
      </w:r>
      <w:bookmarkStart w:id="1" w:name="undefined"/>
      <w:r>
        <w:rPr>
          <w:b w:val="0"/>
          <w:sz w:val="28"/>
          <w:szCs w:val="28"/>
        </w:rPr>
        <w:t>«Об акционерных обществах</w:t>
      </w:r>
      <w:bookmarkEnd w:id="1"/>
      <w:r>
        <w:rPr>
          <w:b w:val="0"/>
          <w:sz w:val="28"/>
          <w:szCs w:val="28"/>
        </w:rPr>
        <w:t>»,  цена или балансовая стоимость которого составляет 25 и более процентов балансовой стоимости активов Общества, определенной по данным его бухгалтерской (финансовой) отчетности на последнюю о</w:t>
      </w:r>
      <w:r>
        <w:rPr>
          <w:b w:val="0"/>
          <w:sz w:val="28"/>
          <w:szCs w:val="28"/>
        </w:rPr>
        <w:t>тчетную дату;</w:t>
      </w:r>
    </w:p>
    <w:p w:rsidR="001A4BEA" w:rsidRDefault="00627356">
      <w:pPr>
        <w:pStyle w:val="15"/>
        <w:tabs>
          <w:tab w:val="left" w:pos="1990"/>
        </w:tabs>
        <w:ind w:firstLine="709"/>
        <w:jc w:val="both"/>
        <w:rPr>
          <w:sz w:val="28"/>
          <w:szCs w:val="28"/>
        </w:rPr>
      </w:pPr>
      <w:r>
        <w:rPr>
          <w:b w:val="0"/>
          <w:sz w:val="28"/>
          <w:szCs w:val="28"/>
        </w:rPr>
        <w:t>- предусматривающая обязанность Общества передать имущество во временное владение и (или) пользование либо предоставить третьему лицу право использования результата интеллектуальной деятельности или средства индивидуализации на условиях лицен</w:t>
      </w:r>
      <w:r>
        <w:rPr>
          <w:b w:val="0"/>
          <w:sz w:val="28"/>
          <w:szCs w:val="28"/>
        </w:rPr>
        <w:t>зии, если их балансовая стоимость составляет 25 и более процентов балансовой стоимости активов Общества, определенной по данным его бухгалтерской (финансовой) отчетности на последнюю отчетную дату.</w:t>
      </w:r>
    </w:p>
    <w:p w:rsidR="001A4BEA" w:rsidRDefault="00627356">
      <w:pPr>
        <w:pStyle w:val="15"/>
        <w:numPr>
          <w:ilvl w:val="1"/>
          <w:numId w:val="3"/>
        </w:numPr>
        <w:tabs>
          <w:tab w:val="left" w:pos="1990"/>
        </w:tabs>
        <w:ind w:left="0" w:firstLine="709"/>
        <w:jc w:val="both"/>
        <w:rPr>
          <w:sz w:val="28"/>
          <w:szCs w:val="28"/>
        </w:rPr>
      </w:pPr>
      <w:r>
        <w:rPr>
          <w:b w:val="0"/>
          <w:sz w:val="28"/>
          <w:szCs w:val="28"/>
        </w:rPr>
        <w:t>В случае отчуждения или возникновения возможности отчужден</w:t>
      </w:r>
      <w:r>
        <w:rPr>
          <w:b w:val="0"/>
          <w:sz w:val="28"/>
          <w:szCs w:val="28"/>
        </w:rPr>
        <w:t>ия имущества с балансовой стоимостью активов Общества сопоставляется наибольшая из двух величин - балансовая стоимость такого имущества либо цена его отчуждения. В случае приобретения имущества с балансовой стоимостью активов Общества сопоставляется цена п</w:t>
      </w:r>
      <w:r>
        <w:rPr>
          <w:b w:val="0"/>
          <w:sz w:val="28"/>
          <w:szCs w:val="28"/>
        </w:rPr>
        <w:t>риобретения такого имущества.</w:t>
      </w:r>
    </w:p>
    <w:p w:rsidR="001A4BEA" w:rsidRDefault="00627356">
      <w:pPr>
        <w:pStyle w:val="15"/>
        <w:numPr>
          <w:ilvl w:val="1"/>
          <w:numId w:val="3"/>
        </w:numPr>
        <w:tabs>
          <w:tab w:val="left" w:pos="1990"/>
        </w:tabs>
        <w:ind w:left="0" w:firstLine="709"/>
        <w:jc w:val="both"/>
        <w:rPr>
          <w:sz w:val="28"/>
          <w:szCs w:val="28"/>
        </w:rPr>
      </w:pPr>
      <w:r>
        <w:rPr>
          <w:b w:val="0"/>
          <w:sz w:val="28"/>
          <w:szCs w:val="28"/>
        </w:rPr>
        <w:t>В случае передачи имущества Общества во временное владение и (или) пользование с балансовой стоимостью активов Общества сопоставляется балансовая стоимость передаваемого во временное владение или пользование имущества.</w:t>
      </w:r>
    </w:p>
    <w:p w:rsidR="001A4BEA" w:rsidRDefault="00627356">
      <w:pPr>
        <w:pStyle w:val="15"/>
        <w:numPr>
          <w:ilvl w:val="1"/>
          <w:numId w:val="3"/>
        </w:numPr>
        <w:tabs>
          <w:tab w:val="left" w:pos="1990"/>
        </w:tabs>
        <w:ind w:left="0" w:firstLine="709"/>
        <w:jc w:val="both"/>
        <w:rPr>
          <w:sz w:val="28"/>
          <w:szCs w:val="28"/>
        </w:rPr>
      </w:pPr>
      <w:r>
        <w:rPr>
          <w:b w:val="0"/>
          <w:sz w:val="28"/>
          <w:szCs w:val="28"/>
        </w:rPr>
        <w:t>В случа</w:t>
      </w:r>
      <w:r>
        <w:rPr>
          <w:b w:val="0"/>
          <w:sz w:val="28"/>
          <w:szCs w:val="28"/>
        </w:rPr>
        <w:t>е совершения Обществом сделки или нескольких взаимосвязанных сделок по приобретению акций или иных эмиссионных ценных бумаг, конвертируемых в акции публичного общества, которые повлекут возникновение у Общества обязанности по приобретению акций или иных эм</w:t>
      </w:r>
      <w:r>
        <w:rPr>
          <w:b w:val="0"/>
          <w:sz w:val="28"/>
          <w:szCs w:val="28"/>
        </w:rPr>
        <w:t>иссионных ценных бумаг, конвертируемых в акции публичного общества, в соответствии с главой XI</w:t>
      </w:r>
      <w:r>
        <w:rPr>
          <w:b w:val="0"/>
          <w:sz w:val="28"/>
          <w:szCs w:val="28"/>
          <w:vertAlign w:val="superscript"/>
        </w:rPr>
        <w:t>1</w:t>
      </w:r>
      <w:r>
        <w:rPr>
          <w:b w:val="0"/>
          <w:sz w:val="28"/>
          <w:szCs w:val="28"/>
        </w:rPr>
        <w:t xml:space="preserve"> Федерального закона «Об акционерных обществах», с балансовой стоимостью активов Общества сопоставляется цена всех акций или иных эмиссионных ценных бумаг, конве</w:t>
      </w:r>
      <w:r>
        <w:rPr>
          <w:b w:val="0"/>
          <w:sz w:val="28"/>
          <w:szCs w:val="28"/>
        </w:rPr>
        <w:t>ртируемых в акции, которые могут быть приобретены Обществом по таким сделкам в соответствии с главой XI</w:t>
      </w:r>
      <w:r>
        <w:rPr>
          <w:b w:val="0"/>
          <w:sz w:val="28"/>
          <w:szCs w:val="28"/>
          <w:vertAlign w:val="superscript"/>
        </w:rPr>
        <w:t>1</w:t>
      </w:r>
      <w:r>
        <w:rPr>
          <w:b w:val="0"/>
          <w:sz w:val="28"/>
          <w:szCs w:val="28"/>
        </w:rPr>
        <w:t xml:space="preserve"> Федерального закона «Об акционерных обществах».</w:t>
      </w:r>
    </w:p>
    <w:p w:rsidR="001A4BEA" w:rsidRDefault="00627356">
      <w:pPr>
        <w:pStyle w:val="15"/>
        <w:tabs>
          <w:tab w:val="left" w:pos="1990"/>
        </w:tabs>
        <w:ind w:firstLine="709"/>
        <w:jc w:val="both"/>
        <w:rPr>
          <w:sz w:val="28"/>
          <w:szCs w:val="28"/>
        </w:rPr>
      </w:pPr>
      <w:r>
        <w:rPr>
          <w:b w:val="0"/>
          <w:sz w:val="28"/>
          <w:szCs w:val="28"/>
        </w:rPr>
        <w:t xml:space="preserve">Для принятия общим собранием акционеров решения об одобрении крупной сделки цена отчуждаемого или приобретаемого имущества (услуг) определяется советом директоров Общества в соответствии со статьей </w:t>
      </w:r>
      <w:proofErr w:type="gramStart"/>
      <w:r>
        <w:rPr>
          <w:b w:val="0"/>
          <w:sz w:val="28"/>
          <w:szCs w:val="28"/>
        </w:rPr>
        <w:t>77  Федерального</w:t>
      </w:r>
      <w:proofErr w:type="gramEnd"/>
      <w:r>
        <w:rPr>
          <w:b w:val="0"/>
          <w:sz w:val="28"/>
          <w:szCs w:val="28"/>
        </w:rPr>
        <w:t xml:space="preserve">  закона «Об акционерных обществах».</w:t>
      </w:r>
    </w:p>
    <w:p w:rsidR="001A4BEA" w:rsidRDefault="001A4BEA">
      <w:pPr>
        <w:pStyle w:val="15"/>
        <w:tabs>
          <w:tab w:val="left" w:pos="1990"/>
        </w:tabs>
        <w:ind w:firstLine="709"/>
        <w:jc w:val="both"/>
        <w:rPr>
          <w:sz w:val="28"/>
          <w:szCs w:val="28"/>
        </w:rPr>
      </w:pPr>
    </w:p>
    <w:p w:rsidR="001A4BEA" w:rsidRDefault="00627356">
      <w:pPr>
        <w:pStyle w:val="15"/>
        <w:numPr>
          <w:ilvl w:val="0"/>
          <w:numId w:val="3"/>
        </w:numPr>
        <w:ind w:left="1701" w:right="1701" w:firstLine="0"/>
        <w:jc w:val="center"/>
        <w:rPr>
          <w:bCs/>
          <w:sz w:val="28"/>
          <w:szCs w:val="28"/>
        </w:rPr>
      </w:pPr>
      <w:r>
        <w:rPr>
          <w:bCs/>
          <w:sz w:val="28"/>
          <w:szCs w:val="28"/>
        </w:rPr>
        <w:t>Поря</w:t>
      </w:r>
      <w:r>
        <w:rPr>
          <w:bCs/>
          <w:sz w:val="28"/>
          <w:szCs w:val="28"/>
        </w:rPr>
        <w:t xml:space="preserve">док получения согласия на </w:t>
      </w:r>
    </w:p>
    <w:p w:rsidR="001A4BEA" w:rsidRDefault="00627356">
      <w:pPr>
        <w:pStyle w:val="15"/>
        <w:ind w:left="1701" w:right="1701"/>
        <w:jc w:val="center"/>
        <w:rPr>
          <w:bCs/>
          <w:sz w:val="28"/>
          <w:szCs w:val="28"/>
        </w:rPr>
      </w:pPr>
      <w:r>
        <w:rPr>
          <w:bCs/>
          <w:sz w:val="28"/>
          <w:szCs w:val="28"/>
        </w:rPr>
        <w:t xml:space="preserve">совершение или последующего одобрения </w:t>
      </w:r>
    </w:p>
    <w:p w:rsidR="001A4BEA" w:rsidRDefault="00627356">
      <w:pPr>
        <w:pStyle w:val="15"/>
        <w:ind w:left="1701" w:right="1701"/>
        <w:jc w:val="center"/>
        <w:rPr>
          <w:bCs/>
          <w:sz w:val="28"/>
          <w:szCs w:val="28"/>
        </w:rPr>
      </w:pPr>
      <w:r>
        <w:rPr>
          <w:bCs/>
          <w:sz w:val="28"/>
          <w:szCs w:val="28"/>
        </w:rPr>
        <w:t>крупной сделки</w:t>
      </w:r>
    </w:p>
    <w:p w:rsidR="001A4BEA" w:rsidRDefault="001A4BEA">
      <w:pPr>
        <w:pStyle w:val="15"/>
        <w:ind w:left="709"/>
        <w:rPr>
          <w:bCs/>
          <w:sz w:val="28"/>
          <w:szCs w:val="28"/>
        </w:rPr>
      </w:pPr>
    </w:p>
    <w:p w:rsidR="001A4BEA" w:rsidRDefault="00627356">
      <w:pPr>
        <w:pStyle w:val="15"/>
        <w:numPr>
          <w:ilvl w:val="1"/>
          <w:numId w:val="3"/>
        </w:numPr>
        <w:tabs>
          <w:tab w:val="left" w:pos="1990"/>
        </w:tabs>
        <w:ind w:left="0" w:firstLine="709"/>
        <w:jc w:val="both"/>
        <w:rPr>
          <w:sz w:val="28"/>
          <w:szCs w:val="28"/>
        </w:rPr>
      </w:pPr>
      <w:r>
        <w:rPr>
          <w:b w:val="0"/>
          <w:sz w:val="28"/>
          <w:szCs w:val="28"/>
        </w:rPr>
        <w:t>На совершение крупной сделки должно быть получено согласие совета директоров Общества или общего собрания акционеров Общества в соответствии с Федеральным законом «Об акционе</w:t>
      </w:r>
      <w:r>
        <w:rPr>
          <w:b w:val="0"/>
          <w:sz w:val="28"/>
          <w:szCs w:val="28"/>
        </w:rPr>
        <w:t>рных обществах».</w:t>
      </w:r>
    </w:p>
    <w:p w:rsidR="001A4BEA" w:rsidRDefault="00627356">
      <w:pPr>
        <w:pStyle w:val="15"/>
        <w:numPr>
          <w:ilvl w:val="1"/>
          <w:numId w:val="3"/>
        </w:numPr>
        <w:tabs>
          <w:tab w:val="left" w:pos="1990"/>
        </w:tabs>
        <w:ind w:left="0" w:firstLine="709"/>
        <w:jc w:val="both"/>
        <w:rPr>
          <w:sz w:val="28"/>
          <w:szCs w:val="28"/>
        </w:rPr>
      </w:pPr>
      <w:r>
        <w:rPr>
          <w:b w:val="0"/>
          <w:sz w:val="28"/>
          <w:szCs w:val="28"/>
        </w:rPr>
        <w:lastRenderedPageBreak/>
        <w:t xml:space="preserve">Решение о согласии на совершение или о последующем одобрении крупной сделки, предметом которой является имущество, стоимость которого составляет от 25 до 50 процентов балансовой стоимости активов Общества, принимается всеми членами совета </w:t>
      </w:r>
      <w:r>
        <w:rPr>
          <w:b w:val="0"/>
          <w:sz w:val="28"/>
          <w:szCs w:val="28"/>
        </w:rPr>
        <w:t>директоров Общества единогласно, при этом не учитываются голоса выбывших членов совета директоров Общества.</w:t>
      </w:r>
    </w:p>
    <w:p w:rsidR="001A4BEA" w:rsidRDefault="00627356">
      <w:pPr>
        <w:pStyle w:val="15"/>
        <w:numPr>
          <w:ilvl w:val="1"/>
          <w:numId w:val="3"/>
        </w:numPr>
        <w:tabs>
          <w:tab w:val="left" w:pos="1990"/>
        </w:tabs>
        <w:ind w:left="0" w:firstLine="709"/>
        <w:jc w:val="both"/>
        <w:rPr>
          <w:sz w:val="28"/>
          <w:szCs w:val="28"/>
        </w:rPr>
      </w:pPr>
      <w:r>
        <w:rPr>
          <w:b w:val="0"/>
          <w:sz w:val="28"/>
          <w:szCs w:val="28"/>
        </w:rPr>
        <w:t xml:space="preserve">В случае если единогласие совета директоров Общества по вопросу о согласии на совершение или последующем одобрении крупной сделки не достигнуто, по </w:t>
      </w:r>
      <w:r>
        <w:rPr>
          <w:b w:val="0"/>
          <w:sz w:val="28"/>
          <w:szCs w:val="28"/>
        </w:rPr>
        <w:t>решению совета директоров Общества вопрос о согласии на совершение или последующем одобрении крупной сделки может быть вынесен на решение общего собрания акционеров. В таком случае решение о согласии на совершение или последующем одобрении крупной сделки п</w:t>
      </w:r>
      <w:r>
        <w:rPr>
          <w:b w:val="0"/>
          <w:sz w:val="28"/>
          <w:szCs w:val="28"/>
        </w:rPr>
        <w:t>ринимается общим собранием акционеров большинством голосов акционеров - владельцев голосующих акций, участвующих в заседании или заочном голосовании.</w:t>
      </w:r>
    </w:p>
    <w:p w:rsidR="001A4BEA" w:rsidRDefault="00627356">
      <w:pPr>
        <w:pStyle w:val="15"/>
        <w:numPr>
          <w:ilvl w:val="1"/>
          <w:numId w:val="3"/>
        </w:numPr>
        <w:tabs>
          <w:tab w:val="left" w:pos="1990"/>
        </w:tabs>
        <w:ind w:left="0" w:firstLine="709"/>
        <w:jc w:val="both"/>
        <w:rPr>
          <w:sz w:val="28"/>
          <w:szCs w:val="28"/>
        </w:rPr>
      </w:pPr>
      <w:r>
        <w:rPr>
          <w:b w:val="0"/>
          <w:sz w:val="28"/>
          <w:szCs w:val="28"/>
        </w:rPr>
        <w:t>Решение о согласии на совершение или о последующем одобрении крупной сделки, предметом которой является им</w:t>
      </w:r>
      <w:r>
        <w:rPr>
          <w:b w:val="0"/>
          <w:sz w:val="28"/>
          <w:szCs w:val="28"/>
        </w:rPr>
        <w:t>ущество, стоимость которого составляет более 50 процентов балансовой стоимости активов Общества, принимается общим собранием акционеров большинством в три четверти голосов акционеров - владельцев голосующих акций, участвующих в заседании или заочном голосо</w:t>
      </w:r>
      <w:r>
        <w:rPr>
          <w:b w:val="0"/>
          <w:sz w:val="28"/>
          <w:szCs w:val="28"/>
        </w:rPr>
        <w:t>вании.</w:t>
      </w:r>
    </w:p>
    <w:p w:rsidR="001A4BEA" w:rsidRDefault="00627356">
      <w:pPr>
        <w:pStyle w:val="15"/>
        <w:numPr>
          <w:ilvl w:val="1"/>
          <w:numId w:val="3"/>
        </w:numPr>
        <w:tabs>
          <w:tab w:val="left" w:pos="1990"/>
        </w:tabs>
        <w:ind w:left="0" w:firstLine="709"/>
        <w:jc w:val="both"/>
        <w:rPr>
          <w:sz w:val="28"/>
          <w:szCs w:val="28"/>
        </w:rPr>
      </w:pPr>
      <w:r>
        <w:rPr>
          <w:b w:val="0"/>
          <w:sz w:val="28"/>
          <w:szCs w:val="28"/>
        </w:rPr>
        <w:t>Принятие решения о согласии на совершение или о последующем одобрении крупной сделки, предметом которой является имущество, стоимость которого составляет более 50 процентов балансовой стоимости активов Общества, определенной по данным его бухгалтерс</w:t>
      </w:r>
      <w:r>
        <w:rPr>
          <w:b w:val="0"/>
          <w:sz w:val="28"/>
          <w:szCs w:val="28"/>
        </w:rPr>
        <w:t xml:space="preserve">кой (финансовой) отчетности на последнюю </w:t>
      </w:r>
      <w:r>
        <w:rPr>
          <w:rStyle w:val="affa"/>
          <w:b w:val="0"/>
          <w:sz w:val="28"/>
          <w:szCs w:val="28"/>
        </w:rPr>
        <w:t>отчетную дату, относится к исключительной компетенции общего собрания акционеров и не может быть отнесено к компетенции иных органов Общества.</w:t>
      </w:r>
    </w:p>
    <w:p w:rsidR="001A4BEA" w:rsidRDefault="00627356">
      <w:pPr>
        <w:pStyle w:val="15"/>
        <w:numPr>
          <w:ilvl w:val="1"/>
          <w:numId w:val="3"/>
        </w:numPr>
        <w:tabs>
          <w:tab w:val="left" w:pos="1990"/>
        </w:tabs>
        <w:ind w:left="0" w:firstLine="709"/>
        <w:jc w:val="both"/>
        <w:rPr>
          <w:sz w:val="28"/>
          <w:szCs w:val="28"/>
        </w:rPr>
      </w:pPr>
      <w:r>
        <w:rPr>
          <w:b w:val="0"/>
          <w:sz w:val="28"/>
          <w:szCs w:val="28"/>
        </w:rPr>
        <w:t>В решении о согласии на совершение или о последующем одобрении крупной с</w:t>
      </w:r>
      <w:r>
        <w:rPr>
          <w:b w:val="0"/>
          <w:sz w:val="28"/>
          <w:szCs w:val="28"/>
        </w:rPr>
        <w:t>делки должны быть указаны лицо (лица), являющееся (являющиеся) стороной (сторонами) такой сделки, выгодоприобретателем (выгодоприобретателями), цена, предмет крупной сделки и иные ее существенные условия или порядок их определения.</w:t>
      </w:r>
    </w:p>
    <w:p w:rsidR="001A4BEA" w:rsidRDefault="00627356">
      <w:pPr>
        <w:pStyle w:val="15"/>
        <w:numPr>
          <w:ilvl w:val="1"/>
          <w:numId w:val="3"/>
        </w:numPr>
        <w:tabs>
          <w:tab w:val="left" w:pos="1990"/>
        </w:tabs>
        <w:ind w:left="0" w:firstLine="709"/>
        <w:jc w:val="both"/>
        <w:rPr>
          <w:sz w:val="28"/>
          <w:szCs w:val="28"/>
        </w:rPr>
      </w:pPr>
      <w:r>
        <w:rPr>
          <w:b w:val="0"/>
          <w:sz w:val="28"/>
          <w:szCs w:val="28"/>
        </w:rPr>
        <w:t>В решении о согласии на совершение крупной сделки могут не указываться сторона сделки и выгодоприобретатель, если сделка заключается на торгах, а также в иных случаях, если сторона такой сделки и выгодоприобретатель не могут быть определены к моменту получ</w:t>
      </w:r>
      <w:r>
        <w:rPr>
          <w:b w:val="0"/>
          <w:sz w:val="28"/>
          <w:szCs w:val="28"/>
        </w:rPr>
        <w:t>ения согласия на совершение такой сделки.</w:t>
      </w:r>
    </w:p>
    <w:p w:rsidR="001A4BEA" w:rsidRDefault="00627356">
      <w:pPr>
        <w:pStyle w:val="15"/>
        <w:numPr>
          <w:ilvl w:val="1"/>
          <w:numId w:val="3"/>
        </w:numPr>
        <w:tabs>
          <w:tab w:val="left" w:pos="1990"/>
        </w:tabs>
        <w:ind w:left="0" w:firstLine="709"/>
        <w:jc w:val="both"/>
        <w:rPr>
          <w:sz w:val="28"/>
          <w:szCs w:val="28"/>
        </w:rPr>
      </w:pPr>
      <w:r>
        <w:rPr>
          <w:b w:val="0"/>
          <w:sz w:val="28"/>
          <w:szCs w:val="28"/>
        </w:rPr>
        <w:t>Решение о согласии на совершение крупной сделки может также содержать указание на минимальные и максимальные параметры условий такой сделки (верхний предел стоимости покупки имущества или нижний предел стоимости пр</w:t>
      </w:r>
      <w:r>
        <w:rPr>
          <w:b w:val="0"/>
          <w:sz w:val="28"/>
          <w:szCs w:val="28"/>
        </w:rPr>
        <w:t>одажи имущества) или порядок их определения, согласие на совершение ряда аналогичных сделок, альтернативные варианты условий такой сделки, требующей согласия на ее совершение, согласие на совершение крупной сделки при условии совершения нескольких сделок о</w:t>
      </w:r>
      <w:r>
        <w:rPr>
          <w:b w:val="0"/>
          <w:sz w:val="28"/>
          <w:szCs w:val="28"/>
        </w:rPr>
        <w:t>дновременно.</w:t>
      </w:r>
    </w:p>
    <w:p w:rsidR="001A4BEA" w:rsidRDefault="00627356">
      <w:pPr>
        <w:pStyle w:val="15"/>
        <w:numPr>
          <w:ilvl w:val="1"/>
          <w:numId w:val="3"/>
        </w:numPr>
        <w:tabs>
          <w:tab w:val="left" w:pos="1990"/>
        </w:tabs>
        <w:ind w:left="0" w:firstLine="709"/>
        <w:jc w:val="both"/>
        <w:rPr>
          <w:sz w:val="28"/>
          <w:szCs w:val="28"/>
        </w:rPr>
      </w:pPr>
      <w:r>
        <w:rPr>
          <w:b w:val="0"/>
          <w:sz w:val="28"/>
          <w:szCs w:val="28"/>
        </w:rPr>
        <w:t xml:space="preserve">В решении о согласии на совершение крупной сделки может быть указан срок, в течение которого действительно такое решение. Если такой срок в </w:t>
      </w:r>
      <w:r>
        <w:rPr>
          <w:b w:val="0"/>
          <w:sz w:val="28"/>
          <w:szCs w:val="28"/>
        </w:rPr>
        <w:lastRenderedPageBreak/>
        <w:t>решении не указан, согласие считается действующим в течение одного года с даты его принятия, за исключе</w:t>
      </w:r>
      <w:r>
        <w:rPr>
          <w:b w:val="0"/>
          <w:sz w:val="28"/>
          <w:szCs w:val="28"/>
        </w:rPr>
        <w:t>нием случаев, если иной срок вытекает из существа и условий крупной сделки, на совершение которой было дано согласие, либо обстоятельств, в которых давалось согласие.</w:t>
      </w:r>
    </w:p>
    <w:p w:rsidR="001A4BEA" w:rsidRDefault="00627356">
      <w:pPr>
        <w:pStyle w:val="15"/>
        <w:numPr>
          <w:ilvl w:val="1"/>
          <w:numId w:val="3"/>
        </w:numPr>
        <w:tabs>
          <w:tab w:val="left" w:pos="1990"/>
        </w:tabs>
        <w:ind w:left="0" w:firstLine="709"/>
        <w:jc w:val="both"/>
        <w:rPr>
          <w:sz w:val="28"/>
          <w:szCs w:val="28"/>
        </w:rPr>
      </w:pPr>
      <w:r>
        <w:rPr>
          <w:b w:val="0"/>
          <w:sz w:val="28"/>
          <w:szCs w:val="28"/>
        </w:rPr>
        <w:t xml:space="preserve">Крупная сделка может быть совершена под отлагательным условием получения одобрения на ее </w:t>
      </w:r>
      <w:r>
        <w:rPr>
          <w:b w:val="0"/>
          <w:sz w:val="28"/>
          <w:szCs w:val="28"/>
        </w:rPr>
        <w:t>совершение в порядке, установленном Федеральным законом «Об акционерных обществах».</w:t>
      </w:r>
    </w:p>
    <w:p w:rsidR="001A4BEA" w:rsidRDefault="00627356">
      <w:pPr>
        <w:pStyle w:val="15"/>
        <w:numPr>
          <w:ilvl w:val="1"/>
          <w:numId w:val="3"/>
        </w:numPr>
        <w:tabs>
          <w:tab w:val="left" w:pos="1990"/>
        </w:tabs>
        <w:ind w:left="0" w:firstLine="709"/>
        <w:jc w:val="both"/>
        <w:rPr>
          <w:sz w:val="28"/>
          <w:szCs w:val="28"/>
        </w:rPr>
      </w:pPr>
      <w:r>
        <w:rPr>
          <w:b w:val="0"/>
          <w:sz w:val="28"/>
          <w:szCs w:val="28"/>
        </w:rPr>
        <w:t xml:space="preserve">В случае если крупная сделка, предметом которой является имущество, стоимость которого составляет более 50 процентов балансовой стоимости активов Общества, определенной по </w:t>
      </w:r>
      <w:r>
        <w:rPr>
          <w:b w:val="0"/>
          <w:sz w:val="28"/>
          <w:szCs w:val="28"/>
        </w:rPr>
        <w:t>данным его бухгалтерской (финансовой) отчетности на последнюю отчетную дату, одновременно является сделкой, в совершении которой имеется заинтересованность, и в соответствии с Федеральным законом «Об акционерных обществах» вопрос о согласии на совершение к</w:t>
      </w:r>
      <w:r>
        <w:rPr>
          <w:b w:val="0"/>
          <w:sz w:val="28"/>
          <w:szCs w:val="28"/>
        </w:rPr>
        <w:t>рупной сделки вынесен на рассмотрение общего собрания акционеров (глава XI Федерального закона «Об акционерных обществах»), решение о согласии на совершение крупной сделки считается принятым, если за него отдано количество голосов, необходимое в соответств</w:t>
      </w:r>
      <w:r>
        <w:rPr>
          <w:b w:val="0"/>
          <w:sz w:val="28"/>
          <w:szCs w:val="28"/>
        </w:rPr>
        <w:t>ии с пунктом 4 статьи 49 Федерального закона «Об акционерных обществах», и большинство голосов всех не заинтересованных в сделке акционеров - владельцев голосующих акций, участвующих в заседании или заочном голосовании. В случае если крупная сделка, предме</w:t>
      </w:r>
      <w:r>
        <w:rPr>
          <w:b w:val="0"/>
          <w:sz w:val="28"/>
          <w:szCs w:val="28"/>
        </w:rPr>
        <w:t>том которой является имущество, стоимость которого составляет от 25 до 50 процентов балансовой стоимости активов Общества, определенной по данным его бухгалтерской (финансовой) отчетности на последнюю отчетную дату, одновременно является сделкой, в соверше</w:t>
      </w:r>
      <w:r>
        <w:rPr>
          <w:b w:val="0"/>
          <w:sz w:val="28"/>
          <w:szCs w:val="28"/>
        </w:rPr>
        <w:t>нии которой имеется заинтересованность, и в соответствии с Федеральным законом «Об акционерных обществах» вопрос о согласии на совершение крупной сделки вынесен на рассмотрение общего собрания акционеров (глава XI Федерального закона «Об акционерных общест</w:t>
      </w:r>
      <w:r>
        <w:rPr>
          <w:b w:val="0"/>
          <w:sz w:val="28"/>
          <w:szCs w:val="28"/>
        </w:rPr>
        <w:t>вах»), решение о согласии на совершение крупной сделки принимается в порядке, предусмотренном главой XI Федерального закона «Об акционерных обществах».</w:t>
      </w:r>
    </w:p>
    <w:p w:rsidR="001A4BEA" w:rsidRDefault="00627356">
      <w:pPr>
        <w:pStyle w:val="15"/>
        <w:numPr>
          <w:ilvl w:val="1"/>
          <w:numId w:val="3"/>
        </w:numPr>
        <w:tabs>
          <w:tab w:val="left" w:pos="1990"/>
        </w:tabs>
        <w:ind w:left="0" w:firstLine="709"/>
        <w:jc w:val="both"/>
        <w:rPr>
          <w:sz w:val="28"/>
          <w:szCs w:val="28"/>
        </w:rPr>
      </w:pPr>
      <w:r>
        <w:rPr>
          <w:b w:val="0"/>
          <w:sz w:val="28"/>
          <w:szCs w:val="28"/>
        </w:rPr>
        <w:t>Крупная сделка, совершенная с нарушением порядка получения согласия на ее совершение, может быть признан</w:t>
      </w:r>
      <w:r>
        <w:rPr>
          <w:b w:val="0"/>
          <w:sz w:val="28"/>
          <w:szCs w:val="28"/>
        </w:rPr>
        <w:t>а недействительной (статья 173</w:t>
      </w:r>
      <w:r>
        <w:rPr>
          <w:b w:val="0"/>
          <w:sz w:val="28"/>
          <w:szCs w:val="28"/>
          <w:vertAlign w:val="superscript"/>
        </w:rPr>
        <w:t>1</w:t>
      </w:r>
      <w:r>
        <w:rPr>
          <w:b w:val="0"/>
          <w:sz w:val="28"/>
          <w:szCs w:val="28"/>
        </w:rPr>
        <w:t xml:space="preserve"> Гражданского кодекса Российской Федерации) по иску Общества, члена совета директоров Общества или его акционеров (акционера), владеющих в совокупности не менее чем одним процентом голосующих акций Общества. Срок исковой давн</w:t>
      </w:r>
      <w:r>
        <w:rPr>
          <w:b w:val="0"/>
          <w:sz w:val="28"/>
          <w:szCs w:val="28"/>
        </w:rPr>
        <w:t>ости по требованию о признании крупной сделки недействительной в случае его пропуска восстановлению не подлежит.</w:t>
      </w:r>
    </w:p>
    <w:p w:rsidR="001A4BEA" w:rsidRDefault="001A4BEA">
      <w:pPr>
        <w:pStyle w:val="15"/>
        <w:tabs>
          <w:tab w:val="left" w:pos="1990"/>
        </w:tabs>
        <w:ind w:firstLine="709"/>
        <w:jc w:val="both"/>
        <w:rPr>
          <w:sz w:val="28"/>
          <w:szCs w:val="28"/>
        </w:rPr>
      </w:pPr>
    </w:p>
    <w:p w:rsidR="001A4BEA" w:rsidRDefault="00627356">
      <w:pPr>
        <w:pStyle w:val="15"/>
        <w:numPr>
          <w:ilvl w:val="0"/>
          <w:numId w:val="3"/>
        </w:numPr>
        <w:ind w:left="1701" w:right="1701" w:firstLine="0"/>
        <w:jc w:val="center"/>
        <w:rPr>
          <w:bCs/>
          <w:sz w:val="28"/>
          <w:szCs w:val="28"/>
        </w:rPr>
      </w:pPr>
      <w:r>
        <w:rPr>
          <w:bCs/>
          <w:sz w:val="28"/>
          <w:szCs w:val="28"/>
        </w:rPr>
        <w:t xml:space="preserve">Заинтересованность в совершении </w:t>
      </w:r>
    </w:p>
    <w:p w:rsidR="001A4BEA" w:rsidRDefault="00627356">
      <w:pPr>
        <w:pStyle w:val="15"/>
        <w:ind w:left="1701" w:right="1701"/>
        <w:jc w:val="center"/>
        <w:rPr>
          <w:bCs/>
          <w:sz w:val="28"/>
          <w:szCs w:val="28"/>
        </w:rPr>
      </w:pPr>
      <w:r>
        <w:rPr>
          <w:bCs/>
          <w:sz w:val="28"/>
          <w:szCs w:val="28"/>
        </w:rPr>
        <w:t>Обществом сделки</w:t>
      </w:r>
    </w:p>
    <w:p w:rsidR="001A4BEA" w:rsidRDefault="001A4BEA">
      <w:pPr>
        <w:pStyle w:val="15"/>
        <w:ind w:left="709"/>
        <w:jc w:val="both"/>
        <w:rPr>
          <w:bCs/>
          <w:sz w:val="28"/>
          <w:szCs w:val="28"/>
        </w:rPr>
      </w:pPr>
    </w:p>
    <w:p w:rsidR="001A4BEA" w:rsidRDefault="00627356">
      <w:pPr>
        <w:pStyle w:val="15"/>
        <w:numPr>
          <w:ilvl w:val="1"/>
          <w:numId w:val="3"/>
        </w:numPr>
        <w:ind w:left="0" w:firstLine="709"/>
        <w:jc w:val="both"/>
        <w:rPr>
          <w:sz w:val="28"/>
          <w:szCs w:val="28"/>
        </w:rPr>
      </w:pPr>
      <w:r>
        <w:rPr>
          <w:b w:val="0"/>
          <w:sz w:val="28"/>
          <w:szCs w:val="28"/>
        </w:rPr>
        <w:t>Сделкой, в совершении которой имеется заинтересованность, признается сделка, в совершении к</w:t>
      </w:r>
      <w:r>
        <w:rPr>
          <w:b w:val="0"/>
          <w:sz w:val="28"/>
          <w:szCs w:val="28"/>
        </w:rPr>
        <w:t>оторой имеется заинтересованность члена совета директоров Общества или лица, являющегося контролирующим лицом Общества, либо лица, имеющего право давать Обществу обязательные для него указания.</w:t>
      </w:r>
    </w:p>
    <w:p w:rsidR="001A4BEA" w:rsidRDefault="00627356">
      <w:pPr>
        <w:pStyle w:val="15"/>
        <w:ind w:firstLine="709"/>
        <w:jc w:val="both"/>
        <w:rPr>
          <w:sz w:val="28"/>
          <w:szCs w:val="28"/>
        </w:rPr>
      </w:pPr>
      <w:r>
        <w:rPr>
          <w:b w:val="0"/>
          <w:sz w:val="28"/>
          <w:szCs w:val="28"/>
        </w:rPr>
        <w:lastRenderedPageBreak/>
        <w:t>Указанные лица признаются заинтересованными в совершении Общес</w:t>
      </w:r>
      <w:r>
        <w:rPr>
          <w:b w:val="0"/>
          <w:sz w:val="28"/>
          <w:szCs w:val="28"/>
        </w:rPr>
        <w:t xml:space="preserve">твом сделки в случаях, если они, их супруги, родители, дети, полнородные и </w:t>
      </w:r>
      <w:proofErr w:type="spellStart"/>
      <w:r>
        <w:rPr>
          <w:b w:val="0"/>
          <w:sz w:val="28"/>
          <w:szCs w:val="28"/>
        </w:rPr>
        <w:t>неполнородные</w:t>
      </w:r>
      <w:proofErr w:type="spellEnd"/>
      <w:r>
        <w:rPr>
          <w:b w:val="0"/>
          <w:sz w:val="28"/>
          <w:szCs w:val="28"/>
        </w:rPr>
        <w:t xml:space="preserve"> братья и сестры, усыновители и усыновленные и (или) подконтрольные им лица (подконтрольные организации):</w:t>
      </w:r>
    </w:p>
    <w:p w:rsidR="001A4BEA" w:rsidRDefault="00627356">
      <w:pPr>
        <w:pStyle w:val="15"/>
        <w:ind w:firstLine="709"/>
        <w:jc w:val="both"/>
        <w:rPr>
          <w:sz w:val="28"/>
          <w:szCs w:val="28"/>
        </w:rPr>
      </w:pPr>
      <w:r>
        <w:rPr>
          <w:b w:val="0"/>
          <w:sz w:val="28"/>
          <w:szCs w:val="28"/>
        </w:rPr>
        <w:t>- являются стороной, выгодоприобретателем, посредником или пре</w:t>
      </w:r>
      <w:r>
        <w:rPr>
          <w:b w:val="0"/>
          <w:sz w:val="28"/>
          <w:szCs w:val="28"/>
        </w:rPr>
        <w:t>дставителем в сделке;</w:t>
      </w:r>
    </w:p>
    <w:p w:rsidR="001A4BEA" w:rsidRDefault="00627356">
      <w:pPr>
        <w:pStyle w:val="15"/>
        <w:ind w:firstLine="709"/>
        <w:jc w:val="both"/>
        <w:rPr>
          <w:sz w:val="28"/>
          <w:szCs w:val="28"/>
        </w:rPr>
      </w:pPr>
      <w:r>
        <w:rPr>
          <w:b w:val="0"/>
          <w:sz w:val="28"/>
          <w:szCs w:val="28"/>
        </w:rPr>
        <w:t>- являются контролирующим лицом юридического лица, являющегося стороной, выгодоприобретателем, посредником или представителем в сделке;</w:t>
      </w:r>
    </w:p>
    <w:p w:rsidR="001A4BEA" w:rsidRDefault="00627356">
      <w:pPr>
        <w:pStyle w:val="15"/>
        <w:ind w:firstLine="709"/>
        <w:jc w:val="both"/>
        <w:rPr>
          <w:sz w:val="28"/>
          <w:szCs w:val="28"/>
        </w:rPr>
      </w:pPr>
      <w:r>
        <w:rPr>
          <w:b w:val="0"/>
          <w:sz w:val="28"/>
          <w:szCs w:val="28"/>
        </w:rPr>
        <w:t>- занимают должности в органах управления юридического лица, являющегося стороной, выгодоприобрета</w:t>
      </w:r>
      <w:r>
        <w:rPr>
          <w:b w:val="0"/>
          <w:sz w:val="28"/>
          <w:szCs w:val="28"/>
        </w:rPr>
        <w:t>телем, посредником или представителем в сделке, а также должности в органах управления управляющей организации такого юридического лица.</w:t>
      </w:r>
    </w:p>
    <w:p w:rsidR="001A4BEA" w:rsidRDefault="00627356">
      <w:pPr>
        <w:pStyle w:val="15"/>
        <w:numPr>
          <w:ilvl w:val="1"/>
          <w:numId w:val="3"/>
        </w:numPr>
        <w:tabs>
          <w:tab w:val="left" w:pos="1715"/>
        </w:tabs>
        <w:ind w:left="0" w:firstLine="709"/>
        <w:jc w:val="both"/>
        <w:rPr>
          <w:sz w:val="28"/>
          <w:szCs w:val="28"/>
        </w:rPr>
      </w:pPr>
      <w:r>
        <w:rPr>
          <w:b w:val="0"/>
          <w:sz w:val="28"/>
          <w:szCs w:val="28"/>
        </w:rPr>
        <w:t>Общество обязано извещать о сделке, в совершении которой имеется заинтересованность, членов совета директоров О</w:t>
      </w:r>
      <w:r>
        <w:rPr>
          <w:b w:val="0"/>
          <w:sz w:val="28"/>
          <w:szCs w:val="28"/>
        </w:rPr>
        <w:t>бщества, а в случае, если в совершении такой сделки заинтересованы все члены совета директоров Общества, акционера в порядке, предусмотренном для сообщения о проведении общего собрания акционеров.</w:t>
      </w:r>
    </w:p>
    <w:p w:rsidR="001A4BEA" w:rsidRDefault="00627356">
      <w:pPr>
        <w:pStyle w:val="15"/>
        <w:ind w:firstLine="709"/>
        <w:jc w:val="both"/>
        <w:rPr>
          <w:sz w:val="28"/>
          <w:szCs w:val="28"/>
        </w:rPr>
      </w:pPr>
      <w:r>
        <w:rPr>
          <w:b w:val="0"/>
          <w:sz w:val="28"/>
          <w:szCs w:val="28"/>
        </w:rPr>
        <w:t>Извещение должно быть направлено не позднее чем за пятнадца</w:t>
      </w:r>
      <w:r>
        <w:rPr>
          <w:b w:val="0"/>
          <w:sz w:val="28"/>
          <w:szCs w:val="28"/>
        </w:rPr>
        <w:t>ть дней до даты совершения сделки, в совершении которой имеется заинтересованность, и в нем должны быть указаны лицо (лица), являющееся (являющиеся) ее стороной (сторонами), выгодоприобретателем (выгодоприобретателями), цена, предмет сделки и иные ее сущес</w:t>
      </w:r>
      <w:r>
        <w:rPr>
          <w:b w:val="0"/>
          <w:sz w:val="28"/>
          <w:szCs w:val="28"/>
        </w:rPr>
        <w:t>твенные условия или порядок их определения, а также лицо (лица), имеющее (имеющие) заинтересованность в совершении сделки, основания, по которым лицо (каждое из лиц), имеющее заинтересованность в совершении сделки, является таковым.</w:t>
      </w:r>
    </w:p>
    <w:p w:rsidR="001A4BEA" w:rsidRDefault="001A4BEA">
      <w:pPr>
        <w:pStyle w:val="15"/>
        <w:ind w:firstLine="709"/>
        <w:jc w:val="both"/>
        <w:rPr>
          <w:sz w:val="28"/>
          <w:szCs w:val="28"/>
        </w:rPr>
      </w:pPr>
    </w:p>
    <w:p w:rsidR="001A4BEA" w:rsidRDefault="00627356">
      <w:pPr>
        <w:pStyle w:val="15"/>
        <w:numPr>
          <w:ilvl w:val="0"/>
          <w:numId w:val="3"/>
        </w:numPr>
        <w:ind w:left="0" w:firstLine="0"/>
        <w:jc w:val="center"/>
        <w:rPr>
          <w:bCs/>
          <w:sz w:val="28"/>
          <w:szCs w:val="28"/>
        </w:rPr>
      </w:pPr>
      <w:r>
        <w:rPr>
          <w:bCs/>
          <w:sz w:val="28"/>
          <w:szCs w:val="28"/>
        </w:rPr>
        <w:t>Ревизионная комиссия О</w:t>
      </w:r>
      <w:r>
        <w:rPr>
          <w:bCs/>
          <w:sz w:val="28"/>
          <w:szCs w:val="28"/>
        </w:rPr>
        <w:t>бщества</w:t>
      </w:r>
    </w:p>
    <w:p w:rsidR="001A4BEA" w:rsidRDefault="001A4BEA">
      <w:pPr>
        <w:pStyle w:val="15"/>
        <w:ind w:left="709"/>
        <w:jc w:val="both"/>
        <w:rPr>
          <w:bCs/>
          <w:sz w:val="28"/>
          <w:szCs w:val="28"/>
        </w:rPr>
      </w:pPr>
    </w:p>
    <w:p w:rsidR="001A4BEA" w:rsidRDefault="00627356">
      <w:pPr>
        <w:pStyle w:val="15"/>
        <w:numPr>
          <w:ilvl w:val="1"/>
          <w:numId w:val="3"/>
        </w:numPr>
        <w:tabs>
          <w:tab w:val="left" w:pos="1715"/>
        </w:tabs>
        <w:ind w:left="0" w:firstLine="709"/>
        <w:jc w:val="both"/>
        <w:rPr>
          <w:sz w:val="28"/>
          <w:szCs w:val="28"/>
        </w:rPr>
      </w:pPr>
      <w:r>
        <w:rPr>
          <w:b w:val="0"/>
          <w:sz w:val="28"/>
          <w:szCs w:val="28"/>
        </w:rPr>
        <w:t>Для осуществления контроля за финансово-хозяйственной деятельностью Общества общим собранием акционеров избирается ревизионная комиссия Общества.</w:t>
      </w:r>
    </w:p>
    <w:p w:rsidR="001A4BEA" w:rsidRDefault="00627356">
      <w:pPr>
        <w:pStyle w:val="15"/>
        <w:ind w:firstLine="709"/>
        <w:jc w:val="both"/>
        <w:rPr>
          <w:sz w:val="28"/>
          <w:szCs w:val="28"/>
        </w:rPr>
      </w:pPr>
      <w:r>
        <w:rPr>
          <w:b w:val="0"/>
          <w:sz w:val="28"/>
          <w:szCs w:val="28"/>
        </w:rPr>
        <w:t>По решению общего собрания акционеров членам ревизионной комиссии Общества в период исполнения ими св</w:t>
      </w:r>
      <w:r>
        <w:rPr>
          <w:b w:val="0"/>
          <w:sz w:val="28"/>
          <w:szCs w:val="28"/>
        </w:rPr>
        <w:t>оих обязанностей могут выплачиваться вознаграждения и (или) компенсироваться расходы, связанные с исполнением ими своих обязанностей. Размеры таких вознаграждений и компенсаций устанавливаются решением общего собрания акционеров.</w:t>
      </w:r>
    </w:p>
    <w:p w:rsidR="001A4BEA" w:rsidRDefault="00627356">
      <w:pPr>
        <w:pStyle w:val="15"/>
        <w:tabs>
          <w:tab w:val="left" w:pos="2412"/>
        </w:tabs>
        <w:ind w:firstLine="709"/>
        <w:jc w:val="both"/>
        <w:rPr>
          <w:sz w:val="28"/>
          <w:szCs w:val="28"/>
        </w:rPr>
      </w:pPr>
      <w:r>
        <w:rPr>
          <w:b w:val="0"/>
          <w:sz w:val="28"/>
          <w:szCs w:val="28"/>
        </w:rPr>
        <w:t>22.2. Ревизионная комиссия</w:t>
      </w:r>
      <w:r>
        <w:rPr>
          <w:b w:val="0"/>
          <w:sz w:val="28"/>
          <w:szCs w:val="28"/>
        </w:rPr>
        <w:t xml:space="preserve"> состоит из трех членов. Ревизионная комиссия избирается ежегодно на годовом общем собрании акционеров на срок до следующего годового общего собрания акционеров.</w:t>
      </w:r>
    </w:p>
    <w:p w:rsidR="001A4BEA" w:rsidRDefault="00627356">
      <w:pPr>
        <w:pStyle w:val="15"/>
        <w:ind w:firstLine="709"/>
        <w:jc w:val="both"/>
        <w:rPr>
          <w:sz w:val="28"/>
          <w:szCs w:val="28"/>
        </w:rPr>
      </w:pPr>
      <w:r>
        <w:rPr>
          <w:b w:val="0"/>
          <w:sz w:val="28"/>
          <w:szCs w:val="28"/>
        </w:rPr>
        <w:t>Члены ревизионной комиссии могут переизбираться неограниченное число раз.</w:t>
      </w:r>
    </w:p>
    <w:p w:rsidR="001A4BEA" w:rsidRDefault="00627356">
      <w:pPr>
        <w:pStyle w:val="15"/>
        <w:tabs>
          <w:tab w:val="left" w:pos="1715"/>
        </w:tabs>
        <w:ind w:firstLine="709"/>
        <w:jc w:val="both"/>
        <w:rPr>
          <w:sz w:val="28"/>
          <w:szCs w:val="28"/>
        </w:rPr>
      </w:pPr>
      <w:r>
        <w:rPr>
          <w:b w:val="0"/>
          <w:sz w:val="28"/>
          <w:szCs w:val="28"/>
        </w:rPr>
        <w:t>Избранные члены реви</w:t>
      </w:r>
      <w:r>
        <w:rPr>
          <w:b w:val="0"/>
          <w:sz w:val="28"/>
          <w:szCs w:val="28"/>
        </w:rPr>
        <w:t xml:space="preserve">зионной комиссии из своего состава большинством голосов избирают председателя ревизионной комиссии, который организует работу ревизионной комиссии, проведение заседаний ревизионной комиссии и ведение на </w:t>
      </w:r>
      <w:r>
        <w:rPr>
          <w:b w:val="0"/>
          <w:sz w:val="28"/>
          <w:szCs w:val="28"/>
        </w:rPr>
        <w:lastRenderedPageBreak/>
        <w:t>них протокола, подписывает все документы от имени рев</w:t>
      </w:r>
      <w:r>
        <w:rPr>
          <w:b w:val="0"/>
          <w:sz w:val="28"/>
          <w:szCs w:val="28"/>
        </w:rPr>
        <w:t xml:space="preserve">изионной комиссии. Решения ревизионной комиссии принимаются большинством голосов ее членов, за исключением решения о требовании проведения заседания или заочного голосования для принятия </w:t>
      </w:r>
      <w:proofErr w:type="gramStart"/>
      <w:r>
        <w:rPr>
          <w:b w:val="0"/>
          <w:sz w:val="28"/>
          <w:szCs w:val="28"/>
        </w:rPr>
        <w:t>решений  общим</w:t>
      </w:r>
      <w:proofErr w:type="gramEnd"/>
      <w:r>
        <w:rPr>
          <w:b w:val="0"/>
          <w:sz w:val="28"/>
          <w:szCs w:val="28"/>
        </w:rPr>
        <w:t xml:space="preserve"> собранием акционеров, которое должно быть принято всем</w:t>
      </w:r>
      <w:r>
        <w:rPr>
          <w:b w:val="0"/>
          <w:sz w:val="28"/>
          <w:szCs w:val="28"/>
        </w:rPr>
        <w:t>и членами ревизионной комиссии единогласно.</w:t>
      </w:r>
    </w:p>
    <w:p w:rsidR="001A4BEA" w:rsidRDefault="00627356">
      <w:pPr>
        <w:pStyle w:val="15"/>
        <w:ind w:firstLine="709"/>
        <w:jc w:val="both"/>
        <w:rPr>
          <w:sz w:val="28"/>
          <w:szCs w:val="28"/>
        </w:rPr>
      </w:pPr>
      <w:r>
        <w:rPr>
          <w:b w:val="0"/>
          <w:sz w:val="28"/>
          <w:szCs w:val="28"/>
        </w:rPr>
        <w:t>Порядок деятельности ревизионной комиссии Общества определяется внутренним документом Общества (положением, регламентом, иным документом), утверждаемым общим собранием акционеров.</w:t>
      </w:r>
    </w:p>
    <w:p w:rsidR="001A4BEA" w:rsidRDefault="001A4BEA">
      <w:pPr>
        <w:pStyle w:val="15"/>
        <w:tabs>
          <w:tab w:val="left" w:pos="1018"/>
        </w:tabs>
        <w:ind w:firstLine="709"/>
        <w:jc w:val="both"/>
        <w:rPr>
          <w:sz w:val="28"/>
          <w:szCs w:val="28"/>
        </w:rPr>
      </w:pPr>
    </w:p>
    <w:p w:rsidR="001A4BEA" w:rsidRDefault="00627356">
      <w:pPr>
        <w:pStyle w:val="15"/>
        <w:numPr>
          <w:ilvl w:val="0"/>
          <w:numId w:val="3"/>
        </w:numPr>
        <w:ind w:left="1701" w:right="1701" w:firstLine="0"/>
        <w:jc w:val="center"/>
        <w:rPr>
          <w:bCs/>
          <w:sz w:val="28"/>
          <w:szCs w:val="28"/>
        </w:rPr>
      </w:pPr>
      <w:r>
        <w:rPr>
          <w:bCs/>
          <w:sz w:val="28"/>
          <w:szCs w:val="28"/>
        </w:rPr>
        <w:t>Заключение ревизионной комиссии</w:t>
      </w:r>
      <w:r>
        <w:rPr>
          <w:bCs/>
          <w:sz w:val="28"/>
          <w:szCs w:val="28"/>
        </w:rPr>
        <w:t xml:space="preserve"> </w:t>
      </w:r>
    </w:p>
    <w:p w:rsidR="001A4BEA" w:rsidRDefault="00627356">
      <w:pPr>
        <w:pStyle w:val="15"/>
        <w:ind w:left="1701" w:right="1701"/>
        <w:jc w:val="center"/>
        <w:rPr>
          <w:bCs/>
          <w:sz w:val="28"/>
          <w:szCs w:val="28"/>
        </w:rPr>
      </w:pPr>
      <w:r>
        <w:rPr>
          <w:bCs/>
          <w:sz w:val="28"/>
          <w:szCs w:val="28"/>
        </w:rPr>
        <w:t>Общества</w:t>
      </w:r>
    </w:p>
    <w:p w:rsidR="001A4BEA" w:rsidRDefault="001A4BEA">
      <w:pPr>
        <w:pStyle w:val="15"/>
        <w:ind w:left="709"/>
        <w:jc w:val="both"/>
        <w:rPr>
          <w:bCs/>
          <w:sz w:val="28"/>
          <w:szCs w:val="28"/>
        </w:rPr>
      </w:pPr>
    </w:p>
    <w:p w:rsidR="001A4BEA" w:rsidRDefault="00627356">
      <w:pPr>
        <w:pStyle w:val="15"/>
        <w:ind w:firstLine="709"/>
        <w:jc w:val="both"/>
        <w:rPr>
          <w:sz w:val="28"/>
          <w:szCs w:val="28"/>
        </w:rPr>
      </w:pPr>
      <w:r>
        <w:rPr>
          <w:b w:val="0"/>
          <w:sz w:val="28"/>
          <w:szCs w:val="28"/>
        </w:rPr>
        <w:t>По итогам проверки финансово-хозяйственной деятельности Общества ревизионная комиссия Общества или аудитор Общества составляет заключение, в котором должны содержаться:</w:t>
      </w:r>
    </w:p>
    <w:p w:rsidR="001A4BEA" w:rsidRDefault="00627356">
      <w:pPr>
        <w:pStyle w:val="15"/>
        <w:numPr>
          <w:ilvl w:val="0"/>
          <w:numId w:val="1"/>
        </w:numPr>
        <w:tabs>
          <w:tab w:val="left" w:pos="972"/>
        </w:tabs>
        <w:ind w:firstLine="709"/>
        <w:jc w:val="both"/>
        <w:rPr>
          <w:sz w:val="28"/>
          <w:szCs w:val="28"/>
        </w:rPr>
      </w:pPr>
      <w:r>
        <w:rPr>
          <w:b w:val="0"/>
          <w:sz w:val="28"/>
          <w:szCs w:val="28"/>
        </w:rPr>
        <w:t>подтверждение достоверности данных, содержащихся в отчетах, и иных финансовых документов Общества;</w:t>
      </w:r>
    </w:p>
    <w:p w:rsidR="001A4BEA" w:rsidRDefault="00627356">
      <w:pPr>
        <w:pStyle w:val="15"/>
        <w:numPr>
          <w:ilvl w:val="0"/>
          <w:numId w:val="1"/>
        </w:numPr>
        <w:tabs>
          <w:tab w:val="left" w:pos="972"/>
        </w:tabs>
        <w:ind w:firstLine="709"/>
        <w:jc w:val="both"/>
        <w:rPr>
          <w:sz w:val="28"/>
          <w:szCs w:val="28"/>
        </w:rPr>
      </w:pPr>
      <w:r>
        <w:rPr>
          <w:b w:val="0"/>
          <w:sz w:val="28"/>
          <w:szCs w:val="28"/>
        </w:rPr>
        <w:t>информация о фактах нарушения установленных правовыми актами Российской Ф</w:t>
      </w:r>
      <w:r>
        <w:rPr>
          <w:b w:val="0"/>
          <w:sz w:val="28"/>
          <w:szCs w:val="28"/>
        </w:rPr>
        <w:t>едерации порядка ведения бухгалтерского учета и представления бухгалтерской (финансовой) отчетности, а также правовых актов Российской Федерации при осуществлении финансово-хозяйственной деятельности.</w:t>
      </w:r>
    </w:p>
    <w:p w:rsidR="001A4BEA" w:rsidRDefault="001A4BEA">
      <w:pPr>
        <w:pStyle w:val="15"/>
        <w:tabs>
          <w:tab w:val="left" w:pos="972"/>
        </w:tabs>
        <w:ind w:left="709"/>
        <w:jc w:val="both"/>
        <w:rPr>
          <w:sz w:val="28"/>
          <w:szCs w:val="28"/>
        </w:rPr>
      </w:pPr>
    </w:p>
    <w:p w:rsidR="001A4BEA" w:rsidRDefault="00627356">
      <w:pPr>
        <w:pStyle w:val="15"/>
        <w:numPr>
          <w:ilvl w:val="0"/>
          <w:numId w:val="3"/>
        </w:numPr>
        <w:ind w:left="1701" w:right="1701" w:firstLine="0"/>
        <w:jc w:val="center"/>
        <w:rPr>
          <w:bCs/>
          <w:sz w:val="28"/>
          <w:szCs w:val="28"/>
        </w:rPr>
      </w:pPr>
      <w:r>
        <w:rPr>
          <w:bCs/>
          <w:sz w:val="28"/>
          <w:szCs w:val="28"/>
        </w:rPr>
        <w:t>Бухгалтерский учет и бухгалтерская (финансовая) отчетн</w:t>
      </w:r>
      <w:r>
        <w:rPr>
          <w:bCs/>
          <w:sz w:val="28"/>
          <w:szCs w:val="28"/>
        </w:rPr>
        <w:t>ость Общества</w:t>
      </w:r>
    </w:p>
    <w:p w:rsidR="001A4BEA" w:rsidRDefault="001A4BEA">
      <w:pPr>
        <w:pStyle w:val="15"/>
        <w:ind w:left="709"/>
        <w:jc w:val="both"/>
        <w:rPr>
          <w:bCs/>
          <w:sz w:val="28"/>
          <w:szCs w:val="28"/>
        </w:rPr>
      </w:pPr>
    </w:p>
    <w:p w:rsidR="001A4BEA" w:rsidRDefault="00627356">
      <w:pPr>
        <w:pStyle w:val="15"/>
        <w:numPr>
          <w:ilvl w:val="1"/>
          <w:numId w:val="3"/>
        </w:numPr>
        <w:tabs>
          <w:tab w:val="left" w:pos="480"/>
        </w:tabs>
        <w:ind w:left="0" w:firstLine="709"/>
        <w:jc w:val="both"/>
        <w:rPr>
          <w:sz w:val="28"/>
          <w:szCs w:val="28"/>
        </w:rPr>
      </w:pPr>
      <w:r>
        <w:rPr>
          <w:b w:val="0"/>
          <w:sz w:val="28"/>
          <w:szCs w:val="28"/>
        </w:rPr>
        <w:t>Общество обязано вести бухгалтерский учет и представлять бухгалтерскую (финансовую) отчетность в порядке, установленном Федеральным законом «Об акционерных обществах» и иными правовыми актами Российской Федерации.</w:t>
      </w:r>
    </w:p>
    <w:p w:rsidR="001A4BEA" w:rsidRDefault="00627356">
      <w:pPr>
        <w:pStyle w:val="15"/>
        <w:numPr>
          <w:ilvl w:val="1"/>
          <w:numId w:val="3"/>
        </w:numPr>
        <w:tabs>
          <w:tab w:val="left" w:pos="480"/>
        </w:tabs>
        <w:ind w:left="0" w:firstLine="709"/>
        <w:jc w:val="both"/>
        <w:rPr>
          <w:sz w:val="28"/>
          <w:szCs w:val="28"/>
        </w:rPr>
      </w:pPr>
      <w:r>
        <w:rPr>
          <w:b w:val="0"/>
          <w:sz w:val="28"/>
          <w:szCs w:val="28"/>
        </w:rPr>
        <w:t>Баланс, отчеты о прибылях и</w:t>
      </w:r>
      <w:r>
        <w:rPr>
          <w:b w:val="0"/>
          <w:sz w:val="28"/>
          <w:szCs w:val="28"/>
        </w:rPr>
        <w:t xml:space="preserve"> об убытках Общества составляются в рублях.</w:t>
      </w:r>
    </w:p>
    <w:p w:rsidR="001A4BEA" w:rsidRDefault="00627356">
      <w:pPr>
        <w:pStyle w:val="15"/>
        <w:numPr>
          <w:ilvl w:val="1"/>
          <w:numId w:val="3"/>
        </w:numPr>
        <w:tabs>
          <w:tab w:val="left" w:pos="480"/>
        </w:tabs>
        <w:ind w:left="0" w:firstLine="709"/>
        <w:jc w:val="both"/>
        <w:rPr>
          <w:sz w:val="28"/>
          <w:szCs w:val="28"/>
        </w:rPr>
      </w:pPr>
      <w:r>
        <w:rPr>
          <w:b w:val="0"/>
          <w:sz w:val="28"/>
          <w:szCs w:val="28"/>
        </w:rPr>
        <w:t xml:space="preserve">Первый отчетный год Общества начинается с даты его государственной регистрации и завершается 31 декабря года государственной регистрации Общества. Последующие отчетные годы совпадают с календарными годами. </w:t>
      </w:r>
    </w:p>
    <w:p w:rsidR="001A4BEA" w:rsidRDefault="00627356">
      <w:pPr>
        <w:pStyle w:val="15"/>
        <w:numPr>
          <w:ilvl w:val="1"/>
          <w:numId w:val="3"/>
        </w:numPr>
        <w:tabs>
          <w:tab w:val="left" w:pos="480"/>
        </w:tabs>
        <w:ind w:left="0" w:firstLine="709"/>
        <w:jc w:val="both"/>
        <w:rPr>
          <w:sz w:val="28"/>
          <w:szCs w:val="28"/>
        </w:rPr>
      </w:pPr>
      <w:r>
        <w:rPr>
          <w:b w:val="0"/>
          <w:sz w:val="28"/>
          <w:szCs w:val="28"/>
        </w:rPr>
        <w:t>Ответ</w:t>
      </w:r>
      <w:r>
        <w:rPr>
          <w:b w:val="0"/>
          <w:sz w:val="28"/>
          <w:szCs w:val="28"/>
        </w:rPr>
        <w:t>ственность за организацию, состояние и достоверность бухгалтерского учета в Обществе, своевременное представление бухгалтерской (финансовой) отчетности в соответствующие органы, а также сведений о деятельности Общества, представляемых акционеру, кредиторам</w:t>
      </w:r>
      <w:r>
        <w:rPr>
          <w:b w:val="0"/>
          <w:sz w:val="28"/>
          <w:szCs w:val="28"/>
        </w:rPr>
        <w:t xml:space="preserve"> и в средства массовой информации, несет генеральный директор Общества в соответствии с Федеральным законом «Об акционерных обществах», иными правовыми актами Российской Федерации, настоящим Уставом.</w:t>
      </w:r>
    </w:p>
    <w:p w:rsidR="001A4BEA" w:rsidRDefault="00627356">
      <w:pPr>
        <w:pStyle w:val="15"/>
        <w:numPr>
          <w:ilvl w:val="1"/>
          <w:numId w:val="3"/>
        </w:numPr>
        <w:tabs>
          <w:tab w:val="left" w:pos="480"/>
        </w:tabs>
        <w:ind w:left="0" w:firstLine="709"/>
        <w:jc w:val="both"/>
        <w:rPr>
          <w:sz w:val="28"/>
          <w:szCs w:val="28"/>
        </w:rPr>
      </w:pPr>
      <w:r>
        <w:rPr>
          <w:b w:val="0"/>
          <w:sz w:val="28"/>
          <w:szCs w:val="28"/>
        </w:rPr>
        <w:t>Достоверность данных, содержащихся в годовом отчете и го</w:t>
      </w:r>
      <w:r>
        <w:rPr>
          <w:b w:val="0"/>
          <w:sz w:val="28"/>
          <w:szCs w:val="28"/>
        </w:rPr>
        <w:t>довой бухгалтерской (финансовой) отчетности Общества, должна быть подтверждена ревизионной комиссией Общества.</w:t>
      </w:r>
    </w:p>
    <w:p w:rsidR="001A4BEA" w:rsidRDefault="00627356">
      <w:pPr>
        <w:pStyle w:val="15"/>
        <w:numPr>
          <w:ilvl w:val="0"/>
          <w:numId w:val="3"/>
        </w:numPr>
        <w:ind w:left="0" w:firstLine="0"/>
        <w:jc w:val="center"/>
        <w:rPr>
          <w:bCs/>
          <w:sz w:val="28"/>
          <w:szCs w:val="28"/>
        </w:rPr>
      </w:pPr>
      <w:r>
        <w:rPr>
          <w:bCs/>
          <w:sz w:val="28"/>
          <w:szCs w:val="28"/>
        </w:rPr>
        <w:lastRenderedPageBreak/>
        <w:t>Хранение документов Общества</w:t>
      </w:r>
    </w:p>
    <w:p w:rsidR="001A4BEA" w:rsidRDefault="001A4BEA">
      <w:pPr>
        <w:pStyle w:val="15"/>
        <w:ind w:left="709"/>
        <w:rPr>
          <w:bCs/>
          <w:sz w:val="28"/>
          <w:szCs w:val="28"/>
        </w:rPr>
      </w:pPr>
    </w:p>
    <w:p w:rsidR="001A4BEA" w:rsidRDefault="00627356">
      <w:pPr>
        <w:pStyle w:val="15"/>
        <w:tabs>
          <w:tab w:val="left" w:pos="1930"/>
        </w:tabs>
        <w:ind w:left="709"/>
        <w:jc w:val="both"/>
        <w:rPr>
          <w:sz w:val="28"/>
          <w:szCs w:val="28"/>
        </w:rPr>
      </w:pPr>
      <w:r>
        <w:rPr>
          <w:b w:val="0"/>
          <w:sz w:val="28"/>
          <w:szCs w:val="28"/>
        </w:rPr>
        <w:t>Общество обязано хранить следующие документы:</w:t>
      </w:r>
    </w:p>
    <w:p w:rsidR="001A4BEA" w:rsidRDefault="00627356">
      <w:pPr>
        <w:pStyle w:val="15"/>
        <w:tabs>
          <w:tab w:val="left" w:pos="1276"/>
        </w:tabs>
        <w:ind w:firstLine="709"/>
        <w:jc w:val="both"/>
        <w:rPr>
          <w:sz w:val="28"/>
          <w:szCs w:val="28"/>
        </w:rPr>
      </w:pPr>
      <w:r>
        <w:rPr>
          <w:b w:val="0"/>
          <w:sz w:val="28"/>
          <w:szCs w:val="28"/>
        </w:rPr>
        <w:t>-</w:t>
      </w:r>
      <w:r>
        <w:t> </w:t>
      </w:r>
      <w:r>
        <w:rPr>
          <w:b w:val="0"/>
          <w:sz w:val="28"/>
          <w:szCs w:val="28"/>
        </w:rPr>
        <w:t>Устав Общества и внесенные в него изменения и дополнения, которые зарегистрированы в установленном порядке, решение о создании Общества, документ о государственной регистрации Общества;</w:t>
      </w:r>
    </w:p>
    <w:p w:rsidR="001A4BEA" w:rsidRDefault="00627356">
      <w:pPr>
        <w:pStyle w:val="15"/>
        <w:tabs>
          <w:tab w:val="left" w:pos="1276"/>
        </w:tabs>
        <w:ind w:firstLine="709"/>
        <w:jc w:val="both"/>
        <w:rPr>
          <w:sz w:val="28"/>
          <w:szCs w:val="28"/>
        </w:rPr>
      </w:pPr>
      <w:r>
        <w:rPr>
          <w:b w:val="0"/>
          <w:sz w:val="28"/>
          <w:szCs w:val="28"/>
        </w:rPr>
        <w:t>- документы, подтверждающие права Общества на имущество, находящееся н</w:t>
      </w:r>
      <w:r>
        <w:rPr>
          <w:b w:val="0"/>
          <w:sz w:val="28"/>
          <w:szCs w:val="28"/>
        </w:rPr>
        <w:t>а его балансе;</w:t>
      </w:r>
    </w:p>
    <w:p w:rsidR="001A4BEA" w:rsidRDefault="00627356">
      <w:pPr>
        <w:pStyle w:val="15"/>
        <w:tabs>
          <w:tab w:val="left" w:pos="2530"/>
        </w:tabs>
        <w:ind w:firstLine="709"/>
        <w:jc w:val="both"/>
        <w:rPr>
          <w:sz w:val="28"/>
          <w:szCs w:val="28"/>
        </w:rPr>
      </w:pPr>
      <w:r>
        <w:rPr>
          <w:b w:val="0"/>
          <w:sz w:val="28"/>
          <w:szCs w:val="28"/>
        </w:rPr>
        <w:t>- внутренние документы Общества;</w:t>
      </w:r>
    </w:p>
    <w:p w:rsidR="001A4BEA" w:rsidRDefault="00627356">
      <w:pPr>
        <w:pStyle w:val="15"/>
        <w:tabs>
          <w:tab w:val="left" w:pos="2530"/>
        </w:tabs>
        <w:ind w:firstLine="709"/>
        <w:jc w:val="both"/>
        <w:rPr>
          <w:sz w:val="28"/>
          <w:szCs w:val="28"/>
        </w:rPr>
      </w:pPr>
      <w:r>
        <w:rPr>
          <w:b w:val="0"/>
          <w:sz w:val="28"/>
          <w:szCs w:val="28"/>
        </w:rPr>
        <w:t>-</w:t>
      </w:r>
      <w:r>
        <w:t> </w:t>
      </w:r>
      <w:r>
        <w:rPr>
          <w:b w:val="0"/>
          <w:sz w:val="28"/>
          <w:szCs w:val="28"/>
        </w:rPr>
        <w:t>положение о филиалах или представительствах Общества;</w:t>
      </w:r>
    </w:p>
    <w:p w:rsidR="001A4BEA" w:rsidRDefault="00627356">
      <w:pPr>
        <w:pStyle w:val="15"/>
        <w:tabs>
          <w:tab w:val="left" w:pos="2530"/>
        </w:tabs>
        <w:ind w:firstLine="709"/>
        <w:jc w:val="both"/>
        <w:rPr>
          <w:sz w:val="28"/>
          <w:szCs w:val="28"/>
        </w:rPr>
      </w:pPr>
      <w:r>
        <w:rPr>
          <w:b w:val="0"/>
          <w:sz w:val="28"/>
          <w:szCs w:val="28"/>
        </w:rPr>
        <w:t>- годовые отчеты;</w:t>
      </w:r>
    </w:p>
    <w:p w:rsidR="001A4BEA" w:rsidRDefault="00627356">
      <w:pPr>
        <w:pStyle w:val="15"/>
        <w:tabs>
          <w:tab w:val="left" w:pos="2530"/>
        </w:tabs>
        <w:ind w:firstLine="709"/>
        <w:jc w:val="both"/>
        <w:rPr>
          <w:sz w:val="28"/>
          <w:szCs w:val="28"/>
        </w:rPr>
      </w:pPr>
      <w:r>
        <w:rPr>
          <w:b w:val="0"/>
          <w:sz w:val="28"/>
          <w:szCs w:val="28"/>
        </w:rPr>
        <w:t>- документы бухгалтерского учета;</w:t>
      </w:r>
    </w:p>
    <w:p w:rsidR="001A4BEA" w:rsidRDefault="00627356">
      <w:pPr>
        <w:pStyle w:val="15"/>
        <w:tabs>
          <w:tab w:val="left" w:pos="2530"/>
        </w:tabs>
        <w:ind w:firstLine="709"/>
        <w:jc w:val="both"/>
        <w:rPr>
          <w:sz w:val="28"/>
          <w:szCs w:val="28"/>
        </w:rPr>
      </w:pPr>
      <w:r>
        <w:rPr>
          <w:b w:val="0"/>
          <w:sz w:val="28"/>
          <w:szCs w:val="28"/>
        </w:rPr>
        <w:t>-</w:t>
      </w:r>
      <w:r>
        <w:t> </w:t>
      </w:r>
      <w:r>
        <w:rPr>
          <w:b w:val="0"/>
          <w:sz w:val="28"/>
          <w:szCs w:val="28"/>
        </w:rPr>
        <w:t>документы бухгалтерской (финансовой) отчетности;</w:t>
      </w:r>
    </w:p>
    <w:p w:rsidR="001A4BEA" w:rsidRDefault="00627356">
      <w:pPr>
        <w:pStyle w:val="15"/>
        <w:tabs>
          <w:tab w:val="left" w:pos="1134"/>
        </w:tabs>
        <w:ind w:firstLine="709"/>
        <w:jc w:val="both"/>
        <w:rPr>
          <w:sz w:val="28"/>
          <w:szCs w:val="28"/>
        </w:rPr>
      </w:pPr>
      <w:r>
        <w:rPr>
          <w:b w:val="0"/>
          <w:sz w:val="28"/>
          <w:szCs w:val="28"/>
        </w:rPr>
        <w:t>-</w:t>
      </w:r>
      <w:r>
        <w:t> </w:t>
      </w:r>
      <w:r>
        <w:rPr>
          <w:b w:val="0"/>
          <w:sz w:val="28"/>
          <w:szCs w:val="28"/>
        </w:rPr>
        <w:t xml:space="preserve">протоколы общих собраний акционеров, заседаний </w:t>
      </w:r>
      <w:r>
        <w:rPr>
          <w:b w:val="0"/>
          <w:sz w:val="28"/>
          <w:szCs w:val="28"/>
        </w:rPr>
        <w:t>совета директоров Общества, ревизионной комиссии Общества;</w:t>
      </w:r>
    </w:p>
    <w:p w:rsidR="001A4BEA" w:rsidRDefault="00627356">
      <w:pPr>
        <w:pStyle w:val="15"/>
        <w:tabs>
          <w:tab w:val="left" w:pos="1134"/>
        </w:tabs>
        <w:ind w:firstLine="709"/>
        <w:jc w:val="both"/>
        <w:rPr>
          <w:sz w:val="28"/>
          <w:szCs w:val="28"/>
        </w:rPr>
      </w:pPr>
      <w:r>
        <w:rPr>
          <w:b w:val="0"/>
          <w:sz w:val="28"/>
          <w:szCs w:val="28"/>
        </w:rPr>
        <w:t>-</w:t>
      </w:r>
      <w:r>
        <w:t> </w:t>
      </w:r>
      <w:r>
        <w:rPr>
          <w:b w:val="0"/>
          <w:sz w:val="28"/>
          <w:szCs w:val="28"/>
        </w:rPr>
        <w:t>бюллетени для голосования, а также доверенности (копии доверенностей) на участие в общем собрании акционеров;</w:t>
      </w:r>
    </w:p>
    <w:p w:rsidR="001A4BEA" w:rsidRDefault="00627356">
      <w:pPr>
        <w:pStyle w:val="15"/>
        <w:tabs>
          <w:tab w:val="left" w:pos="2530"/>
        </w:tabs>
        <w:ind w:firstLine="709"/>
        <w:jc w:val="both"/>
        <w:rPr>
          <w:sz w:val="28"/>
          <w:szCs w:val="28"/>
        </w:rPr>
      </w:pPr>
      <w:r>
        <w:rPr>
          <w:b w:val="0"/>
          <w:sz w:val="28"/>
          <w:szCs w:val="28"/>
        </w:rPr>
        <w:t>- отчеты оценщиков;</w:t>
      </w:r>
    </w:p>
    <w:p w:rsidR="001A4BEA" w:rsidRDefault="00627356">
      <w:pPr>
        <w:pStyle w:val="15"/>
        <w:tabs>
          <w:tab w:val="left" w:pos="2530"/>
        </w:tabs>
        <w:ind w:firstLine="709"/>
        <w:jc w:val="both"/>
        <w:rPr>
          <w:sz w:val="28"/>
          <w:szCs w:val="28"/>
        </w:rPr>
      </w:pPr>
      <w:r>
        <w:rPr>
          <w:b w:val="0"/>
          <w:sz w:val="28"/>
          <w:szCs w:val="28"/>
        </w:rPr>
        <w:t>- списки аффилированных лиц Общества;</w:t>
      </w:r>
    </w:p>
    <w:p w:rsidR="001A4BEA" w:rsidRDefault="00627356">
      <w:pPr>
        <w:pStyle w:val="15"/>
        <w:tabs>
          <w:tab w:val="left" w:pos="1864"/>
        </w:tabs>
        <w:ind w:firstLine="709"/>
        <w:jc w:val="both"/>
        <w:rPr>
          <w:sz w:val="28"/>
          <w:szCs w:val="28"/>
        </w:rPr>
      </w:pPr>
      <w:r>
        <w:rPr>
          <w:b w:val="0"/>
          <w:sz w:val="28"/>
          <w:szCs w:val="28"/>
        </w:rPr>
        <w:t>-</w:t>
      </w:r>
      <w:r>
        <w:t> </w:t>
      </w:r>
      <w:r>
        <w:rPr>
          <w:b w:val="0"/>
          <w:sz w:val="28"/>
          <w:szCs w:val="28"/>
        </w:rPr>
        <w:t>заключения ревизионной ко</w:t>
      </w:r>
      <w:r>
        <w:rPr>
          <w:b w:val="0"/>
          <w:sz w:val="28"/>
          <w:szCs w:val="28"/>
        </w:rPr>
        <w:t>миссии Общества, аудитора Общества, государственных и муниципальных органов финансового контроля;</w:t>
      </w:r>
    </w:p>
    <w:p w:rsidR="001A4BEA" w:rsidRDefault="00627356">
      <w:pPr>
        <w:pStyle w:val="15"/>
        <w:tabs>
          <w:tab w:val="left" w:pos="1276"/>
        </w:tabs>
        <w:ind w:firstLine="709"/>
        <w:jc w:val="both"/>
        <w:rPr>
          <w:sz w:val="28"/>
          <w:szCs w:val="28"/>
        </w:rPr>
      </w:pPr>
      <w:r>
        <w:rPr>
          <w:b w:val="0"/>
          <w:sz w:val="28"/>
          <w:szCs w:val="28"/>
        </w:rPr>
        <w:t>- иные документы, предусмотренные Федеральным законом «Об акционерных обществах», настоящим Уставом, внутренними документами Общества, решениями общего собран</w:t>
      </w:r>
      <w:r>
        <w:rPr>
          <w:b w:val="0"/>
          <w:sz w:val="28"/>
          <w:szCs w:val="28"/>
        </w:rPr>
        <w:t>ия акционеров, совета директоров Общества, а также документы, предусмотренные правовыми актами Российской Федерации.</w:t>
      </w:r>
    </w:p>
    <w:p w:rsidR="001A4BEA" w:rsidRDefault="00627356">
      <w:pPr>
        <w:pStyle w:val="15"/>
        <w:tabs>
          <w:tab w:val="left" w:pos="1979"/>
        </w:tabs>
        <w:ind w:firstLine="709"/>
        <w:jc w:val="both"/>
        <w:rPr>
          <w:b w:val="0"/>
          <w:sz w:val="28"/>
          <w:szCs w:val="28"/>
        </w:rPr>
      </w:pPr>
      <w:r>
        <w:rPr>
          <w:b w:val="0"/>
          <w:sz w:val="28"/>
          <w:szCs w:val="28"/>
        </w:rPr>
        <w:t>Общество хранит документы, предусмотренные настоящим разделом, по месту нахождения его совета директоров в порядке и в течение сроков, кото</w:t>
      </w:r>
      <w:r>
        <w:rPr>
          <w:b w:val="0"/>
          <w:sz w:val="28"/>
          <w:szCs w:val="28"/>
        </w:rPr>
        <w:t>рые установлены Банком России.</w:t>
      </w:r>
    </w:p>
    <w:p w:rsidR="001A4BEA" w:rsidRDefault="001A4BEA">
      <w:pPr>
        <w:pStyle w:val="15"/>
        <w:tabs>
          <w:tab w:val="left" w:pos="1979"/>
        </w:tabs>
        <w:ind w:firstLine="709"/>
        <w:jc w:val="both"/>
        <w:rPr>
          <w:sz w:val="28"/>
          <w:szCs w:val="28"/>
        </w:rPr>
      </w:pPr>
    </w:p>
    <w:p w:rsidR="001A4BEA" w:rsidRDefault="00627356">
      <w:pPr>
        <w:pStyle w:val="15"/>
        <w:numPr>
          <w:ilvl w:val="0"/>
          <w:numId w:val="3"/>
        </w:numPr>
        <w:ind w:left="0" w:firstLine="0"/>
        <w:jc w:val="center"/>
        <w:rPr>
          <w:bCs/>
          <w:sz w:val="28"/>
          <w:szCs w:val="28"/>
        </w:rPr>
      </w:pPr>
      <w:r>
        <w:rPr>
          <w:bCs/>
          <w:sz w:val="28"/>
          <w:szCs w:val="28"/>
        </w:rPr>
        <w:t>Предоставление Обществом информации</w:t>
      </w:r>
    </w:p>
    <w:p w:rsidR="001A4BEA" w:rsidRDefault="001A4BEA">
      <w:pPr>
        <w:pStyle w:val="15"/>
        <w:ind w:left="709"/>
        <w:rPr>
          <w:bCs/>
          <w:sz w:val="28"/>
          <w:szCs w:val="28"/>
        </w:rPr>
      </w:pPr>
    </w:p>
    <w:p w:rsidR="001A4BEA" w:rsidRDefault="00627356">
      <w:pPr>
        <w:pStyle w:val="15"/>
        <w:ind w:firstLine="709"/>
        <w:jc w:val="both"/>
        <w:rPr>
          <w:sz w:val="28"/>
          <w:szCs w:val="28"/>
        </w:rPr>
      </w:pPr>
      <w:r>
        <w:rPr>
          <w:b w:val="0"/>
          <w:sz w:val="28"/>
          <w:szCs w:val="28"/>
        </w:rPr>
        <w:t>Информация об Обществе предоставляется им в соответствии с требованиями Федерального закона «Об акционерных обществах» и иных правовых актов Российской Федерации.</w:t>
      </w:r>
    </w:p>
    <w:p w:rsidR="001A4BEA" w:rsidRDefault="001A4BEA">
      <w:pPr>
        <w:pStyle w:val="15"/>
        <w:ind w:firstLine="709"/>
        <w:jc w:val="both"/>
        <w:rPr>
          <w:sz w:val="28"/>
          <w:szCs w:val="28"/>
        </w:rPr>
      </w:pPr>
    </w:p>
    <w:p w:rsidR="001A4BEA" w:rsidRDefault="00627356">
      <w:pPr>
        <w:pStyle w:val="15"/>
        <w:numPr>
          <w:ilvl w:val="0"/>
          <w:numId w:val="3"/>
        </w:numPr>
        <w:ind w:left="0" w:firstLine="0"/>
        <w:jc w:val="center"/>
        <w:rPr>
          <w:bCs/>
          <w:sz w:val="28"/>
          <w:szCs w:val="28"/>
        </w:rPr>
      </w:pPr>
      <w:r>
        <w:rPr>
          <w:bCs/>
          <w:sz w:val="28"/>
          <w:szCs w:val="28"/>
        </w:rPr>
        <w:t>Аудиторская организация Общества</w:t>
      </w:r>
    </w:p>
    <w:p w:rsidR="001A4BEA" w:rsidRDefault="001A4BEA">
      <w:pPr>
        <w:pStyle w:val="15"/>
        <w:ind w:firstLine="709"/>
        <w:jc w:val="both"/>
        <w:rPr>
          <w:sz w:val="28"/>
          <w:szCs w:val="28"/>
        </w:rPr>
      </w:pP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Для проведения в соответствии с законодательством Российской Федерации обязательного аудита бухгалтерской (финансовой) отчетности Общество привлекает аудиторскую организацию в соответствии с итогами конкурсного отбора.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Ауд</w:t>
      </w:r>
      <w:r>
        <w:rPr>
          <w:rFonts w:ascii="Times New Roman" w:hAnsi="Times New Roman"/>
          <w:sz w:val="28"/>
          <w:szCs w:val="28"/>
        </w:rPr>
        <w:t xml:space="preserve">иторская организация Общества проводит обязательный аудит бухгалтерской (финансовой) отчетности Общества в соответствии с нормативными </w:t>
      </w:r>
      <w:r>
        <w:rPr>
          <w:rFonts w:ascii="Times New Roman" w:hAnsi="Times New Roman"/>
          <w:sz w:val="28"/>
          <w:szCs w:val="28"/>
        </w:rPr>
        <w:lastRenderedPageBreak/>
        <w:t>правовыми актами Российской Федерации на основании договора оказания аудиторских услуг.</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 xml:space="preserve">Аудиторская организация Общества </w:t>
      </w:r>
      <w:r>
        <w:rPr>
          <w:rFonts w:ascii="Times New Roman" w:hAnsi="Times New Roman"/>
          <w:sz w:val="28"/>
          <w:szCs w:val="28"/>
        </w:rPr>
        <w:t>назначается общим собранием акционеров. Размер оплаты услуг аудиторской организации Общества определяется советом директоров Общества.</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Внеочередной аудит бухгалтерской (финансовой) отчетности Общества проводится по требованию акционера. Расходы на проведен</w:t>
      </w:r>
      <w:r>
        <w:rPr>
          <w:rFonts w:ascii="Times New Roman" w:hAnsi="Times New Roman"/>
          <w:sz w:val="28"/>
          <w:szCs w:val="28"/>
        </w:rPr>
        <w:t>ие внеочередного аудита бухгалтерской (финансовой) отчетности Общества несет Общество.</w:t>
      </w:r>
    </w:p>
    <w:p w:rsidR="001A4BEA" w:rsidRDefault="00627356">
      <w:pPr>
        <w:pStyle w:val="aff4"/>
        <w:numPr>
          <w:ilvl w:val="1"/>
          <w:numId w:val="3"/>
        </w:numPr>
        <w:ind w:left="0" w:firstLine="709"/>
        <w:jc w:val="both"/>
        <w:rPr>
          <w:rFonts w:ascii="Times New Roman" w:hAnsi="Times New Roman"/>
          <w:sz w:val="28"/>
          <w:szCs w:val="28"/>
        </w:rPr>
      </w:pPr>
      <w:r>
        <w:rPr>
          <w:rFonts w:ascii="Times New Roman" w:hAnsi="Times New Roman"/>
          <w:sz w:val="28"/>
          <w:szCs w:val="28"/>
        </w:rPr>
        <w:t>По итогам аудита аудиторская организация Общества составляет аудиторское заключение.</w:t>
      </w:r>
    </w:p>
    <w:p w:rsidR="001A4BEA" w:rsidRDefault="001A4BEA">
      <w:pPr>
        <w:pStyle w:val="aff4"/>
        <w:ind w:left="709"/>
        <w:jc w:val="both"/>
        <w:rPr>
          <w:rFonts w:ascii="Times New Roman" w:hAnsi="Times New Roman"/>
          <w:sz w:val="28"/>
          <w:szCs w:val="28"/>
        </w:rPr>
      </w:pPr>
    </w:p>
    <w:p w:rsidR="001A4BEA" w:rsidRDefault="00627356">
      <w:pPr>
        <w:pStyle w:val="15"/>
        <w:numPr>
          <w:ilvl w:val="0"/>
          <w:numId w:val="3"/>
        </w:numPr>
        <w:ind w:left="0" w:firstLine="0"/>
        <w:jc w:val="center"/>
        <w:rPr>
          <w:bCs/>
          <w:sz w:val="28"/>
          <w:szCs w:val="28"/>
        </w:rPr>
      </w:pPr>
      <w:r>
        <w:rPr>
          <w:bCs/>
          <w:sz w:val="28"/>
          <w:szCs w:val="28"/>
        </w:rPr>
        <w:t>Реорганизация или ликвидация Общества</w:t>
      </w:r>
    </w:p>
    <w:p w:rsidR="001A4BEA" w:rsidRDefault="001A4BEA">
      <w:pPr>
        <w:pStyle w:val="15"/>
        <w:ind w:left="709"/>
        <w:jc w:val="both"/>
        <w:rPr>
          <w:bCs/>
          <w:sz w:val="28"/>
          <w:szCs w:val="28"/>
        </w:rPr>
      </w:pPr>
    </w:p>
    <w:p w:rsidR="001A4BEA" w:rsidRDefault="00627356">
      <w:pPr>
        <w:pStyle w:val="15"/>
        <w:numPr>
          <w:ilvl w:val="1"/>
          <w:numId w:val="3"/>
        </w:numPr>
        <w:tabs>
          <w:tab w:val="left" w:pos="2182"/>
        </w:tabs>
        <w:ind w:left="0" w:firstLine="709"/>
        <w:jc w:val="both"/>
        <w:rPr>
          <w:sz w:val="28"/>
          <w:szCs w:val="28"/>
        </w:rPr>
      </w:pPr>
      <w:r>
        <w:rPr>
          <w:b w:val="0"/>
          <w:sz w:val="28"/>
          <w:szCs w:val="28"/>
        </w:rPr>
        <w:t xml:space="preserve">Общество может быть добровольно реорганизовано в порядке, </w:t>
      </w:r>
      <w:proofErr w:type="gramStart"/>
      <w:r>
        <w:rPr>
          <w:b w:val="0"/>
          <w:sz w:val="28"/>
          <w:szCs w:val="28"/>
        </w:rPr>
        <w:t>предусмотренном  Федеральным</w:t>
      </w:r>
      <w:proofErr w:type="gramEnd"/>
      <w:r>
        <w:rPr>
          <w:b w:val="0"/>
          <w:sz w:val="28"/>
          <w:szCs w:val="28"/>
        </w:rPr>
        <w:t xml:space="preserve"> законом «Об акционерных обществах».</w:t>
      </w:r>
    </w:p>
    <w:p w:rsidR="001A4BEA" w:rsidRDefault="00627356">
      <w:pPr>
        <w:pStyle w:val="15"/>
        <w:numPr>
          <w:ilvl w:val="1"/>
          <w:numId w:val="3"/>
        </w:numPr>
        <w:tabs>
          <w:tab w:val="left" w:pos="2182"/>
        </w:tabs>
        <w:ind w:left="0" w:firstLine="709"/>
        <w:jc w:val="both"/>
        <w:rPr>
          <w:sz w:val="28"/>
          <w:szCs w:val="28"/>
        </w:rPr>
      </w:pPr>
      <w:r>
        <w:rPr>
          <w:b w:val="0"/>
          <w:sz w:val="28"/>
          <w:szCs w:val="28"/>
        </w:rPr>
        <w:t>Другие основания и порядок реорганизации Общества определяются Гражданским кодексом Российской Федерации и иными федеральными законам</w:t>
      </w:r>
      <w:r>
        <w:rPr>
          <w:b w:val="0"/>
          <w:sz w:val="28"/>
          <w:szCs w:val="28"/>
        </w:rPr>
        <w:t>и.</w:t>
      </w:r>
    </w:p>
    <w:p w:rsidR="001A4BEA" w:rsidRDefault="00627356">
      <w:pPr>
        <w:pStyle w:val="15"/>
        <w:numPr>
          <w:ilvl w:val="1"/>
          <w:numId w:val="3"/>
        </w:numPr>
        <w:tabs>
          <w:tab w:val="left" w:pos="2182"/>
        </w:tabs>
        <w:ind w:left="0" w:firstLine="709"/>
        <w:jc w:val="both"/>
        <w:rPr>
          <w:sz w:val="28"/>
          <w:szCs w:val="28"/>
        </w:rPr>
      </w:pPr>
      <w:r>
        <w:rPr>
          <w:b w:val="0"/>
          <w:sz w:val="28"/>
          <w:szCs w:val="28"/>
        </w:rPr>
        <w:t>Реорганизация Общества может быть осуществлена в форме слияния, присоединения, разделения, выделения и преобразования.</w:t>
      </w:r>
    </w:p>
    <w:p w:rsidR="001A4BEA" w:rsidRDefault="00627356">
      <w:pPr>
        <w:pStyle w:val="15"/>
        <w:numPr>
          <w:ilvl w:val="1"/>
          <w:numId w:val="3"/>
        </w:numPr>
        <w:tabs>
          <w:tab w:val="left" w:pos="2182"/>
        </w:tabs>
        <w:ind w:left="0" w:firstLine="709"/>
        <w:jc w:val="both"/>
        <w:rPr>
          <w:sz w:val="28"/>
          <w:szCs w:val="28"/>
        </w:rPr>
      </w:pPr>
      <w:r>
        <w:rPr>
          <w:b w:val="0"/>
          <w:sz w:val="28"/>
          <w:szCs w:val="28"/>
        </w:rPr>
        <w:t>Правопреемство при реорганизации Общества происходит в соответствии с Гражданским кодексом Российской Федерации.</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При реорганизации Общ</w:t>
      </w:r>
      <w:r>
        <w:rPr>
          <w:rFonts w:ascii="Times New Roman" w:hAnsi="Times New Roman"/>
          <w:sz w:val="28"/>
          <w:szCs w:val="28"/>
        </w:rPr>
        <w:t>ества все документы (управленческие, финансово-хозяйственные, по личному составу и др.) передаются в соответствии с установленными правилами организации - правопреемнику Общества.</w:t>
      </w:r>
    </w:p>
    <w:p w:rsidR="001A4BEA" w:rsidRDefault="00627356">
      <w:pPr>
        <w:pStyle w:val="15"/>
        <w:numPr>
          <w:ilvl w:val="1"/>
          <w:numId w:val="3"/>
        </w:numPr>
        <w:tabs>
          <w:tab w:val="left" w:pos="2182"/>
        </w:tabs>
        <w:ind w:left="0" w:firstLine="709"/>
        <w:jc w:val="both"/>
        <w:rPr>
          <w:sz w:val="28"/>
          <w:szCs w:val="28"/>
        </w:rPr>
      </w:pPr>
      <w:r>
        <w:rPr>
          <w:b w:val="0"/>
          <w:sz w:val="28"/>
          <w:szCs w:val="28"/>
        </w:rPr>
        <w:t>Общество может быть ликвидировано добровольно в порядке, установленном Гражд</w:t>
      </w:r>
      <w:r>
        <w:rPr>
          <w:b w:val="0"/>
          <w:sz w:val="28"/>
          <w:szCs w:val="28"/>
        </w:rPr>
        <w:t>анским кодексом Российской Федерации, с учетом требований Федерального закона «Об акционерных обществах» и настоящего Устава. Общество может быть ликвидировано по решению суда по основаниям, предусмотренным Гражданским кодексом Российской Федерации. Ликвид</w:t>
      </w:r>
      <w:r>
        <w:rPr>
          <w:b w:val="0"/>
          <w:sz w:val="28"/>
          <w:szCs w:val="28"/>
        </w:rPr>
        <w:t>ация Общества влечет за собой его прекращение без перехода прав и обязанностей в порядке правопреемства к другим лицам.</w:t>
      </w:r>
    </w:p>
    <w:p w:rsidR="001A4BEA" w:rsidRDefault="00627356">
      <w:pPr>
        <w:pStyle w:val="15"/>
        <w:numPr>
          <w:ilvl w:val="1"/>
          <w:numId w:val="3"/>
        </w:numPr>
        <w:tabs>
          <w:tab w:val="left" w:pos="2182"/>
        </w:tabs>
        <w:ind w:left="0" w:firstLine="709"/>
        <w:jc w:val="both"/>
        <w:rPr>
          <w:sz w:val="28"/>
          <w:szCs w:val="28"/>
        </w:rPr>
      </w:pPr>
      <w:r>
        <w:rPr>
          <w:b w:val="0"/>
          <w:sz w:val="28"/>
          <w:szCs w:val="28"/>
        </w:rPr>
        <w:t>В случае принятия решения о ликвидации Общества общее собрание акционеров принимает решение о назначении ликвидационной комиссии. В сост</w:t>
      </w:r>
      <w:r>
        <w:rPr>
          <w:b w:val="0"/>
          <w:sz w:val="28"/>
          <w:szCs w:val="28"/>
        </w:rPr>
        <w:t xml:space="preserve">ав ликвидационной комиссии включается представитель исполнительного органа Смоленской области, осуществляющего управление имуществом, находящимся в государственной собственности Смоленской области. </w:t>
      </w:r>
    </w:p>
    <w:p w:rsidR="001A4BEA" w:rsidRDefault="00627356">
      <w:pPr>
        <w:pStyle w:val="15"/>
        <w:numPr>
          <w:ilvl w:val="1"/>
          <w:numId w:val="3"/>
        </w:numPr>
        <w:tabs>
          <w:tab w:val="left" w:pos="2182"/>
        </w:tabs>
        <w:ind w:left="0" w:firstLine="709"/>
        <w:jc w:val="both"/>
        <w:rPr>
          <w:sz w:val="28"/>
          <w:szCs w:val="28"/>
        </w:rPr>
      </w:pPr>
      <w:r>
        <w:rPr>
          <w:b w:val="0"/>
          <w:sz w:val="28"/>
          <w:szCs w:val="28"/>
        </w:rPr>
        <w:t>Ликвидационная комиссия помещает в органах печати, в кото</w:t>
      </w:r>
      <w:r>
        <w:rPr>
          <w:b w:val="0"/>
          <w:sz w:val="28"/>
          <w:szCs w:val="28"/>
        </w:rPr>
        <w:t xml:space="preserve">рых публикуются данные о регистрации юридических лиц, сообщение о ликвидации Общества, порядке и сроках предъявления требований его кредиторами. Срок для предъявления требований кредиторами не может быть менее двух месяцев с даты опубликования сообщения о </w:t>
      </w:r>
      <w:r>
        <w:rPr>
          <w:b w:val="0"/>
          <w:sz w:val="28"/>
          <w:szCs w:val="28"/>
        </w:rPr>
        <w:t>ликвидации Общества.</w:t>
      </w:r>
    </w:p>
    <w:p w:rsidR="001A4BEA" w:rsidRDefault="001A4BEA">
      <w:pPr>
        <w:pStyle w:val="15"/>
        <w:tabs>
          <w:tab w:val="left" w:pos="2182"/>
        </w:tabs>
        <w:ind w:left="1420"/>
        <w:jc w:val="both"/>
        <w:rPr>
          <w:sz w:val="28"/>
          <w:szCs w:val="28"/>
        </w:rPr>
      </w:pPr>
    </w:p>
    <w:p w:rsidR="001A4BEA" w:rsidRDefault="00627356">
      <w:pPr>
        <w:pStyle w:val="15"/>
        <w:numPr>
          <w:ilvl w:val="1"/>
          <w:numId w:val="3"/>
        </w:numPr>
        <w:tabs>
          <w:tab w:val="left" w:pos="2182"/>
        </w:tabs>
        <w:ind w:left="0" w:firstLine="709"/>
        <w:jc w:val="both"/>
        <w:rPr>
          <w:color w:val="auto"/>
          <w:sz w:val="28"/>
          <w:szCs w:val="28"/>
        </w:rPr>
      </w:pPr>
      <w:r>
        <w:rPr>
          <w:b w:val="0"/>
          <w:color w:val="auto"/>
          <w:sz w:val="28"/>
          <w:szCs w:val="28"/>
        </w:rPr>
        <w:lastRenderedPageBreak/>
        <w:t>Выплаты кредиторам ликвидируемого Общества денежных сумм производятся ликвидационной комиссией в порядке, установленном Гражданским </w:t>
      </w:r>
      <w:hyperlink r:id="rId16" w:tooltip="https://www.consultant.ru/document/cons_doc_LAW_508490/" w:history="1">
        <w:r>
          <w:rPr>
            <w:rStyle w:val="af8"/>
            <w:b w:val="0"/>
            <w:color w:val="auto"/>
            <w:sz w:val="28"/>
            <w:szCs w:val="28"/>
            <w:u w:val="none"/>
          </w:rPr>
          <w:t>кодексом</w:t>
        </w:r>
      </w:hyperlink>
      <w:r>
        <w:rPr>
          <w:b w:val="0"/>
          <w:color w:val="auto"/>
          <w:sz w:val="28"/>
          <w:szCs w:val="28"/>
        </w:rPr>
        <w:t> Российской Федерации, в соответствии с промежуточным ликвидационным балансом, начиная со дня его утверждения, за иск</w:t>
      </w:r>
      <w:r>
        <w:rPr>
          <w:b w:val="0"/>
          <w:color w:val="auto"/>
          <w:sz w:val="28"/>
          <w:szCs w:val="28"/>
        </w:rPr>
        <w:t>лючением кредиторов пятой очереди, выплаты которым производятся по истечении месяца с даты утверждения промежуточного ликвидационного баланса.</w:t>
      </w:r>
    </w:p>
    <w:p w:rsidR="001A4BEA" w:rsidRDefault="00627356">
      <w:pPr>
        <w:pStyle w:val="15"/>
        <w:numPr>
          <w:ilvl w:val="1"/>
          <w:numId w:val="3"/>
        </w:numPr>
        <w:tabs>
          <w:tab w:val="left" w:pos="2182"/>
        </w:tabs>
        <w:ind w:left="0" w:firstLine="709"/>
        <w:jc w:val="both"/>
        <w:rPr>
          <w:color w:val="auto"/>
          <w:sz w:val="28"/>
          <w:szCs w:val="28"/>
        </w:rPr>
      </w:pPr>
      <w:r>
        <w:rPr>
          <w:b w:val="0"/>
          <w:color w:val="auto"/>
          <w:sz w:val="28"/>
          <w:szCs w:val="28"/>
        </w:rPr>
        <w:t xml:space="preserve">Если имеющихся у ликвидируемого Общества денежных средств недостаточно для удовлетворения требований кредиторов, </w:t>
      </w:r>
      <w:r>
        <w:rPr>
          <w:b w:val="0"/>
          <w:color w:val="auto"/>
          <w:sz w:val="28"/>
          <w:szCs w:val="28"/>
        </w:rPr>
        <w:t>ликвидационная комиссия осуществляет продажу иного имущества Общества с публичных торгов в порядке, установленном для исполнения судебных решений.</w:t>
      </w:r>
    </w:p>
    <w:p w:rsidR="001A4BEA" w:rsidRDefault="00627356">
      <w:pPr>
        <w:pStyle w:val="15"/>
        <w:numPr>
          <w:ilvl w:val="1"/>
          <w:numId w:val="3"/>
        </w:numPr>
        <w:tabs>
          <w:tab w:val="left" w:pos="2182"/>
        </w:tabs>
        <w:ind w:left="0" w:firstLine="709"/>
        <w:jc w:val="both"/>
        <w:rPr>
          <w:sz w:val="28"/>
          <w:szCs w:val="28"/>
        </w:rPr>
      </w:pPr>
      <w:r>
        <w:rPr>
          <w:b w:val="0"/>
          <w:sz w:val="28"/>
          <w:szCs w:val="28"/>
        </w:rPr>
        <w:t>Общество считается ликвидированным с даты внесения органом, осуществляющим государственную регистрацию юридич</w:t>
      </w:r>
      <w:r>
        <w:rPr>
          <w:b w:val="0"/>
          <w:sz w:val="28"/>
          <w:szCs w:val="28"/>
        </w:rPr>
        <w:t>еских лиц, соответствующей записи в Единый государственный реестр юридических лиц.</w:t>
      </w:r>
    </w:p>
    <w:p w:rsidR="001A4BEA" w:rsidRDefault="001A4BEA">
      <w:pPr>
        <w:pStyle w:val="15"/>
        <w:tabs>
          <w:tab w:val="left" w:pos="2182"/>
        </w:tabs>
        <w:ind w:left="709"/>
        <w:jc w:val="both"/>
        <w:rPr>
          <w:sz w:val="28"/>
          <w:szCs w:val="28"/>
        </w:rPr>
      </w:pPr>
    </w:p>
    <w:p w:rsidR="001A4BEA" w:rsidRDefault="00627356">
      <w:pPr>
        <w:pStyle w:val="15"/>
        <w:numPr>
          <w:ilvl w:val="0"/>
          <w:numId w:val="3"/>
        </w:numPr>
        <w:ind w:left="1701" w:right="1701" w:firstLine="0"/>
        <w:jc w:val="center"/>
        <w:rPr>
          <w:bCs/>
          <w:sz w:val="28"/>
          <w:szCs w:val="28"/>
        </w:rPr>
      </w:pPr>
      <w:r>
        <w:rPr>
          <w:bCs/>
          <w:sz w:val="28"/>
          <w:szCs w:val="28"/>
        </w:rPr>
        <w:t>Внесение изменений и дополнений в Устав Общества или утверждение Устава Общества в новой редакции</w:t>
      </w:r>
    </w:p>
    <w:p w:rsidR="001A4BEA" w:rsidRDefault="001A4BEA">
      <w:pPr>
        <w:pStyle w:val="15"/>
        <w:ind w:left="709"/>
        <w:jc w:val="both"/>
        <w:rPr>
          <w:bCs/>
          <w:sz w:val="28"/>
          <w:szCs w:val="28"/>
        </w:rPr>
      </w:pPr>
    </w:p>
    <w:p w:rsidR="001A4BEA" w:rsidRDefault="00627356">
      <w:pPr>
        <w:pStyle w:val="15"/>
        <w:numPr>
          <w:ilvl w:val="1"/>
          <w:numId w:val="3"/>
        </w:numPr>
        <w:tabs>
          <w:tab w:val="left" w:pos="2128"/>
        </w:tabs>
        <w:ind w:left="0" w:firstLine="709"/>
        <w:jc w:val="both"/>
        <w:rPr>
          <w:sz w:val="28"/>
          <w:szCs w:val="28"/>
        </w:rPr>
      </w:pPr>
      <w:r>
        <w:rPr>
          <w:b w:val="0"/>
          <w:sz w:val="28"/>
          <w:szCs w:val="28"/>
        </w:rPr>
        <w:t>Внесение изменений и дополнений в Устав Общества или утверждение Устава О</w:t>
      </w:r>
      <w:r>
        <w:rPr>
          <w:b w:val="0"/>
          <w:sz w:val="28"/>
          <w:szCs w:val="28"/>
        </w:rPr>
        <w:t>бщества в новой редакции осуществляется по решению общего собрания акционеров.</w:t>
      </w:r>
    </w:p>
    <w:p w:rsidR="001A4BEA" w:rsidRDefault="00627356">
      <w:pPr>
        <w:pStyle w:val="15"/>
        <w:numPr>
          <w:ilvl w:val="1"/>
          <w:numId w:val="3"/>
        </w:numPr>
        <w:tabs>
          <w:tab w:val="left" w:pos="2128"/>
        </w:tabs>
        <w:ind w:left="0" w:firstLine="709"/>
        <w:jc w:val="both"/>
        <w:rPr>
          <w:sz w:val="28"/>
          <w:szCs w:val="28"/>
        </w:rPr>
      </w:pPr>
      <w:r>
        <w:rPr>
          <w:b w:val="0"/>
          <w:sz w:val="28"/>
          <w:szCs w:val="28"/>
        </w:rPr>
        <w:t>Внесение в Устав Общества изменений и дополнений по результатам размещения дополнительных акций Общества, в том числе изменений, связанных с увеличением уставного капитала Общес</w:t>
      </w:r>
      <w:r>
        <w:rPr>
          <w:b w:val="0"/>
          <w:sz w:val="28"/>
          <w:szCs w:val="28"/>
        </w:rPr>
        <w:t>тва, осуществляется на основании решения об увеличении уставного капитала Общества путем размещения дополнительных акций или иного решения, являющегося основанием для размещения дополнительных акций Общества, принятого общим собранием акционеров или совето</w:t>
      </w:r>
      <w:r>
        <w:rPr>
          <w:b w:val="0"/>
          <w:sz w:val="28"/>
          <w:szCs w:val="28"/>
        </w:rPr>
        <w:t>м директоров Общества, если последнему принадлежит право его принятия, и зарегистрированного отчета об итогах выпуска (дополнительного выпуска) акций либо, если в соответствии с федеральным законом процедура эмиссии акций не предусматривает государственную</w:t>
      </w:r>
      <w:r>
        <w:rPr>
          <w:b w:val="0"/>
          <w:sz w:val="28"/>
          <w:szCs w:val="28"/>
        </w:rPr>
        <w:t xml:space="preserve"> регистрацию такого отчета, выписки из государственного реестра эмиссионных ценных бумаг. Внесение в Устав Общества изменений и дополнений, связанных с увеличением (уменьшением) номинальной стоимости акций Общества, в том числе изменений, связанных с увели</w:t>
      </w:r>
      <w:r>
        <w:rPr>
          <w:b w:val="0"/>
          <w:sz w:val="28"/>
          <w:szCs w:val="28"/>
        </w:rPr>
        <w:t>чением (уменьшением) уставного капитала Общества, консолидацией или дроблением акций Общества, осуществляется на основании решения об увеличении (уменьшении) уставного капитала Общества путем увеличения (уменьшения) номинальной стоимости его акций, решения</w:t>
      </w:r>
      <w:r>
        <w:rPr>
          <w:b w:val="0"/>
          <w:sz w:val="28"/>
          <w:szCs w:val="28"/>
        </w:rPr>
        <w:t xml:space="preserve"> о консолидации или дроблении акций Общества, принятого общим собранием акционеров, и зарегистрированных изменений, внесенных в решение о выпуске акций Общества, а в случаях, предусмотренных законодательством Российской Федерации о несостоятельности (банкр</w:t>
      </w:r>
      <w:r>
        <w:rPr>
          <w:b w:val="0"/>
          <w:sz w:val="28"/>
          <w:szCs w:val="28"/>
        </w:rPr>
        <w:t xml:space="preserve">отстве), зарегистрированного отчета об итогах выпуска акций Общества. При увеличении уставного капитала Общества путем размещения дополнительных акций уставный капитал Общества увеличивается на сумму номинальной стоимости </w:t>
      </w:r>
      <w:r>
        <w:rPr>
          <w:b w:val="0"/>
          <w:sz w:val="28"/>
          <w:szCs w:val="28"/>
        </w:rPr>
        <w:lastRenderedPageBreak/>
        <w:t>размещенных дополнительных акций О</w:t>
      </w:r>
      <w:r>
        <w:rPr>
          <w:b w:val="0"/>
          <w:sz w:val="28"/>
          <w:szCs w:val="28"/>
        </w:rPr>
        <w:t>бщества, а количество объявленных акций определенных категорий (типов) уменьшается на число размещенных дополнительных акций Общества этих категорий (типов).</w:t>
      </w:r>
    </w:p>
    <w:p w:rsidR="001A4BEA" w:rsidRDefault="00627356">
      <w:pPr>
        <w:pStyle w:val="aff4"/>
        <w:ind w:firstLine="709"/>
        <w:jc w:val="both"/>
        <w:rPr>
          <w:rFonts w:ascii="Times New Roman" w:hAnsi="Times New Roman"/>
          <w:sz w:val="28"/>
          <w:szCs w:val="28"/>
        </w:rPr>
      </w:pPr>
      <w:r>
        <w:rPr>
          <w:rFonts w:ascii="Times New Roman" w:hAnsi="Times New Roman"/>
          <w:sz w:val="28"/>
          <w:szCs w:val="28"/>
        </w:rPr>
        <w:t>29.3. Внесение в Устав Общества изменений и дополнений в части указания размера его уставного капи</w:t>
      </w:r>
      <w:r>
        <w:rPr>
          <w:rFonts w:ascii="Times New Roman" w:hAnsi="Times New Roman"/>
          <w:sz w:val="28"/>
          <w:szCs w:val="28"/>
        </w:rPr>
        <w:t>тала, включая количество размещенных акций, осуществляется по результатам размещения акций на момент создания Общества путем реорганизации в форме слияния на основании договора о слиянии и зарегистрированного отчета об итогах выпуска акций, размещаемых при</w:t>
      </w:r>
      <w:r>
        <w:rPr>
          <w:rFonts w:ascii="Times New Roman" w:hAnsi="Times New Roman"/>
          <w:sz w:val="28"/>
          <w:szCs w:val="28"/>
        </w:rPr>
        <w:t xml:space="preserve"> создании Общества.</w:t>
      </w:r>
    </w:p>
    <w:sectPr w:rsidR="001A4BEA">
      <w:headerReference w:type="default" r:id="rId17"/>
      <w:footerReference w:type="default" r:id="rId18"/>
      <w:pgSz w:w="11906" w:h="16838"/>
      <w:pgMar w:top="1134" w:right="567" w:bottom="1134" w:left="1134" w:header="720" w:footer="709" w:gutter="0"/>
      <w:pgNumType w:start="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7356" w:rsidRDefault="00627356">
      <w:r>
        <w:separator/>
      </w:r>
    </w:p>
  </w:endnote>
  <w:endnote w:type="continuationSeparator" w:id="0">
    <w:p w:rsidR="00627356" w:rsidRDefault="0062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tka Small">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00"/>
    <w:family w:val="auto"/>
    <w:pitch w:val="default"/>
  </w:font>
  <w:font w:name="Tahoma">
    <w:panose1 w:val="020B0604030504040204"/>
    <w:charset w:val="00"/>
    <w:family w:val="auto"/>
    <w:pitch w:val="default"/>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EA" w:rsidRDefault="001A4BE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7356" w:rsidRDefault="00627356">
      <w:r>
        <w:separator/>
      </w:r>
    </w:p>
  </w:footnote>
  <w:footnote w:type="continuationSeparator" w:id="0">
    <w:p w:rsidR="00627356" w:rsidRDefault="006273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BEA" w:rsidRDefault="00627356">
    <w:pPr>
      <w:pStyle w:val="ac"/>
      <w:jc w:val="center"/>
      <w:rPr>
        <w:sz w:val="24"/>
        <w:szCs w:val="24"/>
      </w:rPr>
    </w:pPr>
    <w:r>
      <w:fldChar w:fldCharType="begin"/>
    </w:r>
    <w:r>
      <w:instrText>PAGE \* MERGEFORMAT</w:instrText>
    </w:r>
    <w:r>
      <w:fldChar w:fldCharType="separate"/>
    </w:r>
    <w:r w:rsidR="00D82A5B" w:rsidRPr="00D82A5B">
      <w:rPr>
        <w:noProof/>
        <w:sz w:val="24"/>
        <w:szCs w:val="24"/>
      </w:rPr>
      <w:t>38</w:t>
    </w:r>
    <w:r>
      <w:rPr>
        <w:sz w:val="24"/>
        <w:szCs w:val="24"/>
      </w:rPr>
      <w:fldChar w:fldCharType="end"/>
    </w:r>
  </w:p>
  <w:p w:rsidR="001A4BEA" w:rsidRDefault="001A4BEA">
    <w:pPr>
      <w:pStyle w:val="ac"/>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B90609"/>
    <w:multiLevelType w:val="hybridMultilevel"/>
    <w:tmpl w:val="7604DA32"/>
    <w:lvl w:ilvl="0" w:tplc="71BE1D04">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7E1432F8">
      <w:start w:val="1"/>
      <w:numFmt w:val="decimal"/>
      <w:lvlText w:val=""/>
      <w:lvlJc w:val="left"/>
    </w:lvl>
    <w:lvl w:ilvl="2" w:tplc="C6261788">
      <w:start w:val="1"/>
      <w:numFmt w:val="decimal"/>
      <w:lvlText w:val=""/>
      <w:lvlJc w:val="left"/>
    </w:lvl>
    <w:lvl w:ilvl="3" w:tplc="3D30CF9C">
      <w:start w:val="1"/>
      <w:numFmt w:val="decimal"/>
      <w:lvlText w:val=""/>
      <w:lvlJc w:val="left"/>
    </w:lvl>
    <w:lvl w:ilvl="4" w:tplc="2BF487CE">
      <w:start w:val="1"/>
      <w:numFmt w:val="decimal"/>
      <w:lvlText w:val=""/>
      <w:lvlJc w:val="left"/>
    </w:lvl>
    <w:lvl w:ilvl="5" w:tplc="6418486A">
      <w:start w:val="1"/>
      <w:numFmt w:val="decimal"/>
      <w:lvlText w:val=""/>
      <w:lvlJc w:val="left"/>
    </w:lvl>
    <w:lvl w:ilvl="6" w:tplc="6B7E2968">
      <w:start w:val="1"/>
      <w:numFmt w:val="decimal"/>
      <w:lvlText w:val=""/>
      <w:lvlJc w:val="left"/>
    </w:lvl>
    <w:lvl w:ilvl="7" w:tplc="DFE4B5D4">
      <w:start w:val="1"/>
      <w:numFmt w:val="decimal"/>
      <w:lvlText w:val=""/>
      <w:lvlJc w:val="left"/>
    </w:lvl>
    <w:lvl w:ilvl="8" w:tplc="224643B4">
      <w:start w:val="1"/>
      <w:numFmt w:val="decimal"/>
      <w:lvlText w:val=""/>
      <w:lvlJc w:val="left"/>
    </w:lvl>
  </w:abstractNum>
  <w:abstractNum w:abstractNumId="1" w15:restartNumberingAfterBreak="0">
    <w:nsid w:val="0CD27A05"/>
    <w:multiLevelType w:val="hybridMultilevel"/>
    <w:tmpl w:val="E62815B2"/>
    <w:lvl w:ilvl="0" w:tplc="C3704114">
      <w:start w:val="1"/>
      <w:numFmt w:val="decimal"/>
      <w:lvlText w:val="%1."/>
      <w:lvlJc w:val="left"/>
      <w:pPr>
        <w:ind w:left="1418" w:hanging="360"/>
      </w:pPr>
    </w:lvl>
    <w:lvl w:ilvl="1" w:tplc="129E7CC0">
      <w:start w:val="1"/>
      <w:numFmt w:val="lowerLetter"/>
      <w:lvlText w:val="%2."/>
      <w:lvlJc w:val="left"/>
      <w:pPr>
        <w:ind w:left="2138" w:hanging="360"/>
      </w:pPr>
    </w:lvl>
    <w:lvl w:ilvl="2" w:tplc="4F8635FC">
      <w:start w:val="1"/>
      <w:numFmt w:val="lowerRoman"/>
      <w:lvlText w:val="%3."/>
      <w:lvlJc w:val="right"/>
      <w:pPr>
        <w:ind w:left="2858" w:hanging="180"/>
      </w:pPr>
    </w:lvl>
    <w:lvl w:ilvl="3" w:tplc="8C8AED22">
      <w:start w:val="1"/>
      <w:numFmt w:val="decimal"/>
      <w:lvlText w:val="%4."/>
      <w:lvlJc w:val="left"/>
      <w:pPr>
        <w:ind w:left="3578" w:hanging="360"/>
      </w:pPr>
    </w:lvl>
    <w:lvl w:ilvl="4" w:tplc="D8361E6A">
      <w:start w:val="1"/>
      <w:numFmt w:val="lowerLetter"/>
      <w:lvlText w:val="%5."/>
      <w:lvlJc w:val="left"/>
      <w:pPr>
        <w:ind w:left="4298" w:hanging="360"/>
      </w:pPr>
    </w:lvl>
    <w:lvl w:ilvl="5" w:tplc="3E1651C4">
      <w:start w:val="1"/>
      <w:numFmt w:val="lowerRoman"/>
      <w:lvlText w:val="%6."/>
      <w:lvlJc w:val="right"/>
      <w:pPr>
        <w:ind w:left="5018" w:hanging="180"/>
      </w:pPr>
    </w:lvl>
    <w:lvl w:ilvl="6" w:tplc="3B5A3A3E">
      <w:start w:val="1"/>
      <w:numFmt w:val="decimal"/>
      <w:lvlText w:val="%7."/>
      <w:lvlJc w:val="left"/>
      <w:pPr>
        <w:ind w:left="5738" w:hanging="360"/>
      </w:pPr>
    </w:lvl>
    <w:lvl w:ilvl="7" w:tplc="E6A25480">
      <w:start w:val="1"/>
      <w:numFmt w:val="lowerLetter"/>
      <w:lvlText w:val="%8."/>
      <w:lvlJc w:val="left"/>
      <w:pPr>
        <w:ind w:left="6458" w:hanging="360"/>
      </w:pPr>
    </w:lvl>
    <w:lvl w:ilvl="8" w:tplc="01FA1540">
      <w:start w:val="1"/>
      <w:numFmt w:val="lowerRoman"/>
      <w:lvlText w:val="%9."/>
      <w:lvlJc w:val="right"/>
      <w:pPr>
        <w:ind w:left="7178" w:hanging="180"/>
      </w:pPr>
    </w:lvl>
  </w:abstractNum>
  <w:abstractNum w:abstractNumId="2" w15:restartNumberingAfterBreak="0">
    <w:nsid w:val="0F612687"/>
    <w:multiLevelType w:val="multilevel"/>
    <w:tmpl w:val="87CE6BEE"/>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3" w15:restartNumberingAfterBreak="0">
    <w:nsid w:val="21DE0CAA"/>
    <w:multiLevelType w:val="multilevel"/>
    <w:tmpl w:val="0DF0F708"/>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4" w15:restartNumberingAfterBreak="0">
    <w:nsid w:val="262E6E00"/>
    <w:multiLevelType w:val="hybridMultilevel"/>
    <w:tmpl w:val="69988B0C"/>
    <w:lvl w:ilvl="0" w:tplc="E524117A">
      <w:start w:val="1"/>
      <w:numFmt w:val="bullet"/>
      <w:lvlText w:val="-"/>
      <w:lvlJc w:val="left"/>
      <w:pPr>
        <w:ind w:left="2180" w:hanging="360"/>
      </w:pPr>
      <w:rPr>
        <w:rFonts w:ascii="Sitka Small" w:hAnsi="Sitka Small" w:hint="default"/>
      </w:rPr>
    </w:lvl>
    <w:lvl w:ilvl="1" w:tplc="BB20382E">
      <w:start w:val="1"/>
      <w:numFmt w:val="bullet"/>
      <w:lvlText w:val="o"/>
      <w:lvlJc w:val="left"/>
      <w:pPr>
        <w:ind w:left="2900" w:hanging="360"/>
      </w:pPr>
      <w:rPr>
        <w:rFonts w:ascii="Courier New" w:hAnsi="Courier New" w:cs="Courier New" w:hint="default"/>
      </w:rPr>
    </w:lvl>
    <w:lvl w:ilvl="2" w:tplc="998AD27C">
      <w:start w:val="1"/>
      <w:numFmt w:val="bullet"/>
      <w:lvlText w:val=""/>
      <w:lvlJc w:val="left"/>
      <w:pPr>
        <w:ind w:left="3620" w:hanging="360"/>
      </w:pPr>
      <w:rPr>
        <w:rFonts w:ascii="Wingdings" w:hAnsi="Wingdings" w:hint="default"/>
      </w:rPr>
    </w:lvl>
    <w:lvl w:ilvl="3" w:tplc="7C6EEF76">
      <w:start w:val="1"/>
      <w:numFmt w:val="bullet"/>
      <w:lvlText w:val=""/>
      <w:lvlJc w:val="left"/>
      <w:pPr>
        <w:ind w:left="4340" w:hanging="360"/>
      </w:pPr>
      <w:rPr>
        <w:rFonts w:ascii="Symbol" w:hAnsi="Symbol" w:hint="default"/>
      </w:rPr>
    </w:lvl>
    <w:lvl w:ilvl="4" w:tplc="0BDC372C">
      <w:start w:val="1"/>
      <w:numFmt w:val="bullet"/>
      <w:lvlText w:val="o"/>
      <w:lvlJc w:val="left"/>
      <w:pPr>
        <w:ind w:left="5060" w:hanging="360"/>
      </w:pPr>
      <w:rPr>
        <w:rFonts w:ascii="Courier New" w:hAnsi="Courier New" w:cs="Courier New" w:hint="default"/>
      </w:rPr>
    </w:lvl>
    <w:lvl w:ilvl="5" w:tplc="FAB82EE0">
      <w:start w:val="1"/>
      <w:numFmt w:val="bullet"/>
      <w:lvlText w:val=""/>
      <w:lvlJc w:val="left"/>
      <w:pPr>
        <w:ind w:left="5780" w:hanging="360"/>
      </w:pPr>
      <w:rPr>
        <w:rFonts w:ascii="Wingdings" w:hAnsi="Wingdings" w:hint="default"/>
      </w:rPr>
    </w:lvl>
    <w:lvl w:ilvl="6" w:tplc="D69A5F42">
      <w:start w:val="1"/>
      <w:numFmt w:val="bullet"/>
      <w:lvlText w:val=""/>
      <w:lvlJc w:val="left"/>
      <w:pPr>
        <w:ind w:left="6500" w:hanging="360"/>
      </w:pPr>
      <w:rPr>
        <w:rFonts w:ascii="Symbol" w:hAnsi="Symbol" w:hint="default"/>
      </w:rPr>
    </w:lvl>
    <w:lvl w:ilvl="7" w:tplc="FCB0990C">
      <w:start w:val="1"/>
      <w:numFmt w:val="bullet"/>
      <w:lvlText w:val="o"/>
      <w:lvlJc w:val="left"/>
      <w:pPr>
        <w:ind w:left="7220" w:hanging="360"/>
      </w:pPr>
      <w:rPr>
        <w:rFonts w:ascii="Courier New" w:hAnsi="Courier New" w:cs="Courier New" w:hint="default"/>
      </w:rPr>
    </w:lvl>
    <w:lvl w:ilvl="8" w:tplc="CD8ACB56">
      <w:start w:val="1"/>
      <w:numFmt w:val="bullet"/>
      <w:lvlText w:val=""/>
      <w:lvlJc w:val="left"/>
      <w:pPr>
        <w:ind w:left="7940" w:hanging="360"/>
      </w:pPr>
      <w:rPr>
        <w:rFonts w:ascii="Wingdings" w:hAnsi="Wingdings" w:hint="default"/>
      </w:rPr>
    </w:lvl>
  </w:abstractNum>
  <w:abstractNum w:abstractNumId="5" w15:restartNumberingAfterBreak="0">
    <w:nsid w:val="39727FE7"/>
    <w:multiLevelType w:val="multilevel"/>
    <w:tmpl w:val="87D22770"/>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6" w15:restartNumberingAfterBreak="0">
    <w:nsid w:val="4D876869"/>
    <w:multiLevelType w:val="multilevel"/>
    <w:tmpl w:val="68CCF5E2"/>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7" w15:restartNumberingAfterBreak="0">
    <w:nsid w:val="54687477"/>
    <w:multiLevelType w:val="multilevel"/>
    <w:tmpl w:val="78D0217C"/>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8" w15:restartNumberingAfterBreak="0">
    <w:nsid w:val="56D335DE"/>
    <w:multiLevelType w:val="multilevel"/>
    <w:tmpl w:val="D3CA6B94"/>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9" w15:restartNumberingAfterBreak="0">
    <w:nsid w:val="61247093"/>
    <w:multiLevelType w:val="hybridMultilevel"/>
    <w:tmpl w:val="18722C34"/>
    <w:lvl w:ilvl="0" w:tplc="461CFB6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6"/>
        <w:szCs w:val="26"/>
        <w:u w:val="none"/>
        <w:shd w:val="clear" w:color="auto" w:fill="auto"/>
        <w:lang w:val="ru-RU" w:eastAsia="ru-RU" w:bidi="ru-RU"/>
      </w:rPr>
    </w:lvl>
    <w:lvl w:ilvl="1" w:tplc="45B22E7A">
      <w:start w:val="1"/>
      <w:numFmt w:val="decimal"/>
      <w:lvlText w:val=""/>
      <w:lvlJc w:val="left"/>
    </w:lvl>
    <w:lvl w:ilvl="2" w:tplc="6418576A">
      <w:start w:val="1"/>
      <w:numFmt w:val="decimal"/>
      <w:lvlText w:val=""/>
      <w:lvlJc w:val="left"/>
    </w:lvl>
    <w:lvl w:ilvl="3" w:tplc="02BADDAC">
      <w:start w:val="1"/>
      <w:numFmt w:val="decimal"/>
      <w:lvlText w:val=""/>
      <w:lvlJc w:val="left"/>
    </w:lvl>
    <w:lvl w:ilvl="4" w:tplc="BA0E54F6">
      <w:start w:val="1"/>
      <w:numFmt w:val="decimal"/>
      <w:lvlText w:val=""/>
      <w:lvlJc w:val="left"/>
    </w:lvl>
    <w:lvl w:ilvl="5" w:tplc="E74601B8">
      <w:start w:val="1"/>
      <w:numFmt w:val="decimal"/>
      <w:lvlText w:val=""/>
      <w:lvlJc w:val="left"/>
    </w:lvl>
    <w:lvl w:ilvl="6" w:tplc="6FEE5706">
      <w:start w:val="1"/>
      <w:numFmt w:val="decimal"/>
      <w:lvlText w:val=""/>
      <w:lvlJc w:val="left"/>
    </w:lvl>
    <w:lvl w:ilvl="7" w:tplc="FB826322">
      <w:start w:val="1"/>
      <w:numFmt w:val="decimal"/>
      <w:lvlText w:val=""/>
      <w:lvlJc w:val="left"/>
    </w:lvl>
    <w:lvl w:ilvl="8" w:tplc="664E1D72">
      <w:start w:val="1"/>
      <w:numFmt w:val="decimal"/>
      <w:lvlText w:val=""/>
      <w:lvlJc w:val="left"/>
    </w:lvl>
  </w:abstractNum>
  <w:abstractNum w:abstractNumId="10" w15:restartNumberingAfterBreak="0">
    <w:nsid w:val="63A928A9"/>
    <w:multiLevelType w:val="multilevel"/>
    <w:tmpl w:val="84E02BEC"/>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11" w15:restartNumberingAfterBreak="0">
    <w:nsid w:val="652507E5"/>
    <w:multiLevelType w:val="multilevel"/>
    <w:tmpl w:val="5B0674CA"/>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12" w15:restartNumberingAfterBreak="0">
    <w:nsid w:val="66213D56"/>
    <w:multiLevelType w:val="multilevel"/>
    <w:tmpl w:val="CAC690AC"/>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13" w15:restartNumberingAfterBreak="0">
    <w:nsid w:val="67113D6F"/>
    <w:multiLevelType w:val="multilevel"/>
    <w:tmpl w:val="9B1E43D6"/>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14" w15:restartNumberingAfterBreak="0">
    <w:nsid w:val="69AE16F3"/>
    <w:multiLevelType w:val="multilevel"/>
    <w:tmpl w:val="F2FC4C28"/>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15" w15:restartNumberingAfterBreak="0">
    <w:nsid w:val="6A1D21B4"/>
    <w:multiLevelType w:val="multilevel"/>
    <w:tmpl w:val="03D42AD4"/>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16" w15:restartNumberingAfterBreak="0">
    <w:nsid w:val="6FDD374E"/>
    <w:multiLevelType w:val="multilevel"/>
    <w:tmpl w:val="6BE23560"/>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abstractNum w:abstractNumId="17" w15:restartNumberingAfterBreak="0">
    <w:nsid w:val="78D5518C"/>
    <w:multiLevelType w:val="multilevel"/>
    <w:tmpl w:val="32AC4820"/>
    <w:lvl w:ilvl="0">
      <w:start w:val="1"/>
      <w:numFmt w:val="decimal"/>
      <w:lvlText w:val="%1."/>
      <w:lvlJc w:val="left"/>
      <w:pPr>
        <w:ind w:left="1420" w:hanging="360"/>
      </w:pPr>
      <w:rPr>
        <w:rFonts w:hint="default"/>
      </w:rPr>
    </w:lvl>
    <w:lvl w:ilvl="1">
      <w:start w:val="1"/>
      <w:numFmt w:val="decimal"/>
      <w:isLgl/>
      <w:lvlText w:val="%1.%2."/>
      <w:lvlJc w:val="left"/>
      <w:pPr>
        <w:ind w:left="1780" w:hanging="360"/>
      </w:pPr>
      <w:rPr>
        <w:rFonts w:ascii="Times New Roman" w:eastAsia="Courier New" w:hAnsi="Times New Roman" w:cs="Times New Roman" w:hint="default"/>
        <w:b w:val="0"/>
      </w:rPr>
    </w:lvl>
    <w:lvl w:ilvl="2">
      <w:start w:val="1"/>
      <w:numFmt w:val="decimal"/>
      <w:isLgl/>
      <w:lvlText w:val="%1.%2.%3."/>
      <w:lvlJc w:val="left"/>
      <w:pPr>
        <w:ind w:left="2500" w:hanging="720"/>
      </w:pPr>
      <w:rPr>
        <w:rFonts w:eastAsia="Courier New" w:hint="default"/>
      </w:rPr>
    </w:lvl>
    <w:lvl w:ilvl="3">
      <w:start w:val="1"/>
      <w:numFmt w:val="decimal"/>
      <w:isLgl/>
      <w:lvlText w:val="%1.%2.%3.%4."/>
      <w:lvlJc w:val="left"/>
      <w:pPr>
        <w:ind w:left="2860" w:hanging="720"/>
      </w:pPr>
      <w:rPr>
        <w:rFonts w:eastAsia="Courier New" w:hint="default"/>
      </w:rPr>
    </w:lvl>
    <w:lvl w:ilvl="4">
      <w:start w:val="1"/>
      <w:numFmt w:val="decimal"/>
      <w:isLgl/>
      <w:lvlText w:val="%1.%2.%3.%4.%5."/>
      <w:lvlJc w:val="left"/>
      <w:pPr>
        <w:ind w:left="3580" w:hanging="1080"/>
      </w:pPr>
      <w:rPr>
        <w:rFonts w:eastAsia="Courier New" w:hint="default"/>
      </w:rPr>
    </w:lvl>
    <w:lvl w:ilvl="5">
      <w:start w:val="1"/>
      <w:numFmt w:val="decimal"/>
      <w:isLgl/>
      <w:lvlText w:val="%1.%2.%3.%4.%5.%6."/>
      <w:lvlJc w:val="left"/>
      <w:pPr>
        <w:ind w:left="3940" w:hanging="1080"/>
      </w:pPr>
      <w:rPr>
        <w:rFonts w:eastAsia="Courier New" w:hint="default"/>
      </w:rPr>
    </w:lvl>
    <w:lvl w:ilvl="6">
      <w:start w:val="1"/>
      <w:numFmt w:val="decimal"/>
      <w:isLgl/>
      <w:lvlText w:val="%1.%2.%3.%4.%5.%6.%7."/>
      <w:lvlJc w:val="left"/>
      <w:pPr>
        <w:ind w:left="4660" w:hanging="1440"/>
      </w:pPr>
      <w:rPr>
        <w:rFonts w:eastAsia="Courier New" w:hint="default"/>
      </w:rPr>
    </w:lvl>
    <w:lvl w:ilvl="7">
      <w:start w:val="1"/>
      <w:numFmt w:val="decimal"/>
      <w:isLgl/>
      <w:lvlText w:val="%1.%2.%3.%4.%5.%6.%7.%8."/>
      <w:lvlJc w:val="left"/>
      <w:pPr>
        <w:ind w:left="5020" w:hanging="1440"/>
      </w:pPr>
      <w:rPr>
        <w:rFonts w:eastAsia="Courier New" w:hint="default"/>
      </w:rPr>
    </w:lvl>
    <w:lvl w:ilvl="8">
      <w:start w:val="1"/>
      <w:numFmt w:val="decimal"/>
      <w:isLgl/>
      <w:lvlText w:val="%1.%2.%3.%4.%5.%6.%7.%8.%9."/>
      <w:lvlJc w:val="left"/>
      <w:pPr>
        <w:ind w:left="5740" w:hanging="1800"/>
      </w:pPr>
      <w:rPr>
        <w:rFonts w:eastAsia="Courier New" w:hint="default"/>
      </w:rPr>
    </w:lvl>
  </w:abstractNum>
  <w:num w:numId="1">
    <w:abstractNumId w:val="0"/>
  </w:num>
  <w:num w:numId="2">
    <w:abstractNumId w:val="9"/>
  </w:num>
  <w:num w:numId="3">
    <w:abstractNumId w:val="17"/>
  </w:num>
  <w:num w:numId="4">
    <w:abstractNumId w:val="4"/>
  </w:num>
  <w:num w:numId="5">
    <w:abstractNumId w:val="6"/>
  </w:num>
  <w:num w:numId="6">
    <w:abstractNumId w:val="1"/>
  </w:num>
  <w:num w:numId="7">
    <w:abstractNumId w:val="8"/>
  </w:num>
  <w:num w:numId="8">
    <w:abstractNumId w:val="14"/>
  </w:num>
  <w:num w:numId="9">
    <w:abstractNumId w:val="16"/>
  </w:num>
  <w:num w:numId="10">
    <w:abstractNumId w:val="10"/>
  </w:num>
  <w:num w:numId="11">
    <w:abstractNumId w:val="3"/>
  </w:num>
  <w:num w:numId="12">
    <w:abstractNumId w:val="12"/>
  </w:num>
  <w:num w:numId="13">
    <w:abstractNumId w:val="7"/>
  </w:num>
  <w:num w:numId="14">
    <w:abstractNumId w:val="2"/>
  </w:num>
  <w:num w:numId="15">
    <w:abstractNumId w:val="11"/>
  </w:num>
  <w:num w:numId="16">
    <w:abstractNumId w:val="5"/>
  </w:num>
  <w:num w:numId="17">
    <w:abstractNumId w:val="15"/>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BEA"/>
    <w:rsid w:val="001A4BEA"/>
    <w:rsid w:val="00227DAD"/>
    <w:rsid w:val="00627356"/>
    <w:rsid w:val="00D82A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3BB599-A978-40D8-A43E-1FB84C4A3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0"/>
      <w:szCs w:val="20"/>
    </w:rPr>
  </w:style>
  <w:style w:type="paragraph" w:styleId="1">
    <w:name w:val="heading 1"/>
    <w:basedOn w:val="a"/>
    <w:next w:val="a"/>
    <w:link w:val="10"/>
    <w:uiPriority w:val="9"/>
    <w:qFormat/>
    <w:pPr>
      <w:keepNext/>
      <w:spacing w:before="240" w:after="60"/>
      <w:outlineLvl w:val="0"/>
    </w:pPr>
    <w:rPr>
      <w:rFonts w:asciiTheme="majorHAnsi" w:eastAsiaTheme="majorEastAsia" w:hAnsiTheme="majorHAnsi"/>
      <w:b/>
      <w:bCs/>
      <w:sz w:val="32"/>
      <w:szCs w:val="32"/>
    </w:rPr>
  </w:style>
  <w:style w:type="paragraph" w:styleId="2">
    <w:name w:val="heading 2"/>
    <w:basedOn w:val="a"/>
    <w:next w:val="a"/>
    <w:link w:val="20"/>
    <w:uiPriority w:val="9"/>
    <w:qFormat/>
    <w:pPr>
      <w:keepNext/>
      <w:spacing w:before="240" w:after="60"/>
      <w:outlineLvl w:val="1"/>
    </w:pPr>
    <w:rPr>
      <w:rFonts w:ascii="Arial" w:hAnsi="Arial" w:cs="Arial"/>
      <w:b/>
      <w:bCs/>
      <w:i/>
      <w:iCs/>
      <w:color w:val="0000FF"/>
      <w:sz w:val="28"/>
      <w:szCs w:val="28"/>
    </w:rPr>
  </w:style>
  <w:style w:type="paragraph" w:styleId="3">
    <w:name w:val="heading 3"/>
    <w:basedOn w:val="a"/>
    <w:next w:val="a"/>
    <w:link w:val="30"/>
    <w:uiPriority w:val="9"/>
    <w:unhideWhenUsed/>
    <w:qFormat/>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qFormat/>
    <w:pPr>
      <w:spacing w:before="240" w:after="60"/>
      <w:outlineLvl w:val="6"/>
    </w:pPr>
    <w:rPr>
      <w:sz w:val="24"/>
      <w:szCs w:val="24"/>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after="200"/>
    </w:pPr>
    <w:rPr>
      <w:sz w:val="24"/>
      <w:szCs w:val="24"/>
    </w:rPr>
  </w:style>
  <w:style w:type="character" w:customStyle="1" w:styleId="a4">
    <w:name w:val="Подзаголовок Знак"/>
    <w:basedOn w:val="a0"/>
    <w:link w:val="a3"/>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7">
    <w:name w:val="endnote text"/>
    <w:basedOn w:val="a"/>
    <w:link w:val="a8"/>
    <w:uiPriority w:val="99"/>
    <w:semiHidden/>
    <w:unhideWhenUsed/>
  </w:style>
  <w:style w:type="character" w:customStyle="1" w:styleId="a8">
    <w:name w:val="Текст концевой сноски Знак"/>
    <w:link w:val="a7"/>
    <w:uiPriority w:val="99"/>
    <w:rPr>
      <w:sz w:val="20"/>
    </w:rPr>
  </w:style>
  <w:style w:type="character" w:styleId="a9">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a">
    <w:name w:val="TOC Heading"/>
    <w:uiPriority w:val="39"/>
    <w:unhideWhenUsed/>
  </w:style>
  <w:style w:type="paragraph" w:styleId="ab">
    <w:name w:val="table of figures"/>
    <w:basedOn w:val="a"/>
    <w:next w:val="a"/>
    <w:uiPriority w:val="99"/>
    <w:unhideWhenUsed/>
  </w:style>
  <w:style w:type="character" w:customStyle="1" w:styleId="10">
    <w:name w:val="Заголовок 1 Знак"/>
    <w:basedOn w:val="a0"/>
    <w:link w:val="1"/>
    <w:uiPriority w:val="9"/>
    <w:rPr>
      <w:rFonts w:asciiTheme="majorHAnsi" w:eastAsiaTheme="majorEastAsia" w:hAnsiTheme="majorHAnsi" w:cs="Times New Roman"/>
      <w:b/>
      <w:bCs/>
      <w:sz w:val="32"/>
      <w:szCs w:val="32"/>
    </w:rPr>
  </w:style>
  <w:style w:type="character" w:customStyle="1" w:styleId="20">
    <w:name w:val="Заголовок 2 Знак"/>
    <w:basedOn w:val="a0"/>
    <w:link w:val="2"/>
    <w:uiPriority w:val="9"/>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rPr>
      <w:rFonts w:asciiTheme="majorHAnsi" w:eastAsiaTheme="majorEastAsia" w:hAnsiTheme="majorHAnsi" w:cs="Times New Roman"/>
      <w:b/>
      <w:bCs/>
      <w:sz w:val="26"/>
      <w:szCs w:val="26"/>
    </w:rPr>
  </w:style>
  <w:style w:type="character" w:customStyle="1" w:styleId="70">
    <w:name w:val="Заголовок 7 Знак"/>
    <w:basedOn w:val="a0"/>
    <w:link w:val="7"/>
    <w:uiPriority w:val="9"/>
    <w:rPr>
      <w:rFonts w:cs="Times New Roman"/>
      <w:sz w:val="24"/>
      <w:szCs w:val="24"/>
    </w:rPr>
  </w:style>
  <w:style w:type="paragraph" w:styleId="ac">
    <w:name w:val="header"/>
    <w:basedOn w:val="a"/>
    <w:link w:val="ad"/>
    <w:uiPriority w:val="99"/>
    <w:pPr>
      <w:tabs>
        <w:tab w:val="center" w:pos="4677"/>
        <w:tab w:val="right" w:pos="9355"/>
      </w:tabs>
    </w:pPr>
  </w:style>
  <w:style w:type="character" w:customStyle="1" w:styleId="ad">
    <w:name w:val="Верхний колонтитул Знак"/>
    <w:basedOn w:val="a0"/>
    <w:link w:val="ac"/>
    <w:uiPriority w:val="99"/>
    <w:rPr>
      <w:rFonts w:cs="Times New Roman"/>
      <w:sz w:val="20"/>
      <w:szCs w:val="20"/>
    </w:rPr>
  </w:style>
  <w:style w:type="character" w:styleId="ae">
    <w:name w:val="page number"/>
    <w:basedOn w:val="a0"/>
    <w:uiPriority w:val="99"/>
    <w:rPr>
      <w:rFonts w:cs="Times New Roman"/>
    </w:rPr>
  </w:style>
  <w:style w:type="paragraph" w:styleId="af">
    <w:name w:val="footer"/>
    <w:basedOn w:val="a"/>
    <w:link w:val="af0"/>
    <w:uiPriority w:val="99"/>
    <w:pPr>
      <w:tabs>
        <w:tab w:val="center" w:pos="4677"/>
        <w:tab w:val="right" w:pos="9355"/>
      </w:tabs>
    </w:pPr>
  </w:style>
  <w:style w:type="character" w:customStyle="1" w:styleId="af0">
    <w:name w:val="Нижний колонтитул Знак"/>
    <w:basedOn w:val="a0"/>
    <w:link w:val="af"/>
    <w:uiPriority w:val="99"/>
    <w:rPr>
      <w:rFonts w:cs="Times New Roman"/>
      <w:sz w:val="20"/>
      <w:szCs w:val="20"/>
    </w:rPr>
  </w:style>
  <w:style w:type="table" w:styleId="af1">
    <w:name w:val="Table Grid"/>
    <w:basedOn w:val="a1"/>
    <w:uiPriority w:val="59"/>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5">
    <w:name w:val="Body Text 2"/>
    <w:basedOn w:val="a"/>
    <w:link w:val="26"/>
    <w:uiPriority w:val="99"/>
    <w:pPr>
      <w:jc w:val="both"/>
    </w:pPr>
    <w:rPr>
      <w:sz w:val="28"/>
      <w:szCs w:val="28"/>
    </w:rPr>
  </w:style>
  <w:style w:type="character" w:customStyle="1" w:styleId="26">
    <w:name w:val="Основной текст 2 Знак"/>
    <w:basedOn w:val="a0"/>
    <w:link w:val="25"/>
    <w:uiPriority w:val="99"/>
    <w:rPr>
      <w:rFonts w:cs="Times New Roman"/>
      <w:sz w:val="28"/>
      <w:szCs w:val="28"/>
    </w:rPr>
  </w:style>
  <w:style w:type="paragraph" w:styleId="33">
    <w:name w:val="Body Text Indent 3"/>
    <w:basedOn w:val="a"/>
    <w:link w:val="34"/>
    <w:uiPriority w:val="99"/>
    <w:pPr>
      <w:ind w:firstLine="900"/>
      <w:jc w:val="both"/>
    </w:pPr>
    <w:rPr>
      <w:sz w:val="28"/>
      <w:szCs w:val="28"/>
    </w:rPr>
  </w:style>
  <w:style w:type="character" w:customStyle="1" w:styleId="34">
    <w:name w:val="Основной текст с отступом 3 Знак"/>
    <w:basedOn w:val="a0"/>
    <w:link w:val="33"/>
    <w:uiPriority w:val="99"/>
    <w:rPr>
      <w:rFonts w:cs="Times New Roman"/>
      <w:sz w:val="28"/>
      <w:szCs w:val="28"/>
    </w:rPr>
  </w:style>
  <w:style w:type="paragraph" w:styleId="af2">
    <w:name w:val="Body Text Indent"/>
    <w:basedOn w:val="a"/>
    <w:link w:val="af3"/>
    <w:uiPriority w:val="99"/>
    <w:pPr>
      <w:ind w:firstLine="851"/>
      <w:jc w:val="both"/>
    </w:pPr>
    <w:rPr>
      <w:sz w:val="28"/>
      <w:szCs w:val="24"/>
    </w:rPr>
  </w:style>
  <w:style w:type="character" w:customStyle="1" w:styleId="af3">
    <w:name w:val="Основной текст с отступом Знак"/>
    <w:basedOn w:val="a0"/>
    <w:link w:val="af2"/>
    <w:uiPriority w:val="99"/>
    <w:rPr>
      <w:rFonts w:cs="Times New Roman"/>
      <w:sz w:val="24"/>
      <w:szCs w:val="24"/>
    </w:rPr>
  </w:style>
  <w:style w:type="paragraph" w:styleId="af4">
    <w:name w:val="caption"/>
    <w:basedOn w:val="a"/>
    <w:uiPriority w:val="35"/>
    <w:qFormat/>
    <w:pPr>
      <w:jc w:val="center"/>
    </w:pPr>
    <w:rPr>
      <w:b/>
      <w:sz w:val="28"/>
    </w:rPr>
  </w:style>
  <w:style w:type="paragraph" w:styleId="35">
    <w:name w:val="Body Text 3"/>
    <w:basedOn w:val="a"/>
    <w:link w:val="36"/>
    <w:uiPriority w:val="99"/>
    <w:pPr>
      <w:spacing w:after="120"/>
    </w:pPr>
    <w:rPr>
      <w:sz w:val="16"/>
      <w:szCs w:val="16"/>
    </w:rPr>
  </w:style>
  <w:style w:type="character" w:customStyle="1" w:styleId="36">
    <w:name w:val="Основной текст 3 Знак"/>
    <w:basedOn w:val="a0"/>
    <w:link w:val="35"/>
    <w:uiPriority w:val="99"/>
    <w:rPr>
      <w:rFonts w:cs="Times New Roman"/>
      <w:sz w:val="16"/>
      <w:szCs w:val="16"/>
    </w:rPr>
  </w:style>
  <w:style w:type="paragraph" w:customStyle="1" w:styleId="af5">
    <w:name w:val="Знак Знак Знак Знак"/>
    <w:basedOn w:val="a"/>
    <w:pPr>
      <w:spacing w:after="160" w:line="240" w:lineRule="exact"/>
    </w:pPr>
    <w:rPr>
      <w:rFonts w:ascii="Verdana" w:hAnsi="Verdana"/>
      <w:lang w:val="en-US" w:eastAsia="en-US"/>
    </w:rPr>
  </w:style>
  <w:style w:type="paragraph" w:styleId="27">
    <w:name w:val="Body Text Indent 2"/>
    <w:basedOn w:val="a"/>
    <w:link w:val="28"/>
    <w:uiPriority w:val="99"/>
    <w:unhideWhenUsed/>
    <w:pPr>
      <w:spacing w:after="120" w:line="480" w:lineRule="auto"/>
      <w:ind w:left="283"/>
    </w:pPr>
  </w:style>
  <w:style w:type="character" w:customStyle="1" w:styleId="28">
    <w:name w:val="Основной текст с отступом 2 Знак"/>
    <w:basedOn w:val="a0"/>
    <w:link w:val="27"/>
    <w:uiPriority w:val="99"/>
    <w:rPr>
      <w:rFonts w:cs="Times New Roman"/>
      <w:sz w:val="20"/>
      <w:szCs w:val="20"/>
    </w:rPr>
  </w:style>
  <w:style w:type="paragraph" w:styleId="af6">
    <w:name w:val="Body Text"/>
    <w:basedOn w:val="a"/>
    <w:link w:val="af7"/>
    <w:uiPriority w:val="99"/>
    <w:unhideWhenUsed/>
    <w:pPr>
      <w:spacing w:after="120"/>
    </w:pPr>
  </w:style>
  <w:style w:type="character" w:customStyle="1" w:styleId="af7">
    <w:name w:val="Основной текст Знак"/>
    <w:basedOn w:val="a0"/>
    <w:link w:val="af6"/>
    <w:uiPriority w:val="99"/>
    <w:rPr>
      <w:rFonts w:cs="Times New Roman"/>
      <w:sz w:val="20"/>
      <w:szCs w:val="20"/>
    </w:rPr>
  </w:style>
  <w:style w:type="character" w:styleId="af8">
    <w:name w:val="Hyperlink"/>
    <w:basedOn w:val="a0"/>
    <w:uiPriority w:val="99"/>
    <w:rPr>
      <w:rFonts w:cs="Times New Roman"/>
      <w:color w:val="0000FF"/>
      <w:u w:val="single"/>
    </w:rPr>
  </w:style>
  <w:style w:type="paragraph" w:customStyle="1" w:styleId="CharChar1CharChar1CharChar">
    <w:name w:val="Char Char Знак Знак1 Char Char1 Знак Знак Char Char"/>
    <w:basedOn w:val="a"/>
    <w:pPr>
      <w:spacing w:before="100" w:beforeAutospacing="1" w:after="100" w:afterAutospacing="1"/>
    </w:pPr>
    <w:rPr>
      <w:rFonts w:ascii="Tahoma" w:hAnsi="Tahoma" w:cs="Tahoma"/>
      <w:lang w:val="en-US" w:eastAsia="en-US"/>
    </w:rPr>
  </w:style>
  <w:style w:type="table" w:customStyle="1" w:styleId="13">
    <w:name w:val="Сетка таблицы1"/>
    <w:basedOn w:val="a1"/>
    <w:next w:val="af1"/>
    <w:uiPriority w:val="59"/>
    <w:pPr>
      <w:spacing w:after="0" w:line="240" w:lineRule="auto"/>
    </w:pPr>
    <w:rPr>
      <w:rFonts w:asciiTheme="minorHAnsi" w:hAnsiTheme="minorHAns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9">
    <w:name w:val="Balloon Text"/>
    <w:basedOn w:val="a"/>
    <w:link w:val="afa"/>
    <w:uiPriority w:val="99"/>
    <w:unhideWhenUsed/>
    <w:rPr>
      <w:rFonts w:ascii="Tahoma" w:hAnsi="Tahoma" w:cs="Tahoma"/>
      <w:sz w:val="16"/>
      <w:szCs w:val="16"/>
    </w:rPr>
  </w:style>
  <w:style w:type="character" w:customStyle="1" w:styleId="afa">
    <w:name w:val="Текст выноски Знак"/>
    <w:basedOn w:val="a0"/>
    <w:link w:val="af9"/>
    <w:uiPriority w:val="99"/>
    <w:rPr>
      <w:rFonts w:ascii="Tahoma" w:hAnsi="Tahoma" w:cs="Tahoma"/>
      <w:sz w:val="16"/>
      <w:szCs w:val="16"/>
    </w:rPr>
  </w:style>
  <w:style w:type="table" w:customStyle="1" w:styleId="29">
    <w:name w:val="Сетка таблицы2"/>
    <w:basedOn w:val="a1"/>
    <w:next w:val="af1"/>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Title"/>
    <w:basedOn w:val="a"/>
    <w:link w:val="afc"/>
    <w:uiPriority w:val="10"/>
    <w:qFormat/>
    <w:pPr>
      <w:jc w:val="center"/>
    </w:pPr>
    <w:rPr>
      <w:sz w:val="28"/>
    </w:rPr>
  </w:style>
  <w:style w:type="character" w:customStyle="1" w:styleId="afc">
    <w:name w:val="Название Знак"/>
    <w:basedOn w:val="a0"/>
    <w:link w:val="afb"/>
    <w:uiPriority w:val="10"/>
    <w:rPr>
      <w:rFonts w:cs="Times New Roman"/>
      <w:sz w:val="20"/>
      <w:szCs w:val="20"/>
    </w:rPr>
  </w:style>
  <w:style w:type="table" w:customStyle="1" w:styleId="37">
    <w:name w:val="Сетка таблицы3"/>
    <w:basedOn w:val="a1"/>
    <w:next w:val="af1"/>
    <w:pPr>
      <w:spacing w:after="0" w:line="240" w:lineRule="auto"/>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Обычный1"/>
    <w:pPr>
      <w:spacing w:after="0" w:line="240" w:lineRule="auto"/>
    </w:pPr>
    <w:rPr>
      <w:sz w:val="20"/>
      <w:szCs w:val="20"/>
    </w:rPr>
  </w:style>
  <w:style w:type="paragraph" w:customStyle="1" w:styleId="15">
    <w:name w:val="Основной текст1"/>
    <w:basedOn w:val="14"/>
    <w:rPr>
      <w:b/>
      <w:color w:val="000000"/>
      <w:sz w:val="24"/>
    </w:rPr>
  </w:style>
  <w:style w:type="paragraph" w:styleId="afd">
    <w:name w:val="Plain Text"/>
    <w:basedOn w:val="a"/>
    <w:link w:val="afe"/>
    <w:uiPriority w:val="99"/>
    <w:pPr>
      <w:spacing w:after="60"/>
      <w:jc w:val="both"/>
    </w:pPr>
    <w:rPr>
      <w:color w:val="005967"/>
      <w:sz w:val="24"/>
      <w:szCs w:val="24"/>
    </w:rPr>
  </w:style>
  <w:style w:type="character" w:customStyle="1" w:styleId="afe">
    <w:name w:val="Текст Знак"/>
    <w:basedOn w:val="a0"/>
    <w:link w:val="afd"/>
    <w:uiPriority w:val="99"/>
    <w:rPr>
      <w:rFonts w:cs="Times New Roman"/>
      <w:color w:val="005967"/>
      <w:sz w:val="24"/>
      <w:szCs w:val="24"/>
    </w:rPr>
  </w:style>
  <w:style w:type="table" w:customStyle="1" w:styleId="111">
    <w:name w:val="Сетка таблицы11"/>
    <w:basedOn w:val="a1"/>
    <w:next w:val="af1"/>
    <w:pPr>
      <w:widowControl w:val="0"/>
      <w:spacing w:after="0" w:line="300" w:lineRule="auto"/>
      <w:ind w:firstLine="680"/>
      <w:jc w:val="both"/>
    </w:pPr>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
    <w:name w:val="Знак"/>
    <w:basedOn w:val="a"/>
    <w:pPr>
      <w:spacing w:after="160" w:line="240" w:lineRule="exact"/>
    </w:pPr>
    <w:rPr>
      <w:rFonts w:ascii="Verdana" w:hAnsi="Verdana"/>
      <w:lang w:val="en-US" w:eastAsia="en-US"/>
    </w:rPr>
  </w:style>
  <w:style w:type="paragraph" w:customStyle="1" w:styleId="43">
    <w:name w:val="Абзац списка4"/>
    <w:basedOn w:val="a"/>
    <w:pPr>
      <w:spacing w:after="200" w:line="276" w:lineRule="auto"/>
      <w:ind w:left="720"/>
    </w:pPr>
    <w:rPr>
      <w:rFonts w:ascii="Calibri" w:hAnsi="Calibri" w:cs="Calibri"/>
      <w:sz w:val="22"/>
      <w:szCs w:val="22"/>
      <w:lang w:eastAsia="en-US"/>
    </w:rPr>
  </w:style>
  <w:style w:type="paragraph" w:customStyle="1" w:styleId="ConsPlusNormal">
    <w:name w:val="ConsPlusNormal"/>
    <w:link w:val="ConsPlusNormal0"/>
    <w:pPr>
      <w:widowControl w:val="0"/>
      <w:spacing w:after="0" w:line="240" w:lineRule="auto"/>
      <w:ind w:firstLine="720"/>
    </w:pPr>
    <w:rPr>
      <w:rFonts w:ascii="Arial" w:hAnsi="Arial" w:cs="Arial"/>
      <w:sz w:val="20"/>
      <w:szCs w:val="20"/>
    </w:rPr>
  </w:style>
  <w:style w:type="paragraph" w:customStyle="1" w:styleId="ConsPlusNonformat">
    <w:name w:val="ConsPlusNonformat"/>
    <w:pPr>
      <w:widowControl w:val="0"/>
      <w:spacing w:after="0" w:line="240" w:lineRule="auto"/>
    </w:pPr>
    <w:rPr>
      <w:rFonts w:ascii="Courier New" w:hAnsi="Courier New" w:cs="Courier New"/>
      <w:sz w:val="20"/>
      <w:szCs w:val="20"/>
    </w:rPr>
  </w:style>
  <w:style w:type="paragraph" w:customStyle="1" w:styleId="aff0">
    <w:name w:val="Таблицы (моноширинный)"/>
    <w:basedOn w:val="a"/>
    <w:next w:val="a"/>
    <w:link w:val="aff1"/>
    <w:pPr>
      <w:widowControl w:val="0"/>
      <w:jc w:val="both"/>
    </w:pPr>
    <w:rPr>
      <w:rFonts w:ascii="Courier New" w:hAnsi="Courier New"/>
      <w:sz w:val="22"/>
      <w:szCs w:val="22"/>
    </w:rPr>
  </w:style>
  <w:style w:type="character" w:customStyle="1" w:styleId="aff1">
    <w:name w:val="Таблицы (моноширинный) Знак"/>
    <w:link w:val="aff0"/>
    <w:rPr>
      <w:rFonts w:ascii="Courier New" w:hAnsi="Courier New"/>
    </w:rPr>
  </w:style>
  <w:style w:type="paragraph" w:styleId="aff2">
    <w:name w:val="Normal (Web)"/>
    <w:basedOn w:val="a"/>
    <w:uiPriority w:val="99"/>
    <w:pPr>
      <w:spacing w:before="100" w:beforeAutospacing="1" w:after="100" w:afterAutospacing="1"/>
    </w:pPr>
    <w:rPr>
      <w:sz w:val="24"/>
      <w:szCs w:val="24"/>
    </w:rPr>
  </w:style>
  <w:style w:type="paragraph" w:styleId="53">
    <w:name w:val="List 5"/>
    <w:basedOn w:val="a"/>
    <w:uiPriority w:val="99"/>
    <w:pPr>
      <w:ind w:left="1415" w:hanging="283"/>
      <w:contextualSpacing/>
    </w:pPr>
    <w:rPr>
      <w:sz w:val="24"/>
      <w:szCs w:val="24"/>
    </w:rPr>
  </w:style>
  <w:style w:type="paragraph" w:customStyle="1" w:styleId="Heading">
    <w:name w:val="Heading"/>
    <w:pPr>
      <w:widowControl w:val="0"/>
      <w:spacing w:after="0" w:line="240" w:lineRule="auto"/>
    </w:pPr>
    <w:rPr>
      <w:rFonts w:ascii="Arial" w:hAnsi="Arial" w:cs="Arial"/>
      <w:b/>
      <w:bCs/>
    </w:rPr>
  </w:style>
  <w:style w:type="character" w:customStyle="1" w:styleId="ConsPlusNormal0">
    <w:name w:val="ConsPlusNormal Знак"/>
    <w:link w:val="ConsPlusNormal"/>
    <w:rPr>
      <w:rFonts w:ascii="Arial" w:hAnsi="Arial"/>
      <w:sz w:val="20"/>
    </w:rPr>
  </w:style>
  <w:style w:type="character" w:styleId="aff3">
    <w:name w:val="annotation reference"/>
    <w:basedOn w:val="a0"/>
    <w:uiPriority w:val="99"/>
    <w:unhideWhenUsed/>
    <w:rPr>
      <w:rFonts w:cs="Times New Roman"/>
      <w:sz w:val="16"/>
    </w:rPr>
  </w:style>
  <w:style w:type="paragraph" w:styleId="aff4">
    <w:name w:val="No Spacing"/>
    <w:uiPriority w:val="1"/>
    <w:qFormat/>
    <w:pPr>
      <w:spacing w:after="0" w:line="240" w:lineRule="auto"/>
    </w:pPr>
    <w:rPr>
      <w:rFonts w:ascii="Calibri" w:hAnsi="Calibri"/>
      <w:lang w:eastAsia="en-US"/>
    </w:rPr>
  </w:style>
  <w:style w:type="character" w:styleId="aff5">
    <w:name w:val="FollowedHyperlink"/>
    <w:basedOn w:val="a0"/>
    <w:uiPriority w:val="99"/>
    <w:unhideWhenUsed/>
    <w:rPr>
      <w:rFonts w:cs="Times New Roman"/>
      <w:color w:val="800080"/>
      <w:u w:val="single"/>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72">
    <w:name w:val="xl72"/>
    <w:basedOn w:val="a"/>
    <w:pPr>
      <w:shd w:val="clear" w:color="000000" w:fill="FFFFFF"/>
      <w:spacing w:before="100" w:beforeAutospacing="1" w:after="100" w:afterAutospacing="1"/>
      <w:jc w:val="center"/>
    </w:pPr>
    <w:rPr>
      <w:b/>
      <w:bCs/>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color w:val="000000"/>
      <w:sz w:val="18"/>
      <w:szCs w:val="18"/>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75">
    <w:name w:val="xl75"/>
    <w:basedOn w:val="a"/>
    <w:pPr>
      <w:shd w:val="clear" w:color="000000" w:fill="FFFFFF"/>
      <w:spacing w:before="100" w:beforeAutospacing="1" w:after="100" w:afterAutospacing="1"/>
      <w:jc w:val="center"/>
    </w:pPr>
    <w:rPr>
      <w:sz w:val="18"/>
      <w:szCs w:val="18"/>
    </w:rPr>
  </w:style>
  <w:style w:type="paragraph" w:customStyle="1" w:styleId="xl76">
    <w:name w:val="xl76"/>
    <w:basedOn w:val="a"/>
    <w:pPr>
      <w:shd w:val="clear" w:color="000000" w:fill="FFFFFF"/>
      <w:spacing w:before="100" w:beforeAutospacing="1" w:after="100" w:afterAutospacing="1"/>
      <w:jc w:val="center"/>
    </w:pPr>
    <w:rPr>
      <w:sz w:val="18"/>
      <w:szCs w:val="18"/>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83">
    <w:name w:val="xl83"/>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b/>
      <w:bCs/>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sz w:val="18"/>
      <w:szCs w:val="18"/>
    </w:rPr>
  </w:style>
  <w:style w:type="paragraph" w:customStyle="1" w:styleId="xl86">
    <w:name w:val="xl86"/>
    <w:basedOn w:val="a"/>
    <w:pPr>
      <w:shd w:val="clear" w:color="000000" w:fill="FFFFFF"/>
      <w:spacing w:before="100" w:beforeAutospacing="1" w:after="100" w:afterAutospacing="1"/>
      <w:jc w:val="center"/>
    </w:pPr>
    <w:rPr>
      <w:sz w:val="18"/>
      <w:szCs w:val="18"/>
    </w:rPr>
  </w:style>
  <w:style w:type="paragraph" w:customStyle="1" w:styleId="xl87">
    <w:name w:val="xl87"/>
    <w:basedOn w:val="a"/>
    <w:pPr>
      <w:shd w:val="clear" w:color="000000" w:fill="FFFFFF"/>
      <w:spacing w:before="100" w:beforeAutospacing="1" w:after="100" w:afterAutospacing="1"/>
      <w:jc w:val="center"/>
    </w:pPr>
    <w:rPr>
      <w:sz w:val="18"/>
      <w:szCs w:val="18"/>
    </w:rPr>
  </w:style>
  <w:style w:type="paragraph" w:styleId="aff6">
    <w:name w:val="footnote text"/>
    <w:basedOn w:val="a"/>
    <w:link w:val="aff7"/>
    <w:uiPriority w:val="99"/>
    <w:rPr>
      <w:rFonts w:ascii="Calibri" w:hAnsi="Calibri"/>
      <w:lang w:eastAsia="en-US"/>
    </w:rPr>
  </w:style>
  <w:style w:type="character" w:customStyle="1" w:styleId="aff7">
    <w:name w:val="Текст сноски Знак"/>
    <w:basedOn w:val="a0"/>
    <w:link w:val="aff6"/>
    <w:uiPriority w:val="99"/>
    <w:rPr>
      <w:rFonts w:ascii="Calibri" w:hAnsi="Calibri" w:cs="Times New Roman"/>
      <w:sz w:val="20"/>
      <w:szCs w:val="20"/>
      <w:lang w:eastAsia="en-US"/>
    </w:rPr>
  </w:style>
  <w:style w:type="character" w:styleId="aff8">
    <w:name w:val="footnote reference"/>
    <w:basedOn w:val="a0"/>
    <w:uiPriority w:val="99"/>
    <w:rPr>
      <w:rFonts w:cs="Times New Roman"/>
      <w:vertAlign w:val="superscript"/>
    </w:rPr>
  </w:style>
  <w:style w:type="paragraph" w:styleId="aff9">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Title">
    <w:name w:val="ConsPlusTitle"/>
    <w:pPr>
      <w:widowControl w:val="0"/>
      <w:spacing w:after="0" w:line="240" w:lineRule="auto"/>
    </w:pPr>
    <w:rPr>
      <w:rFonts w:ascii="Calibri" w:hAnsi="Calibri" w:cs="Calibri"/>
      <w:b/>
      <w:szCs w:val="20"/>
    </w:rPr>
  </w:style>
  <w:style w:type="character" w:customStyle="1" w:styleId="affa">
    <w:name w:val="Основной текст_"/>
    <w:rPr>
      <w:rFonts w:ascii="Times New Roman" w:eastAsia="Times New Roman" w:hAnsi="Times New Roman" w:cs="Times New Roman"/>
      <w:b w:val="0"/>
      <w:bCs w:val="0"/>
      <w:i w:val="0"/>
      <w:iCs w:val="0"/>
      <w:smallCaps w:val="0"/>
      <w:strike w:val="0"/>
      <w:sz w:val="26"/>
      <w:szCs w:val="2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2692&amp;dst=1230&amp;field=134&amp;date=27.06.2025" TargetMode="External"/><Relationship Id="rId13" Type="http://schemas.openxmlformats.org/officeDocument/2006/relationships/hyperlink" Target="https://www.consultant.ru/document/cons_doc_LAW_500205/70540f3d7bd8630588880d866f1b347f55b07e8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50020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onsultant.ru/document/cons_doc_LAW_50849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ZB&amp;n=158355&amp;dst=100006" TargetMode="External"/><Relationship Id="rId5" Type="http://schemas.openxmlformats.org/officeDocument/2006/relationships/webSettings" Target="webSettings.xml"/><Relationship Id="rId15" Type="http://schemas.openxmlformats.org/officeDocument/2006/relationships/hyperlink" Target="https://www.consultant.ru/document/cons_doc_LAW_500205/" TargetMode="External"/><Relationship Id="rId10" Type="http://schemas.openxmlformats.org/officeDocument/2006/relationships/hyperlink" Target="https://login.consultant.ru/link/?req=doc&amp;base=RZB&amp;n=506720&amp;dst=10001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ZB&amp;n=491529&amp;dst=2540" TargetMode="External"/><Relationship Id="rId14" Type="http://schemas.openxmlformats.org/officeDocument/2006/relationships/hyperlink" Target="https://www.consultant.ru/document/cons_doc_LAW_8743/fb4fdf96b8d96950e3f4410110b2fe8e081f2c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67FFDC-84F4-4FC7-9170-3D3B97158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28</Pages>
  <Words>10242</Words>
  <Characters>58380</Characters>
  <Application>Microsoft Office Word</Application>
  <DocSecurity>0</DocSecurity>
  <Lines>486</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Makarevskiy_SA</dc:creator>
  <cp:lastModifiedBy>Курзова Мария Геннадиевна</cp:lastModifiedBy>
  <cp:revision>356</cp:revision>
  <dcterms:created xsi:type="dcterms:W3CDTF">2024-07-26T11:08:00Z</dcterms:created>
  <dcterms:modified xsi:type="dcterms:W3CDTF">2025-12-30T13:44:00Z</dcterms:modified>
</cp:coreProperties>
</file>