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3E" w:rsidRDefault="00324B3E" w:rsidP="00324B3E">
      <w:pPr>
        <w:jc w:val="center"/>
        <w:rPr>
          <w:sz w:val="26"/>
        </w:rPr>
      </w:pPr>
      <w:r>
        <w:rPr>
          <w:noProof/>
          <w:sz w:val="20"/>
          <w:szCs w:val="20"/>
        </w:rPr>
        <w:drawing>
          <wp:inline distT="0" distB="0" distL="0" distR="0">
            <wp:extent cx="755650" cy="866775"/>
            <wp:effectExtent l="0" t="0" r="635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B3E" w:rsidRDefault="00324B3E" w:rsidP="00324B3E">
      <w:pPr>
        <w:rPr>
          <w:color w:val="000000"/>
        </w:rPr>
      </w:pPr>
    </w:p>
    <w:p w:rsidR="00324B3E" w:rsidRDefault="00324B3E" w:rsidP="00324B3E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324B3E" w:rsidRDefault="00324B3E" w:rsidP="00324B3E">
      <w:pPr>
        <w:pStyle w:val="12"/>
        <w:widowControl w:val="0"/>
        <w:jc w:val="center"/>
        <w:rPr>
          <w:b/>
          <w:color w:val="000000"/>
          <w:spacing w:val="140"/>
          <w:szCs w:val="28"/>
        </w:rPr>
      </w:pPr>
    </w:p>
    <w:p w:rsidR="00324B3E" w:rsidRDefault="00324B3E" w:rsidP="00324B3E">
      <w:pPr>
        <w:pStyle w:val="12"/>
        <w:widowControl w:val="0"/>
        <w:jc w:val="center"/>
        <w:rPr>
          <w:b/>
          <w:color w:val="000099"/>
          <w:spacing w:val="140"/>
          <w:sz w:val="40"/>
        </w:rPr>
      </w:pPr>
      <w:r>
        <w:rPr>
          <w:b/>
          <w:color w:val="000099"/>
          <w:spacing w:val="140"/>
          <w:sz w:val="40"/>
        </w:rPr>
        <w:t>ПОСТАНОВЛЕНИЕ</w:t>
      </w:r>
    </w:p>
    <w:p w:rsidR="00324B3E" w:rsidRDefault="00324B3E" w:rsidP="00324B3E">
      <w:pPr>
        <w:pStyle w:val="12"/>
        <w:widowControl w:val="0"/>
        <w:tabs>
          <w:tab w:val="left" w:pos="3384"/>
        </w:tabs>
        <w:rPr>
          <w:bCs/>
          <w:szCs w:val="28"/>
        </w:rPr>
      </w:pPr>
    </w:p>
    <w:p w:rsidR="00324B3E" w:rsidRDefault="00FF7E38" w:rsidP="00324B3E">
      <w:pPr>
        <w:pStyle w:val="12"/>
        <w:widowControl w:val="0"/>
        <w:tabs>
          <w:tab w:val="left" w:pos="3384"/>
        </w:tabs>
        <w:rPr>
          <w:bCs/>
          <w:szCs w:val="28"/>
        </w:rPr>
      </w:pPr>
      <w:r>
        <w:rPr>
          <w:color w:val="000099"/>
          <w:szCs w:val="28"/>
        </w:rPr>
        <w:t xml:space="preserve">от </w:t>
      </w:r>
      <w:r w:rsidR="00D7034D">
        <w:rPr>
          <w:color w:val="000099"/>
          <w:szCs w:val="28"/>
        </w:rPr>
        <w:t>22.07</w:t>
      </w:r>
      <w:r w:rsidR="00F80562">
        <w:rPr>
          <w:color w:val="000099"/>
          <w:szCs w:val="28"/>
        </w:rPr>
        <w:t xml:space="preserve">.2025 </w:t>
      </w:r>
      <w:r w:rsidR="00324B3E">
        <w:rPr>
          <w:color w:val="000099"/>
          <w:szCs w:val="28"/>
        </w:rPr>
        <w:t xml:space="preserve">№ </w:t>
      </w:r>
      <w:r w:rsidR="00D7034D">
        <w:rPr>
          <w:color w:val="000099"/>
          <w:szCs w:val="28"/>
        </w:rPr>
        <w:t>98</w:t>
      </w:r>
      <w:bookmarkStart w:id="0" w:name="_GoBack"/>
      <w:bookmarkEnd w:id="0"/>
    </w:p>
    <w:p w:rsidR="009665D7" w:rsidRPr="00F50780" w:rsidRDefault="009665D7" w:rsidP="009665D7">
      <w:pPr>
        <w:pStyle w:val="12"/>
        <w:widowControl w:val="0"/>
        <w:tabs>
          <w:tab w:val="left" w:pos="3384"/>
        </w:tabs>
        <w:rPr>
          <w:b/>
          <w:bCs/>
          <w:sz w:val="24"/>
        </w:rPr>
      </w:pPr>
    </w:p>
    <w:p w:rsidR="00B92078" w:rsidRDefault="00B92078" w:rsidP="00AF5D99">
      <w:pPr>
        <w:pStyle w:val="23"/>
        <w:ind w:right="5952"/>
        <w:jc w:val="both"/>
        <w:rPr>
          <w:b w:val="0"/>
          <w:bCs/>
          <w:spacing w:val="-6"/>
          <w:szCs w:val="28"/>
        </w:rPr>
      </w:pPr>
    </w:p>
    <w:p w:rsidR="001618D9" w:rsidRPr="001618D9" w:rsidRDefault="009A4694" w:rsidP="009A4694">
      <w:pPr>
        <w:pStyle w:val="23"/>
        <w:ind w:right="5952"/>
        <w:jc w:val="both"/>
        <w:rPr>
          <w:b w:val="0"/>
          <w:szCs w:val="28"/>
        </w:rPr>
      </w:pPr>
      <w:proofErr w:type="gramStart"/>
      <w:r w:rsidRPr="00791B43">
        <w:rPr>
          <w:b w:val="0"/>
          <w:bCs/>
          <w:spacing w:val="-6"/>
          <w:szCs w:val="28"/>
        </w:rPr>
        <w:t xml:space="preserve">Об установлении размера платы </w:t>
      </w:r>
      <w:r>
        <w:rPr>
          <w:b w:val="0"/>
          <w:bCs/>
          <w:spacing w:val="-6"/>
          <w:szCs w:val="28"/>
        </w:rPr>
        <w:t xml:space="preserve">              </w:t>
      </w:r>
      <w:r w:rsidR="00E7238D">
        <w:rPr>
          <w:b w:val="0"/>
          <w:bCs/>
          <w:spacing w:val="-6"/>
          <w:szCs w:val="28"/>
        </w:rPr>
        <w:t xml:space="preserve">за </w:t>
      </w:r>
      <w:r w:rsidRPr="00791B43">
        <w:rPr>
          <w:b w:val="0"/>
          <w:bCs/>
          <w:spacing w:val="-6"/>
          <w:szCs w:val="28"/>
        </w:rPr>
        <w:t xml:space="preserve">технологическое присоединение </w:t>
      </w:r>
      <w:r>
        <w:rPr>
          <w:b w:val="0"/>
          <w:bCs/>
          <w:spacing w:val="-6"/>
          <w:szCs w:val="28"/>
        </w:rPr>
        <w:t xml:space="preserve">                 к газораспределительным сетям</w:t>
      </w:r>
      <w:r>
        <w:rPr>
          <w:b w:val="0"/>
          <w:bCs/>
          <w:spacing w:val="-6"/>
          <w:szCs w:val="28"/>
        </w:rPr>
        <w:br/>
        <w:t>АО «Газпром газораспределение Смоленск»</w:t>
      </w:r>
      <w:r w:rsidRPr="00791B43">
        <w:rPr>
          <w:b w:val="0"/>
          <w:bCs/>
          <w:spacing w:val="-6"/>
          <w:szCs w:val="28"/>
        </w:rPr>
        <w:t xml:space="preserve"> газоиспользующего оборудования</w:t>
      </w:r>
      <w:r>
        <w:rPr>
          <w:b w:val="0"/>
          <w:bCs/>
          <w:spacing w:val="-6"/>
          <w:szCs w:val="28"/>
        </w:rPr>
        <w:t xml:space="preserve"> </w:t>
      </w:r>
      <w:r w:rsidRPr="00791B43">
        <w:rPr>
          <w:b w:val="0"/>
          <w:bCs/>
          <w:spacing w:val="-6"/>
          <w:szCs w:val="28"/>
        </w:rPr>
        <w:t xml:space="preserve">по </w:t>
      </w:r>
      <w:r w:rsidR="00901A80">
        <w:rPr>
          <w:b w:val="0"/>
          <w:bCs/>
          <w:spacing w:val="-6"/>
          <w:szCs w:val="28"/>
        </w:rPr>
        <w:t xml:space="preserve">   </w:t>
      </w:r>
      <w:r w:rsidRPr="00791B43">
        <w:rPr>
          <w:b w:val="0"/>
          <w:bCs/>
          <w:spacing w:val="-6"/>
          <w:szCs w:val="28"/>
        </w:rPr>
        <w:t xml:space="preserve">индивидуальному </w:t>
      </w:r>
      <w:r w:rsidR="00901A80">
        <w:rPr>
          <w:b w:val="0"/>
          <w:szCs w:val="28"/>
        </w:rPr>
        <w:t>п</w:t>
      </w:r>
      <w:r w:rsidR="001618D9" w:rsidRPr="008900ED">
        <w:rPr>
          <w:b w:val="0"/>
          <w:szCs w:val="28"/>
        </w:rPr>
        <w:t>роекту</w:t>
      </w:r>
      <w:r w:rsidR="00901A80">
        <w:rPr>
          <w:b w:val="0"/>
          <w:szCs w:val="28"/>
        </w:rPr>
        <w:t xml:space="preserve"> </w:t>
      </w:r>
      <w:r w:rsidR="001618D9" w:rsidRPr="00501538">
        <w:rPr>
          <w:b w:val="0"/>
          <w:szCs w:val="28"/>
        </w:rPr>
        <w:t>объекта</w:t>
      </w:r>
      <w:r w:rsidR="001618D9">
        <w:rPr>
          <w:b w:val="0"/>
          <w:szCs w:val="28"/>
        </w:rPr>
        <w:t xml:space="preserve"> </w:t>
      </w:r>
      <w:r w:rsidR="00386A98">
        <w:rPr>
          <w:b w:val="0"/>
          <w:szCs w:val="28"/>
        </w:rPr>
        <w:br/>
      </w:r>
      <w:r w:rsidR="00574E9D">
        <w:rPr>
          <w:b w:val="0"/>
          <w:szCs w:val="28"/>
        </w:rPr>
        <w:t xml:space="preserve">ИП </w:t>
      </w:r>
      <w:proofErr w:type="spellStart"/>
      <w:r w:rsidR="00574E9D">
        <w:rPr>
          <w:b w:val="0"/>
          <w:szCs w:val="28"/>
        </w:rPr>
        <w:t>Капланский</w:t>
      </w:r>
      <w:proofErr w:type="spellEnd"/>
      <w:r w:rsidR="00574E9D">
        <w:rPr>
          <w:b w:val="0"/>
          <w:szCs w:val="28"/>
        </w:rPr>
        <w:t xml:space="preserve"> Евгений Яковлевич</w:t>
      </w:r>
      <w:r w:rsidR="001618D9" w:rsidRPr="009D52FC">
        <w:rPr>
          <w:b w:val="0"/>
          <w:szCs w:val="28"/>
        </w:rPr>
        <w:t xml:space="preserve"> (</w:t>
      </w:r>
      <w:r w:rsidR="00574E9D">
        <w:rPr>
          <w:b w:val="0"/>
          <w:szCs w:val="28"/>
        </w:rPr>
        <w:t xml:space="preserve">здание цеха </w:t>
      </w:r>
      <w:r w:rsidR="001618D9" w:rsidRPr="009D52FC">
        <w:rPr>
          <w:b w:val="0"/>
          <w:szCs w:val="28"/>
        </w:rPr>
        <w:t>по адресу:</w:t>
      </w:r>
      <w:proofErr w:type="gramEnd"/>
      <w:r w:rsidR="001618D9" w:rsidRPr="009D52FC">
        <w:rPr>
          <w:b w:val="0"/>
          <w:szCs w:val="28"/>
        </w:rPr>
        <w:t xml:space="preserve"> Смоленская область,</w:t>
      </w:r>
      <w:r w:rsidR="00574E9D">
        <w:rPr>
          <w:b w:val="0"/>
          <w:szCs w:val="28"/>
        </w:rPr>
        <w:t xml:space="preserve"> </w:t>
      </w:r>
      <w:r w:rsidR="001618D9" w:rsidRPr="009D52FC">
        <w:rPr>
          <w:b w:val="0"/>
          <w:szCs w:val="28"/>
        </w:rPr>
        <w:t xml:space="preserve">г. </w:t>
      </w:r>
      <w:r w:rsidR="00574E9D">
        <w:rPr>
          <w:b w:val="0"/>
          <w:szCs w:val="28"/>
        </w:rPr>
        <w:t>Сафоново, ул. Пригородная</w:t>
      </w:r>
      <w:r w:rsidR="001618D9" w:rsidRPr="009D52FC">
        <w:rPr>
          <w:b w:val="0"/>
          <w:szCs w:val="28"/>
        </w:rPr>
        <w:t xml:space="preserve">, </w:t>
      </w:r>
      <w:r w:rsidR="00574E9D">
        <w:rPr>
          <w:b w:val="0"/>
          <w:szCs w:val="28"/>
        </w:rPr>
        <w:t>уч. 15а/6</w:t>
      </w:r>
      <w:r w:rsidR="001618D9" w:rsidRPr="009D52FC">
        <w:rPr>
          <w:b w:val="0"/>
          <w:szCs w:val="28"/>
        </w:rPr>
        <w:t>)</w:t>
      </w:r>
    </w:p>
    <w:p w:rsidR="00966E97" w:rsidRDefault="00966E97" w:rsidP="00966E97">
      <w:pPr>
        <w:pStyle w:val="af5"/>
        <w:ind w:firstLine="709"/>
      </w:pPr>
    </w:p>
    <w:p w:rsidR="00966E97" w:rsidRDefault="00966E97" w:rsidP="00966E97">
      <w:pPr>
        <w:pStyle w:val="af5"/>
        <w:ind w:firstLine="709"/>
      </w:pPr>
    </w:p>
    <w:p w:rsidR="00966E97" w:rsidRPr="001D0752" w:rsidRDefault="008214CB" w:rsidP="00324B3E">
      <w:pPr>
        <w:pStyle w:val="af5"/>
        <w:ind w:firstLine="709"/>
      </w:pPr>
      <w:proofErr w:type="gramStart"/>
      <w:r w:rsidRPr="008214CB">
        <w:t>В соответствии с Федеральным законом от 31.03.1999 № 69-ФЗ</w:t>
      </w:r>
      <w:r w:rsidR="004F45CA">
        <w:br/>
      </w:r>
      <w:r w:rsidRPr="008214CB">
        <w:t>«О газоснабжении в Российской Федерации», постановлениями Правительства Российской Федерации от 29.12.2000 № 1021 «О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Федерации», от 13.09.2021 № 1547 «Об утверждении Правил подключения (технологического присоединения) газоиспользующего оборудования и объектов капитального</w:t>
      </w:r>
      <w:proofErr w:type="gramEnd"/>
      <w:r w:rsidRPr="008214CB">
        <w:t xml:space="preserve"> </w:t>
      </w:r>
      <w:proofErr w:type="gramStart"/>
      <w:r w:rsidRPr="008214CB">
        <w:t>строительств</w:t>
      </w:r>
      <w:r w:rsidR="00AF0064">
        <w:t xml:space="preserve">а к сетям газораспределения </w:t>
      </w:r>
      <w:r w:rsidR="00B5458A">
        <w:t xml:space="preserve">             </w:t>
      </w:r>
      <w:r w:rsidR="00AF0064">
        <w:t xml:space="preserve">и о признании утратившими силу </w:t>
      </w:r>
      <w:r w:rsidRPr="008214CB">
        <w:t>некоторых</w:t>
      </w:r>
      <w:r w:rsidR="00B5458A">
        <w:t xml:space="preserve"> актов Правительства </w:t>
      </w:r>
      <w:r>
        <w:t>Российской </w:t>
      </w:r>
      <w:r w:rsidRPr="008214CB">
        <w:t xml:space="preserve">Федерации», Положением о </w:t>
      </w:r>
      <w:r>
        <w:t>Министерстве жилищно-коммунального хозяйства, энергетики и тарифной политики Смоленской области</w:t>
      </w:r>
      <w:r w:rsidRPr="008214CB">
        <w:t xml:space="preserve">, утвержденным постановлением </w:t>
      </w:r>
      <w:r>
        <w:t>Правительства Смо</w:t>
      </w:r>
      <w:r w:rsidR="00386A98">
        <w:t>ленской области от 10.10.2023 №</w:t>
      </w:r>
      <w:r w:rsidR="00324B3E">
        <w:t xml:space="preserve"> </w:t>
      </w:r>
      <w:r>
        <w:t>2</w:t>
      </w:r>
      <w:r w:rsidRPr="008214CB">
        <w:t xml:space="preserve">2, </w:t>
      </w:r>
      <w:r w:rsidR="00386A98">
        <w:br/>
      </w:r>
      <w:r w:rsidRPr="008214CB">
        <w:t>на основании обращения акционерного общества «Газпром газораспределение Смоленск», заключения Экспертного совета Министерств</w:t>
      </w:r>
      <w:r>
        <w:t>а</w:t>
      </w:r>
      <w:r w:rsidRPr="008214CB">
        <w:t xml:space="preserve"> жилищно-коммунального хозяйства, энергетики и тарифной политики Смоленской области</w:t>
      </w:r>
      <w:r>
        <w:t xml:space="preserve"> от </w:t>
      </w:r>
      <w:r w:rsidR="00574E9D">
        <w:t>16.07</w:t>
      </w:r>
      <w:r w:rsidR="00BA7ADD">
        <w:t>.2025</w:t>
      </w:r>
      <w:r w:rsidRPr="008214CB">
        <w:t xml:space="preserve"> № </w:t>
      </w:r>
      <w:r w:rsidR="00574E9D">
        <w:t>254</w:t>
      </w:r>
      <w:proofErr w:type="gramEnd"/>
    </w:p>
    <w:p w:rsidR="00966E97" w:rsidRDefault="00966E97" w:rsidP="00966E97">
      <w:pPr>
        <w:pStyle w:val="af5"/>
        <w:ind w:firstLine="709"/>
      </w:pPr>
    </w:p>
    <w:p w:rsidR="00966E97" w:rsidRDefault="004A7096" w:rsidP="00966E97">
      <w:pPr>
        <w:pStyle w:val="af5"/>
        <w:ind w:firstLine="709"/>
        <w:rPr>
          <w:szCs w:val="28"/>
        </w:rPr>
      </w:pPr>
      <w:r>
        <w:rPr>
          <w:szCs w:val="28"/>
        </w:rPr>
        <w:t>Министерство жилищно-коммунального хозяйства, энергетики и тарифной политики Смоленской области</w:t>
      </w:r>
      <w:r w:rsidR="00966E97" w:rsidRPr="00837FCA">
        <w:t xml:space="preserve"> </w:t>
      </w:r>
      <w:r w:rsidR="00966E97" w:rsidRPr="000A4885">
        <w:rPr>
          <w:spacing w:val="60"/>
          <w:szCs w:val="28"/>
        </w:rPr>
        <w:t>постановляет</w:t>
      </w:r>
      <w:r w:rsidR="00966E97" w:rsidRPr="00837FCA">
        <w:rPr>
          <w:szCs w:val="28"/>
        </w:rPr>
        <w:t>:</w:t>
      </w:r>
    </w:p>
    <w:p w:rsidR="00042FB7" w:rsidRDefault="00042FB7" w:rsidP="00966E97">
      <w:pPr>
        <w:pStyle w:val="af5"/>
        <w:ind w:firstLine="709"/>
        <w:rPr>
          <w:szCs w:val="28"/>
        </w:rPr>
      </w:pPr>
    </w:p>
    <w:p w:rsidR="008214CB" w:rsidRPr="008214CB" w:rsidRDefault="00966E97" w:rsidP="0026503A">
      <w:pPr>
        <w:ind w:firstLine="709"/>
        <w:jc w:val="both"/>
        <w:rPr>
          <w:sz w:val="28"/>
          <w:szCs w:val="28"/>
        </w:rPr>
      </w:pPr>
      <w:r w:rsidRPr="008214CB">
        <w:rPr>
          <w:sz w:val="28"/>
          <w:szCs w:val="28"/>
        </w:rPr>
        <w:lastRenderedPageBreak/>
        <w:t xml:space="preserve">1. </w:t>
      </w:r>
      <w:proofErr w:type="gramStart"/>
      <w:r w:rsidR="008214CB" w:rsidRPr="008214CB">
        <w:rPr>
          <w:sz w:val="28"/>
          <w:szCs w:val="28"/>
        </w:rPr>
        <w:t xml:space="preserve">Установить </w:t>
      </w:r>
      <w:r w:rsidR="00E804FF" w:rsidRPr="000D0099">
        <w:rPr>
          <w:sz w:val="28"/>
          <w:szCs w:val="28"/>
        </w:rPr>
        <w:t>плат</w:t>
      </w:r>
      <w:r w:rsidR="00E804FF">
        <w:rPr>
          <w:sz w:val="28"/>
          <w:szCs w:val="28"/>
        </w:rPr>
        <w:t>у</w:t>
      </w:r>
      <w:r w:rsidR="00386A98" w:rsidRPr="00386A98">
        <w:rPr>
          <w:sz w:val="28"/>
          <w:szCs w:val="28"/>
        </w:rPr>
        <w:t xml:space="preserve"> </w:t>
      </w:r>
      <w:r w:rsidR="00386A98" w:rsidRPr="000D0099">
        <w:rPr>
          <w:sz w:val="28"/>
          <w:szCs w:val="28"/>
        </w:rPr>
        <w:t xml:space="preserve">за технологическое </w:t>
      </w:r>
      <w:r w:rsidR="00386A98" w:rsidRPr="008900ED">
        <w:rPr>
          <w:sz w:val="28"/>
          <w:szCs w:val="28"/>
        </w:rPr>
        <w:t xml:space="preserve">присоединение </w:t>
      </w:r>
      <w:r w:rsidR="00386A98">
        <w:rPr>
          <w:sz w:val="28"/>
          <w:szCs w:val="28"/>
        </w:rPr>
        <w:t xml:space="preserve">газоиспользующего оборудования </w:t>
      </w:r>
      <w:r w:rsidR="00386A98" w:rsidRPr="008900ED">
        <w:rPr>
          <w:sz w:val="28"/>
          <w:szCs w:val="28"/>
        </w:rPr>
        <w:t>к газораспределительным сетям</w:t>
      </w:r>
      <w:r w:rsidR="00386A98">
        <w:rPr>
          <w:sz w:val="28"/>
          <w:szCs w:val="28"/>
        </w:rPr>
        <w:t xml:space="preserve"> </w:t>
      </w:r>
      <w:r w:rsidR="00386A98" w:rsidRPr="008900ED">
        <w:rPr>
          <w:sz w:val="28"/>
          <w:szCs w:val="28"/>
        </w:rPr>
        <w:t>АО «Газп</w:t>
      </w:r>
      <w:r w:rsidR="00386A98">
        <w:rPr>
          <w:sz w:val="28"/>
          <w:szCs w:val="28"/>
        </w:rPr>
        <w:t xml:space="preserve">ром газораспределение Смоленск» </w:t>
      </w:r>
      <w:r w:rsidR="00386A98" w:rsidRPr="008900ED">
        <w:rPr>
          <w:sz w:val="28"/>
          <w:szCs w:val="28"/>
        </w:rPr>
        <w:t>по индивидуальному проекту</w:t>
      </w:r>
      <w:r w:rsidR="00386A98" w:rsidRPr="00501538">
        <w:rPr>
          <w:sz w:val="28"/>
          <w:szCs w:val="28"/>
        </w:rPr>
        <w:t xml:space="preserve"> объекта </w:t>
      </w:r>
      <w:r w:rsidR="00574E9D">
        <w:rPr>
          <w:sz w:val="28"/>
          <w:szCs w:val="28"/>
        </w:rPr>
        <w:t xml:space="preserve">ИП </w:t>
      </w:r>
      <w:proofErr w:type="spellStart"/>
      <w:r w:rsidR="00574E9D">
        <w:rPr>
          <w:sz w:val="28"/>
          <w:szCs w:val="28"/>
        </w:rPr>
        <w:t>Капланский</w:t>
      </w:r>
      <w:proofErr w:type="spellEnd"/>
      <w:r w:rsidR="00574E9D">
        <w:rPr>
          <w:sz w:val="28"/>
          <w:szCs w:val="28"/>
        </w:rPr>
        <w:t xml:space="preserve"> Евгений Яковлевич</w:t>
      </w:r>
      <w:r w:rsidR="00386A98" w:rsidRPr="00C80DD4">
        <w:rPr>
          <w:sz w:val="28"/>
          <w:szCs w:val="28"/>
        </w:rPr>
        <w:t xml:space="preserve"> (</w:t>
      </w:r>
      <w:r w:rsidR="00574E9D">
        <w:rPr>
          <w:sz w:val="28"/>
          <w:szCs w:val="28"/>
        </w:rPr>
        <w:t>здание цеха</w:t>
      </w:r>
      <w:r w:rsidR="00386A98" w:rsidRPr="00C80DD4">
        <w:rPr>
          <w:sz w:val="28"/>
          <w:szCs w:val="28"/>
        </w:rPr>
        <w:t xml:space="preserve"> по адресу:</w:t>
      </w:r>
      <w:proofErr w:type="gramEnd"/>
      <w:r w:rsidR="00386A98" w:rsidRPr="00C80DD4">
        <w:rPr>
          <w:sz w:val="28"/>
          <w:szCs w:val="28"/>
        </w:rPr>
        <w:t xml:space="preserve"> Смоленская област</w:t>
      </w:r>
      <w:r w:rsidR="00386A98">
        <w:rPr>
          <w:sz w:val="28"/>
          <w:szCs w:val="28"/>
        </w:rPr>
        <w:t xml:space="preserve">ь, г. </w:t>
      </w:r>
      <w:r w:rsidR="00574E9D">
        <w:rPr>
          <w:sz w:val="28"/>
          <w:szCs w:val="28"/>
        </w:rPr>
        <w:t>Сафоново</w:t>
      </w:r>
      <w:r w:rsidR="00386A98">
        <w:rPr>
          <w:sz w:val="28"/>
          <w:szCs w:val="28"/>
        </w:rPr>
        <w:t>,</w:t>
      </w:r>
      <w:r w:rsidR="00574E9D">
        <w:rPr>
          <w:sz w:val="28"/>
          <w:szCs w:val="28"/>
        </w:rPr>
        <w:br/>
        <w:t>ул. Пригородная, уч. 15а/6</w:t>
      </w:r>
      <w:r w:rsidR="00386A98">
        <w:rPr>
          <w:sz w:val="28"/>
          <w:szCs w:val="28"/>
        </w:rPr>
        <w:t xml:space="preserve">), </w:t>
      </w:r>
      <w:r w:rsidR="00574E9D">
        <w:rPr>
          <w:sz w:val="28"/>
          <w:szCs w:val="28"/>
        </w:rPr>
        <w:t xml:space="preserve">с </w:t>
      </w:r>
      <w:r w:rsidR="00574E9D" w:rsidRPr="008900ED">
        <w:rPr>
          <w:sz w:val="28"/>
          <w:szCs w:val="28"/>
        </w:rPr>
        <w:t>давлением газа</w:t>
      </w:r>
      <w:r w:rsidR="00574E9D">
        <w:rPr>
          <w:sz w:val="28"/>
          <w:szCs w:val="28"/>
        </w:rPr>
        <w:t xml:space="preserve"> в точке подключения 0,003</w:t>
      </w:r>
      <w:r w:rsidR="00574E9D" w:rsidRPr="008900ED">
        <w:rPr>
          <w:sz w:val="28"/>
          <w:szCs w:val="28"/>
        </w:rPr>
        <w:t xml:space="preserve"> МПа</w:t>
      </w:r>
      <w:r w:rsidR="00574E9D">
        <w:rPr>
          <w:sz w:val="28"/>
          <w:szCs w:val="28"/>
        </w:rPr>
        <w:t xml:space="preserve"> </w:t>
      </w:r>
      <w:r w:rsidR="00865EFD">
        <w:rPr>
          <w:sz w:val="28"/>
          <w:szCs w:val="28"/>
        </w:rPr>
        <w:t xml:space="preserve">                    </w:t>
      </w:r>
      <w:r w:rsidR="00574E9D" w:rsidRPr="008900ED">
        <w:rPr>
          <w:sz w:val="28"/>
          <w:szCs w:val="28"/>
        </w:rPr>
        <w:t xml:space="preserve">к </w:t>
      </w:r>
      <w:r w:rsidR="00574E9D">
        <w:rPr>
          <w:sz w:val="28"/>
          <w:szCs w:val="28"/>
        </w:rPr>
        <w:t>существующему стальному газопроводу высокого</w:t>
      </w:r>
      <w:r w:rsidR="00574E9D" w:rsidRPr="008900ED">
        <w:rPr>
          <w:sz w:val="28"/>
          <w:szCs w:val="28"/>
        </w:rPr>
        <w:t xml:space="preserve"> давления D=</w:t>
      </w:r>
      <w:r w:rsidR="00574E9D">
        <w:rPr>
          <w:sz w:val="28"/>
          <w:szCs w:val="28"/>
        </w:rPr>
        <w:t>325</w:t>
      </w:r>
      <w:r w:rsidR="00574E9D" w:rsidRPr="008900ED">
        <w:rPr>
          <w:sz w:val="28"/>
          <w:szCs w:val="28"/>
        </w:rPr>
        <w:t xml:space="preserve"> мм </w:t>
      </w:r>
      <w:r w:rsidR="00865EFD">
        <w:rPr>
          <w:sz w:val="28"/>
          <w:szCs w:val="28"/>
        </w:rPr>
        <w:t xml:space="preserve">                           </w:t>
      </w:r>
      <w:r w:rsidR="00574E9D" w:rsidRPr="008900ED">
        <w:rPr>
          <w:sz w:val="28"/>
          <w:szCs w:val="28"/>
        </w:rPr>
        <w:t xml:space="preserve">в размере </w:t>
      </w:r>
      <w:r w:rsidR="00574E9D">
        <w:rPr>
          <w:sz w:val="28"/>
          <w:szCs w:val="28"/>
        </w:rPr>
        <w:t>2 501 269</w:t>
      </w:r>
      <w:r w:rsidR="00574E9D">
        <w:rPr>
          <w:bCs/>
          <w:sz w:val="28"/>
          <w:szCs w:val="28"/>
        </w:rPr>
        <w:t xml:space="preserve"> </w:t>
      </w:r>
      <w:r w:rsidR="00574E9D" w:rsidRPr="008900ED">
        <w:rPr>
          <w:color w:val="000000" w:themeColor="text1"/>
          <w:sz w:val="28"/>
          <w:szCs w:val="28"/>
        </w:rPr>
        <w:t>руб.</w:t>
      </w:r>
      <w:r w:rsidR="00574E9D" w:rsidRPr="008900ED">
        <w:rPr>
          <w:sz w:val="28"/>
          <w:szCs w:val="28"/>
        </w:rPr>
        <w:t xml:space="preserve"> (без НДС)</w:t>
      </w:r>
      <w:r w:rsidR="008214CB" w:rsidRPr="008214CB">
        <w:rPr>
          <w:sz w:val="28"/>
          <w:szCs w:val="28"/>
        </w:rPr>
        <w:t>, в том числе по следующим мероприятиям:</w:t>
      </w:r>
    </w:p>
    <w:p w:rsidR="008214CB" w:rsidRPr="008214CB" w:rsidRDefault="008214CB" w:rsidP="008214CB">
      <w:pPr>
        <w:ind w:firstLine="709"/>
        <w:jc w:val="both"/>
        <w:rPr>
          <w:sz w:val="28"/>
          <w:szCs w:val="28"/>
        </w:rPr>
      </w:pPr>
    </w:p>
    <w:tbl>
      <w:tblPr>
        <w:tblW w:w="9924" w:type="dxa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089"/>
        <w:gridCol w:w="1876"/>
      </w:tblGrid>
      <w:tr w:rsidR="00574E9D" w:rsidRPr="00187ADD" w:rsidTr="00495B0D">
        <w:trPr>
          <w:trHeight w:val="600"/>
          <w:jc w:val="center"/>
        </w:trPr>
        <w:tc>
          <w:tcPr>
            <w:tcW w:w="959" w:type="dxa"/>
            <w:shd w:val="clear" w:color="auto" w:fill="auto"/>
            <w:vAlign w:val="center"/>
            <w:hideMark/>
          </w:tcPr>
          <w:p w:rsidR="00574E9D" w:rsidRPr="009E2705" w:rsidRDefault="00574E9D" w:rsidP="00495B0D">
            <w:pPr>
              <w:jc w:val="center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 xml:space="preserve">№ </w:t>
            </w:r>
            <w:proofErr w:type="gramStart"/>
            <w:r w:rsidRPr="009E2705">
              <w:rPr>
                <w:sz w:val="28"/>
                <w:szCs w:val="28"/>
              </w:rPr>
              <w:t>п</w:t>
            </w:r>
            <w:proofErr w:type="gramEnd"/>
            <w:r w:rsidRPr="009E2705">
              <w:rPr>
                <w:sz w:val="28"/>
                <w:szCs w:val="28"/>
              </w:rPr>
              <w:t>/п</w:t>
            </w:r>
          </w:p>
        </w:tc>
        <w:tc>
          <w:tcPr>
            <w:tcW w:w="7207" w:type="dxa"/>
            <w:shd w:val="clear" w:color="auto" w:fill="auto"/>
            <w:vAlign w:val="center"/>
            <w:hideMark/>
          </w:tcPr>
          <w:p w:rsidR="00574E9D" w:rsidRPr="009E2705" w:rsidRDefault="00574E9D" w:rsidP="00495B0D">
            <w:pPr>
              <w:jc w:val="center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Показатели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574E9D" w:rsidRPr="009E2705" w:rsidRDefault="00574E9D" w:rsidP="00495B0D">
            <w:pPr>
              <w:jc w:val="center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Планируемые расходы, руб.</w:t>
            </w:r>
          </w:p>
        </w:tc>
      </w:tr>
      <w:tr w:rsidR="00574E9D" w:rsidRPr="00187ADD" w:rsidTr="00495B0D">
        <w:trPr>
          <w:trHeight w:val="255"/>
          <w:jc w:val="center"/>
        </w:trPr>
        <w:tc>
          <w:tcPr>
            <w:tcW w:w="959" w:type="dxa"/>
            <w:shd w:val="clear" w:color="auto" w:fill="auto"/>
            <w:hideMark/>
          </w:tcPr>
          <w:p w:rsidR="00574E9D" w:rsidRPr="009E2705" w:rsidRDefault="00574E9D" w:rsidP="00495B0D">
            <w:pPr>
              <w:jc w:val="center"/>
              <w:rPr>
                <w:szCs w:val="28"/>
              </w:rPr>
            </w:pPr>
            <w:r w:rsidRPr="009E2705">
              <w:rPr>
                <w:szCs w:val="28"/>
              </w:rPr>
              <w:t>1</w:t>
            </w:r>
          </w:p>
        </w:tc>
        <w:tc>
          <w:tcPr>
            <w:tcW w:w="7207" w:type="dxa"/>
            <w:shd w:val="clear" w:color="auto" w:fill="auto"/>
            <w:vAlign w:val="center"/>
            <w:hideMark/>
          </w:tcPr>
          <w:p w:rsidR="00574E9D" w:rsidRPr="009E2705" w:rsidRDefault="00574E9D" w:rsidP="00495B0D">
            <w:pPr>
              <w:jc w:val="center"/>
              <w:rPr>
                <w:szCs w:val="28"/>
              </w:rPr>
            </w:pPr>
            <w:r w:rsidRPr="009E2705">
              <w:rPr>
                <w:szCs w:val="28"/>
              </w:rPr>
              <w:t>2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574E9D" w:rsidRPr="009E2705" w:rsidRDefault="00574E9D" w:rsidP="00495B0D">
            <w:pPr>
              <w:jc w:val="center"/>
              <w:rPr>
                <w:szCs w:val="28"/>
              </w:rPr>
            </w:pPr>
            <w:r w:rsidRPr="009E2705">
              <w:rPr>
                <w:szCs w:val="28"/>
              </w:rPr>
              <w:t>3</w:t>
            </w:r>
          </w:p>
        </w:tc>
      </w:tr>
      <w:tr w:rsidR="00574E9D" w:rsidRPr="00187ADD" w:rsidTr="00495B0D">
        <w:trPr>
          <w:trHeight w:val="255"/>
          <w:jc w:val="center"/>
        </w:trPr>
        <w:tc>
          <w:tcPr>
            <w:tcW w:w="959" w:type="dxa"/>
            <w:shd w:val="clear" w:color="auto" w:fill="auto"/>
            <w:hideMark/>
          </w:tcPr>
          <w:p w:rsidR="00574E9D" w:rsidRPr="009E2705" w:rsidRDefault="00574E9D" w:rsidP="00495B0D">
            <w:pPr>
              <w:jc w:val="center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1.</w:t>
            </w:r>
          </w:p>
        </w:tc>
        <w:tc>
          <w:tcPr>
            <w:tcW w:w="7207" w:type="dxa"/>
            <w:shd w:val="clear" w:color="auto" w:fill="auto"/>
          </w:tcPr>
          <w:p w:rsidR="00574E9D" w:rsidRPr="009E2705" w:rsidRDefault="00574E9D" w:rsidP="00495B0D">
            <w:pPr>
              <w:jc w:val="both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Расходы на разработку проектной документации</w:t>
            </w:r>
          </w:p>
        </w:tc>
        <w:tc>
          <w:tcPr>
            <w:tcW w:w="1758" w:type="dxa"/>
            <w:shd w:val="clear" w:color="000000" w:fill="FFFFFF"/>
          </w:tcPr>
          <w:p w:rsidR="00574E9D" w:rsidRPr="009E2705" w:rsidRDefault="00574E9D" w:rsidP="00495B0D">
            <w:pPr>
              <w:jc w:val="center"/>
              <w:rPr>
                <w:bCs/>
                <w:sz w:val="28"/>
                <w:szCs w:val="28"/>
              </w:rPr>
            </w:pPr>
            <w:r w:rsidRPr="009E2705">
              <w:rPr>
                <w:bCs/>
                <w:sz w:val="28"/>
                <w:szCs w:val="28"/>
              </w:rPr>
              <w:t>75 751</w:t>
            </w:r>
          </w:p>
        </w:tc>
      </w:tr>
      <w:tr w:rsidR="00574E9D" w:rsidRPr="00187ADD" w:rsidTr="00495B0D">
        <w:trPr>
          <w:trHeight w:val="255"/>
          <w:jc w:val="center"/>
        </w:trPr>
        <w:tc>
          <w:tcPr>
            <w:tcW w:w="959" w:type="dxa"/>
            <w:shd w:val="clear" w:color="000000" w:fill="FFFFFF"/>
            <w:noWrap/>
            <w:hideMark/>
          </w:tcPr>
          <w:p w:rsidR="00574E9D" w:rsidRPr="009E2705" w:rsidRDefault="00574E9D" w:rsidP="00495B0D">
            <w:pPr>
              <w:jc w:val="center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2.</w:t>
            </w:r>
          </w:p>
        </w:tc>
        <w:tc>
          <w:tcPr>
            <w:tcW w:w="7207" w:type="dxa"/>
            <w:shd w:val="clear" w:color="000000" w:fill="FFFFFF"/>
            <w:hideMark/>
          </w:tcPr>
          <w:p w:rsidR="00574E9D" w:rsidRPr="009E2705" w:rsidRDefault="00574E9D" w:rsidP="00495B0D">
            <w:pPr>
              <w:jc w:val="both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Расходы на выполнение технических условий, в т. ч.:</w:t>
            </w:r>
          </w:p>
        </w:tc>
        <w:tc>
          <w:tcPr>
            <w:tcW w:w="1758" w:type="dxa"/>
            <w:shd w:val="clear" w:color="000000" w:fill="FFFFFF"/>
          </w:tcPr>
          <w:p w:rsidR="00574E9D" w:rsidRPr="009E2705" w:rsidRDefault="00574E9D" w:rsidP="00495B0D">
            <w:pPr>
              <w:jc w:val="center"/>
              <w:rPr>
                <w:bCs/>
                <w:sz w:val="28"/>
                <w:szCs w:val="28"/>
              </w:rPr>
            </w:pPr>
            <w:r w:rsidRPr="009E2705">
              <w:rPr>
                <w:bCs/>
                <w:sz w:val="28"/>
                <w:szCs w:val="28"/>
              </w:rPr>
              <w:t>2 275 956</w:t>
            </w:r>
          </w:p>
        </w:tc>
      </w:tr>
      <w:tr w:rsidR="00574E9D" w:rsidRPr="00187ADD" w:rsidTr="00495B0D">
        <w:trPr>
          <w:trHeight w:val="255"/>
          <w:jc w:val="center"/>
        </w:trPr>
        <w:tc>
          <w:tcPr>
            <w:tcW w:w="959" w:type="dxa"/>
            <w:shd w:val="clear" w:color="000000" w:fill="FFFFFF"/>
            <w:noWrap/>
            <w:hideMark/>
          </w:tcPr>
          <w:p w:rsidR="00574E9D" w:rsidRPr="009E2705" w:rsidRDefault="00574E9D" w:rsidP="00495B0D">
            <w:pPr>
              <w:jc w:val="center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2.1.</w:t>
            </w:r>
          </w:p>
        </w:tc>
        <w:tc>
          <w:tcPr>
            <w:tcW w:w="7207" w:type="dxa"/>
            <w:shd w:val="clear" w:color="000000" w:fill="FFFFFF"/>
            <w:hideMark/>
          </w:tcPr>
          <w:p w:rsidR="00574E9D" w:rsidRPr="009E2705" w:rsidRDefault="00574E9D" w:rsidP="00495B0D">
            <w:pPr>
              <w:jc w:val="both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Строительство полиэтиленовых газопроводов</w:t>
            </w:r>
          </w:p>
        </w:tc>
        <w:tc>
          <w:tcPr>
            <w:tcW w:w="1758" w:type="dxa"/>
            <w:shd w:val="clear" w:color="000000" w:fill="FFFFFF"/>
            <w:noWrap/>
          </w:tcPr>
          <w:p w:rsidR="00574E9D" w:rsidRPr="009E2705" w:rsidRDefault="00574E9D" w:rsidP="00495B0D">
            <w:pPr>
              <w:jc w:val="center"/>
              <w:rPr>
                <w:sz w:val="28"/>
                <w:szCs w:val="28"/>
              </w:rPr>
            </w:pPr>
            <w:r w:rsidRPr="009E2705">
              <w:rPr>
                <w:bCs/>
                <w:sz w:val="28"/>
                <w:szCs w:val="28"/>
              </w:rPr>
              <w:t>2 275 956</w:t>
            </w:r>
          </w:p>
        </w:tc>
      </w:tr>
      <w:tr w:rsidR="00574E9D" w:rsidRPr="00187ADD" w:rsidTr="00495B0D">
        <w:trPr>
          <w:trHeight w:val="255"/>
          <w:jc w:val="center"/>
        </w:trPr>
        <w:tc>
          <w:tcPr>
            <w:tcW w:w="959" w:type="dxa"/>
            <w:shd w:val="clear" w:color="000000" w:fill="FFFFFF"/>
            <w:noWrap/>
          </w:tcPr>
          <w:p w:rsidR="00574E9D" w:rsidRPr="009E2705" w:rsidRDefault="00574E9D" w:rsidP="00495B0D">
            <w:pPr>
              <w:jc w:val="center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2.1.1.</w:t>
            </w:r>
          </w:p>
        </w:tc>
        <w:tc>
          <w:tcPr>
            <w:tcW w:w="7207" w:type="dxa"/>
            <w:shd w:val="clear" w:color="000000" w:fill="FFFFFF"/>
          </w:tcPr>
          <w:p w:rsidR="00574E9D" w:rsidRPr="009E2705" w:rsidRDefault="00574E9D" w:rsidP="00495B0D">
            <w:pPr>
              <w:jc w:val="both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109 мм и менее</w:t>
            </w:r>
          </w:p>
        </w:tc>
        <w:tc>
          <w:tcPr>
            <w:tcW w:w="1758" w:type="dxa"/>
            <w:shd w:val="clear" w:color="000000" w:fill="FFFFFF"/>
            <w:noWrap/>
          </w:tcPr>
          <w:p w:rsidR="00574E9D" w:rsidRPr="009E2705" w:rsidRDefault="00574E9D" w:rsidP="00495B0D">
            <w:pPr>
              <w:jc w:val="center"/>
              <w:rPr>
                <w:sz w:val="28"/>
                <w:szCs w:val="28"/>
              </w:rPr>
            </w:pPr>
            <w:r w:rsidRPr="009E2705">
              <w:rPr>
                <w:bCs/>
                <w:sz w:val="28"/>
                <w:szCs w:val="28"/>
              </w:rPr>
              <w:t>495 174</w:t>
            </w:r>
          </w:p>
        </w:tc>
      </w:tr>
      <w:tr w:rsidR="00574E9D" w:rsidRPr="00187ADD" w:rsidTr="00495B0D">
        <w:trPr>
          <w:trHeight w:val="255"/>
          <w:jc w:val="center"/>
        </w:trPr>
        <w:tc>
          <w:tcPr>
            <w:tcW w:w="959" w:type="dxa"/>
            <w:shd w:val="clear" w:color="000000" w:fill="FFFFFF"/>
            <w:noWrap/>
          </w:tcPr>
          <w:p w:rsidR="00574E9D" w:rsidRPr="009E2705" w:rsidRDefault="00574E9D" w:rsidP="00495B0D">
            <w:pPr>
              <w:jc w:val="center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2.1.2.</w:t>
            </w:r>
          </w:p>
        </w:tc>
        <w:tc>
          <w:tcPr>
            <w:tcW w:w="7207" w:type="dxa"/>
            <w:shd w:val="clear" w:color="000000" w:fill="FFFFFF"/>
          </w:tcPr>
          <w:p w:rsidR="00574E9D" w:rsidRPr="009E2705" w:rsidRDefault="00574E9D" w:rsidP="00495B0D">
            <w:pPr>
              <w:jc w:val="both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110 - 160 мм</w:t>
            </w:r>
          </w:p>
        </w:tc>
        <w:tc>
          <w:tcPr>
            <w:tcW w:w="1758" w:type="dxa"/>
            <w:shd w:val="clear" w:color="000000" w:fill="FFFFFF"/>
            <w:noWrap/>
          </w:tcPr>
          <w:p w:rsidR="00574E9D" w:rsidRPr="009E2705" w:rsidRDefault="00574E9D" w:rsidP="00495B0D">
            <w:pPr>
              <w:jc w:val="center"/>
              <w:rPr>
                <w:bCs/>
                <w:sz w:val="28"/>
                <w:szCs w:val="28"/>
              </w:rPr>
            </w:pPr>
            <w:r w:rsidRPr="009E2705">
              <w:rPr>
                <w:bCs/>
                <w:sz w:val="28"/>
                <w:szCs w:val="28"/>
              </w:rPr>
              <w:t>1 075 117</w:t>
            </w:r>
          </w:p>
        </w:tc>
      </w:tr>
      <w:tr w:rsidR="00574E9D" w:rsidRPr="00187ADD" w:rsidTr="00495B0D">
        <w:trPr>
          <w:trHeight w:val="255"/>
          <w:jc w:val="center"/>
        </w:trPr>
        <w:tc>
          <w:tcPr>
            <w:tcW w:w="959" w:type="dxa"/>
            <w:shd w:val="clear" w:color="000000" w:fill="FFFFFF"/>
            <w:noWrap/>
          </w:tcPr>
          <w:p w:rsidR="00574E9D" w:rsidRPr="009E2705" w:rsidRDefault="00574E9D" w:rsidP="00495B0D">
            <w:pPr>
              <w:jc w:val="center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2.2.</w:t>
            </w:r>
          </w:p>
        </w:tc>
        <w:tc>
          <w:tcPr>
            <w:tcW w:w="7207" w:type="dxa"/>
            <w:shd w:val="clear" w:color="000000" w:fill="FFFFFF"/>
          </w:tcPr>
          <w:p w:rsidR="00574E9D" w:rsidRPr="009E2705" w:rsidRDefault="00574E9D" w:rsidP="00495B0D">
            <w:pPr>
              <w:jc w:val="both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Строительство (реконструкция) пунктов редуцирования газа</w:t>
            </w:r>
          </w:p>
        </w:tc>
        <w:tc>
          <w:tcPr>
            <w:tcW w:w="1758" w:type="dxa"/>
            <w:shd w:val="clear" w:color="000000" w:fill="FFFFFF"/>
            <w:noWrap/>
          </w:tcPr>
          <w:p w:rsidR="009E2705" w:rsidRDefault="009E2705" w:rsidP="00495B0D">
            <w:pPr>
              <w:jc w:val="center"/>
              <w:rPr>
                <w:bCs/>
                <w:sz w:val="28"/>
                <w:szCs w:val="28"/>
              </w:rPr>
            </w:pPr>
          </w:p>
          <w:p w:rsidR="00574E9D" w:rsidRPr="009E2705" w:rsidRDefault="00574E9D" w:rsidP="00495B0D">
            <w:pPr>
              <w:jc w:val="center"/>
              <w:rPr>
                <w:bCs/>
                <w:sz w:val="28"/>
                <w:szCs w:val="28"/>
              </w:rPr>
            </w:pPr>
            <w:r w:rsidRPr="009E2705">
              <w:rPr>
                <w:bCs/>
                <w:sz w:val="28"/>
                <w:szCs w:val="28"/>
              </w:rPr>
              <w:t>705 665</w:t>
            </w:r>
          </w:p>
        </w:tc>
      </w:tr>
      <w:tr w:rsidR="00574E9D" w:rsidRPr="00187ADD" w:rsidTr="00495B0D">
        <w:trPr>
          <w:trHeight w:val="255"/>
          <w:jc w:val="center"/>
        </w:trPr>
        <w:tc>
          <w:tcPr>
            <w:tcW w:w="959" w:type="dxa"/>
            <w:shd w:val="clear" w:color="000000" w:fill="FFFFFF"/>
            <w:noWrap/>
          </w:tcPr>
          <w:p w:rsidR="00574E9D" w:rsidRPr="009E2705" w:rsidRDefault="00574E9D" w:rsidP="00495B0D">
            <w:pPr>
              <w:jc w:val="center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2.2.1.</w:t>
            </w:r>
          </w:p>
        </w:tc>
        <w:tc>
          <w:tcPr>
            <w:tcW w:w="7207" w:type="dxa"/>
            <w:shd w:val="clear" w:color="000000" w:fill="FFFFFF"/>
          </w:tcPr>
          <w:p w:rsidR="00574E9D" w:rsidRPr="009E2705" w:rsidRDefault="00574E9D" w:rsidP="00495B0D">
            <w:pPr>
              <w:jc w:val="both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40 - 99 куб. метров в час</w:t>
            </w:r>
          </w:p>
        </w:tc>
        <w:tc>
          <w:tcPr>
            <w:tcW w:w="1758" w:type="dxa"/>
            <w:shd w:val="clear" w:color="000000" w:fill="FFFFFF"/>
            <w:noWrap/>
          </w:tcPr>
          <w:p w:rsidR="00574E9D" w:rsidRPr="009E2705" w:rsidRDefault="00574E9D" w:rsidP="00495B0D">
            <w:pPr>
              <w:jc w:val="center"/>
              <w:rPr>
                <w:bCs/>
                <w:sz w:val="28"/>
                <w:szCs w:val="28"/>
              </w:rPr>
            </w:pPr>
            <w:r w:rsidRPr="009E2705">
              <w:rPr>
                <w:bCs/>
                <w:sz w:val="28"/>
                <w:szCs w:val="28"/>
              </w:rPr>
              <w:t>705 665</w:t>
            </w:r>
          </w:p>
        </w:tc>
      </w:tr>
      <w:tr w:rsidR="00574E9D" w:rsidRPr="00187ADD" w:rsidTr="00495B0D">
        <w:trPr>
          <w:trHeight w:val="525"/>
          <w:jc w:val="center"/>
        </w:trPr>
        <w:tc>
          <w:tcPr>
            <w:tcW w:w="959" w:type="dxa"/>
            <w:shd w:val="clear" w:color="auto" w:fill="auto"/>
            <w:noWrap/>
            <w:hideMark/>
          </w:tcPr>
          <w:p w:rsidR="00574E9D" w:rsidRPr="009E2705" w:rsidRDefault="00574E9D" w:rsidP="00495B0D">
            <w:pPr>
              <w:jc w:val="center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3.</w:t>
            </w:r>
          </w:p>
        </w:tc>
        <w:tc>
          <w:tcPr>
            <w:tcW w:w="7207" w:type="dxa"/>
            <w:shd w:val="clear" w:color="auto" w:fill="auto"/>
            <w:hideMark/>
          </w:tcPr>
          <w:p w:rsidR="00574E9D" w:rsidRPr="009E2705" w:rsidRDefault="00574E9D" w:rsidP="00495B0D">
            <w:pPr>
              <w:jc w:val="both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Расходы, связанные с мониторингом выполнения Заявителем технических условий</w:t>
            </w:r>
          </w:p>
        </w:tc>
        <w:tc>
          <w:tcPr>
            <w:tcW w:w="1758" w:type="dxa"/>
            <w:shd w:val="clear" w:color="000000" w:fill="FFFFFF"/>
            <w:noWrap/>
          </w:tcPr>
          <w:p w:rsidR="00574E9D" w:rsidRPr="009E2705" w:rsidRDefault="00574E9D" w:rsidP="00495B0D">
            <w:pPr>
              <w:jc w:val="center"/>
              <w:rPr>
                <w:sz w:val="28"/>
                <w:szCs w:val="28"/>
              </w:rPr>
            </w:pPr>
          </w:p>
          <w:p w:rsidR="00574E9D" w:rsidRPr="009E2705" w:rsidRDefault="00574E9D" w:rsidP="00495B0D">
            <w:pPr>
              <w:jc w:val="center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2 404</w:t>
            </w:r>
          </w:p>
        </w:tc>
      </w:tr>
      <w:tr w:rsidR="00574E9D" w:rsidRPr="00187ADD" w:rsidTr="00495B0D">
        <w:trPr>
          <w:trHeight w:val="203"/>
          <w:jc w:val="center"/>
        </w:trPr>
        <w:tc>
          <w:tcPr>
            <w:tcW w:w="959" w:type="dxa"/>
            <w:shd w:val="clear" w:color="auto" w:fill="auto"/>
            <w:noWrap/>
          </w:tcPr>
          <w:p w:rsidR="00574E9D" w:rsidRPr="009E2705" w:rsidRDefault="00574E9D" w:rsidP="00495B0D">
            <w:pPr>
              <w:jc w:val="center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4.</w:t>
            </w:r>
          </w:p>
        </w:tc>
        <w:tc>
          <w:tcPr>
            <w:tcW w:w="7207" w:type="dxa"/>
            <w:shd w:val="clear" w:color="auto" w:fill="auto"/>
          </w:tcPr>
          <w:p w:rsidR="00574E9D" w:rsidRPr="009E2705" w:rsidRDefault="00574E9D" w:rsidP="00495B0D">
            <w:pPr>
              <w:jc w:val="both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Расходы, связанные с осуществлением фактического подключения (технологического присоединения) объек</w:t>
            </w:r>
            <w:r w:rsidR="00865EFD">
              <w:rPr>
                <w:sz w:val="28"/>
                <w:szCs w:val="28"/>
              </w:rPr>
              <w:t>тов капитального строительства З</w:t>
            </w:r>
            <w:r w:rsidRPr="009E2705">
              <w:rPr>
                <w:sz w:val="28"/>
                <w:szCs w:val="28"/>
              </w:rPr>
              <w:t>аявителя к сети газораспределения и проведением пуска газа</w:t>
            </w:r>
          </w:p>
        </w:tc>
        <w:tc>
          <w:tcPr>
            <w:tcW w:w="1758" w:type="dxa"/>
            <w:shd w:val="clear" w:color="000000" w:fill="FFFFFF"/>
            <w:noWrap/>
          </w:tcPr>
          <w:p w:rsidR="00574E9D" w:rsidRPr="009E2705" w:rsidRDefault="00574E9D" w:rsidP="00495B0D">
            <w:pPr>
              <w:jc w:val="center"/>
              <w:rPr>
                <w:sz w:val="28"/>
                <w:szCs w:val="28"/>
              </w:rPr>
            </w:pPr>
          </w:p>
          <w:p w:rsidR="00574E9D" w:rsidRPr="009E2705" w:rsidRDefault="00574E9D" w:rsidP="00495B0D">
            <w:pPr>
              <w:jc w:val="center"/>
              <w:rPr>
                <w:sz w:val="28"/>
                <w:szCs w:val="28"/>
              </w:rPr>
            </w:pPr>
          </w:p>
          <w:p w:rsidR="00574E9D" w:rsidRPr="009E2705" w:rsidRDefault="00574E9D" w:rsidP="00495B0D">
            <w:pPr>
              <w:jc w:val="center"/>
              <w:rPr>
                <w:sz w:val="28"/>
                <w:szCs w:val="28"/>
              </w:rPr>
            </w:pPr>
          </w:p>
          <w:p w:rsidR="00574E9D" w:rsidRPr="009E2705" w:rsidRDefault="00574E9D" w:rsidP="00495B0D">
            <w:pPr>
              <w:jc w:val="center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13 469</w:t>
            </w:r>
          </w:p>
        </w:tc>
      </w:tr>
      <w:tr w:rsidR="00574E9D" w:rsidRPr="00187ADD" w:rsidTr="00495B0D">
        <w:trPr>
          <w:trHeight w:val="255"/>
          <w:jc w:val="center"/>
        </w:trPr>
        <w:tc>
          <w:tcPr>
            <w:tcW w:w="959" w:type="dxa"/>
            <w:shd w:val="clear" w:color="auto" w:fill="auto"/>
            <w:noWrap/>
          </w:tcPr>
          <w:p w:rsidR="00574E9D" w:rsidRPr="009E2705" w:rsidRDefault="00574E9D" w:rsidP="00495B0D">
            <w:pPr>
              <w:jc w:val="center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5.</w:t>
            </w:r>
          </w:p>
        </w:tc>
        <w:tc>
          <w:tcPr>
            <w:tcW w:w="7207" w:type="dxa"/>
            <w:shd w:val="clear" w:color="auto" w:fill="auto"/>
          </w:tcPr>
          <w:p w:rsidR="00574E9D" w:rsidRPr="009E2705" w:rsidRDefault="00574E9D" w:rsidP="00495B0D">
            <w:pPr>
              <w:jc w:val="both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 xml:space="preserve">Эффективная ставка налога на прибыль, </w:t>
            </w:r>
            <w:proofErr w:type="gramStart"/>
            <w:r w:rsidRPr="009E2705">
              <w:rPr>
                <w:sz w:val="28"/>
                <w:szCs w:val="28"/>
              </w:rPr>
              <w:t>в</w:t>
            </w:r>
            <w:proofErr w:type="gramEnd"/>
            <w:r w:rsidRPr="009E2705">
              <w:rPr>
                <w:sz w:val="28"/>
                <w:szCs w:val="28"/>
              </w:rPr>
              <w:t xml:space="preserve"> %</w:t>
            </w:r>
          </w:p>
        </w:tc>
        <w:tc>
          <w:tcPr>
            <w:tcW w:w="1758" w:type="dxa"/>
            <w:shd w:val="clear" w:color="000000" w:fill="FFFFFF"/>
            <w:noWrap/>
          </w:tcPr>
          <w:p w:rsidR="00574E9D" w:rsidRPr="009E2705" w:rsidRDefault="00574E9D" w:rsidP="00495B0D">
            <w:pPr>
              <w:jc w:val="center"/>
              <w:rPr>
                <w:bCs/>
                <w:sz w:val="28"/>
                <w:szCs w:val="28"/>
              </w:rPr>
            </w:pPr>
            <w:r w:rsidRPr="009E2705">
              <w:rPr>
                <w:bCs/>
                <w:sz w:val="28"/>
                <w:szCs w:val="28"/>
              </w:rPr>
              <w:t>5,65%</w:t>
            </w:r>
          </w:p>
        </w:tc>
      </w:tr>
      <w:tr w:rsidR="00574E9D" w:rsidRPr="00187ADD" w:rsidTr="00495B0D">
        <w:trPr>
          <w:trHeight w:val="255"/>
          <w:jc w:val="center"/>
        </w:trPr>
        <w:tc>
          <w:tcPr>
            <w:tcW w:w="959" w:type="dxa"/>
            <w:shd w:val="clear" w:color="auto" w:fill="auto"/>
            <w:noWrap/>
            <w:hideMark/>
          </w:tcPr>
          <w:p w:rsidR="00574E9D" w:rsidRPr="009E2705" w:rsidRDefault="00574E9D" w:rsidP="00495B0D">
            <w:pPr>
              <w:jc w:val="center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6.</w:t>
            </w:r>
          </w:p>
        </w:tc>
        <w:tc>
          <w:tcPr>
            <w:tcW w:w="7207" w:type="dxa"/>
            <w:shd w:val="clear" w:color="auto" w:fill="auto"/>
            <w:hideMark/>
          </w:tcPr>
          <w:p w:rsidR="00574E9D" w:rsidRPr="009E2705" w:rsidRDefault="00574E9D" w:rsidP="00495B0D">
            <w:pPr>
              <w:jc w:val="both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Налог на прибыль</w:t>
            </w:r>
          </w:p>
        </w:tc>
        <w:tc>
          <w:tcPr>
            <w:tcW w:w="1758" w:type="dxa"/>
            <w:shd w:val="clear" w:color="000000" w:fill="FFFFFF"/>
            <w:noWrap/>
          </w:tcPr>
          <w:p w:rsidR="00574E9D" w:rsidRPr="009E2705" w:rsidRDefault="00574E9D" w:rsidP="00495B0D">
            <w:pPr>
              <w:jc w:val="center"/>
              <w:rPr>
                <w:bCs/>
                <w:sz w:val="28"/>
                <w:szCs w:val="28"/>
              </w:rPr>
            </w:pPr>
            <w:r w:rsidRPr="009E2705">
              <w:rPr>
                <w:bCs/>
                <w:sz w:val="28"/>
                <w:szCs w:val="28"/>
              </w:rPr>
              <w:t>133 689</w:t>
            </w:r>
          </w:p>
        </w:tc>
      </w:tr>
      <w:tr w:rsidR="00574E9D" w:rsidRPr="00187ADD" w:rsidTr="00495B0D">
        <w:trPr>
          <w:trHeight w:val="510"/>
          <w:jc w:val="center"/>
        </w:trPr>
        <w:tc>
          <w:tcPr>
            <w:tcW w:w="959" w:type="dxa"/>
            <w:shd w:val="clear" w:color="auto" w:fill="auto"/>
            <w:noWrap/>
            <w:hideMark/>
          </w:tcPr>
          <w:p w:rsidR="00574E9D" w:rsidRPr="009E2705" w:rsidRDefault="00574E9D" w:rsidP="00495B0D">
            <w:pPr>
              <w:jc w:val="center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7.</w:t>
            </w:r>
          </w:p>
        </w:tc>
        <w:tc>
          <w:tcPr>
            <w:tcW w:w="7207" w:type="dxa"/>
            <w:shd w:val="clear" w:color="auto" w:fill="auto"/>
            <w:hideMark/>
          </w:tcPr>
          <w:p w:rsidR="00574E9D" w:rsidRPr="009E2705" w:rsidRDefault="00574E9D" w:rsidP="00495B0D">
            <w:pPr>
              <w:jc w:val="both"/>
              <w:rPr>
                <w:sz w:val="28"/>
                <w:szCs w:val="28"/>
              </w:rPr>
            </w:pPr>
            <w:r w:rsidRPr="009E2705">
              <w:rPr>
                <w:sz w:val="28"/>
                <w:szCs w:val="28"/>
              </w:rPr>
              <w:t>Расходы на проведение мероприятий по технологическому присоединению газоиспользующего оборудования Заявителя, всего</w:t>
            </w:r>
          </w:p>
        </w:tc>
        <w:tc>
          <w:tcPr>
            <w:tcW w:w="1758" w:type="dxa"/>
            <w:shd w:val="clear" w:color="auto" w:fill="auto"/>
            <w:noWrap/>
          </w:tcPr>
          <w:p w:rsidR="00574E9D" w:rsidRPr="009E2705" w:rsidRDefault="00574E9D" w:rsidP="00495B0D">
            <w:pPr>
              <w:jc w:val="center"/>
              <w:rPr>
                <w:bCs/>
                <w:sz w:val="28"/>
                <w:szCs w:val="28"/>
              </w:rPr>
            </w:pPr>
          </w:p>
          <w:p w:rsidR="00574E9D" w:rsidRPr="009E2705" w:rsidRDefault="00574E9D" w:rsidP="00495B0D">
            <w:pPr>
              <w:jc w:val="center"/>
              <w:rPr>
                <w:bCs/>
                <w:sz w:val="28"/>
                <w:szCs w:val="28"/>
              </w:rPr>
            </w:pPr>
          </w:p>
          <w:p w:rsidR="00574E9D" w:rsidRPr="009E2705" w:rsidRDefault="00574E9D" w:rsidP="00495B0D">
            <w:pPr>
              <w:jc w:val="center"/>
              <w:rPr>
                <w:bCs/>
                <w:sz w:val="28"/>
                <w:szCs w:val="28"/>
              </w:rPr>
            </w:pPr>
            <w:r w:rsidRPr="009E2705">
              <w:rPr>
                <w:bCs/>
                <w:sz w:val="28"/>
                <w:szCs w:val="28"/>
              </w:rPr>
              <w:t>2 501 269</w:t>
            </w:r>
          </w:p>
        </w:tc>
      </w:tr>
    </w:tbl>
    <w:p w:rsidR="000706A7" w:rsidRPr="008214CB" w:rsidRDefault="000706A7" w:rsidP="008214CB">
      <w:pPr>
        <w:pStyle w:val="12"/>
        <w:jc w:val="both"/>
        <w:rPr>
          <w:szCs w:val="28"/>
        </w:rPr>
      </w:pPr>
    </w:p>
    <w:p w:rsidR="008214CB" w:rsidRPr="008214CB" w:rsidRDefault="008214CB" w:rsidP="008214CB">
      <w:pPr>
        <w:pStyle w:val="12"/>
        <w:ind w:firstLine="709"/>
        <w:jc w:val="both"/>
        <w:rPr>
          <w:szCs w:val="28"/>
        </w:rPr>
      </w:pPr>
      <w:r w:rsidRPr="008214CB">
        <w:rPr>
          <w:szCs w:val="28"/>
        </w:rPr>
        <w:t>2. Настоящее постановление вступает в силу с даты его официального опубликования.</w:t>
      </w:r>
    </w:p>
    <w:p w:rsidR="008214CB" w:rsidRPr="008214CB" w:rsidRDefault="008214CB" w:rsidP="008214CB">
      <w:pPr>
        <w:pStyle w:val="23"/>
        <w:tabs>
          <w:tab w:val="left" w:pos="10206"/>
        </w:tabs>
        <w:ind w:right="0" w:firstLine="709"/>
        <w:jc w:val="both"/>
        <w:rPr>
          <w:b w:val="0"/>
          <w:szCs w:val="28"/>
        </w:rPr>
      </w:pPr>
    </w:p>
    <w:p w:rsidR="008214CB" w:rsidRDefault="008214CB" w:rsidP="008214CB">
      <w:pPr>
        <w:pStyle w:val="23"/>
        <w:tabs>
          <w:tab w:val="left" w:pos="10206"/>
        </w:tabs>
        <w:ind w:right="0" w:firstLine="709"/>
        <w:jc w:val="both"/>
        <w:rPr>
          <w:b w:val="0"/>
          <w:szCs w:val="28"/>
        </w:rPr>
      </w:pPr>
    </w:p>
    <w:p w:rsidR="000604B6" w:rsidRPr="008214CB" w:rsidRDefault="000604B6" w:rsidP="008214CB">
      <w:pPr>
        <w:pStyle w:val="23"/>
        <w:tabs>
          <w:tab w:val="left" w:pos="10206"/>
        </w:tabs>
        <w:ind w:right="0" w:firstLine="709"/>
        <w:jc w:val="both"/>
        <w:rPr>
          <w:b w:val="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5102"/>
      </w:tblGrid>
      <w:tr w:rsidR="008214CB" w:rsidRPr="008214CB" w:rsidTr="00386A98">
        <w:tc>
          <w:tcPr>
            <w:tcW w:w="5103" w:type="dxa"/>
          </w:tcPr>
          <w:p w:rsidR="008214CB" w:rsidRPr="008214CB" w:rsidRDefault="008A4D6E" w:rsidP="008214CB">
            <w:pPr>
              <w:pStyle w:val="12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М</w:t>
            </w:r>
            <w:r w:rsidR="008214CB" w:rsidRPr="008214CB">
              <w:rPr>
                <w:bCs/>
                <w:szCs w:val="28"/>
              </w:rPr>
              <w:t>инистр</w:t>
            </w:r>
          </w:p>
        </w:tc>
        <w:tc>
          <w:tcPr>
            <w:tcW w:w="5102" w:type="dxa"/>
          </w:tcPr>
          <w:p w:rsidR="008214CB" w:rsidRPr="008214CB" w:rsidRDefault="008A4D6E" w:rsidP="008A4D6E">
            <w:pPr>
              <w:pStyle w:val="12"/>
              <w:jc w:val="right"/>
              <w:rPr>
                <w:szCs w:val="28"/>
              </w:rPr>
            </w:pPr>
            <w:r>
              <w:rPr>
                <w:szCs w:val="28"/>
              </w:rPr>
              <w:t>Н.И</w:t>
            </w:r>
            <w:r w:rsidR="008214CB" w:rsidRPr="008214CB">
              <w:rPr>
                <w:szCs w:val="28"/>
              </w:rPr>
              <w:t xml:space="preserve">. </w:t>
            </w:r>
            <w:r>
              <w:rPr>
                <w:szCs w:val="28"/>
              </w:rPr>
              <w:t>Борисов</w:t>
            </w:r>
          </w:p>
        </w:tc>
      </w:tr>
    </w:tbl>
    <w:p w:rsidR="00AE6F32" w:rsidRPr="008214CB" w:rsidRDefault="00AE6F32" w:rsidP="005C0967">
      <w:pPr>
        <w:pStyle w:val="23"/>
        <w:tabs>
          <w:tab w:val="left" w:pos="10206"/>
        </w:tabs>
        <w:jc w:val="both"/>
      </w:pPr>
    </w:p>
    <w:sectPr w:rsidR="00AE6F32" w:rsidRPr="008214CB" w:rsidSect="00386A98">
      <w:headerReference w:type="even" r:id="rId10"/>
      <w:headerReference w:type="default" r:id="rId11"/>
      <w:pgSz w:w="11906" w:h="16838"/>
      <w:pgMar w:top="567" w:right="567" w:bottom="993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DB9" w:rsidRDefault="004A7DB9">
      <w:r>
        <w:separator/>
      </w:r>
    </w:p>
  </w:endnote>
  <w:endnote w:type="continuationSeparator" w:id="0">
    <w:p w:rsidR="004A7DB9" w:rsidRDefault="004A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DB9" w:rsidRDefault="004A7DB9">
      <w:r>
        <w:separator/>
      </w:r>
    </w:p>
  </w:footnote>
  <w:footnote w:type="continuationSeparator" w:id="0">
    <w:p w:rsidR="004A7DB9" w:rsidRDefault="004A7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4B5" w:rsidRDefault="00D344B5">
    <w:pPr>
      <w:pStyle w:val="af9"/>
      <w:framePr w:wrap="around" w:vAnchor="text" w:hAnchor="margin" w:xAlign="center" w:y="1"/>
      <w:rPr>
        <w:rStyle w:val="afb"/>
      </w:rPr>
    </w:pPr>
    <w:r>
      <w:fldChar w:fldCharType="begin"/>
    </w:r>
    <w:r>
      <w:instrText xml:space="preserve">PAGE  </w:instrText>
    </w:r>
    <w:r>
      <w:fldChar w:fldCharType="end"/>
    </w:r>
  </w:p>
  <w:p w:rsidR="00D344B5" w:rsidRDefault="00D344B5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4B5" w:rsidRDefault="00D344B5">
    <w:pPr>
      <w:pStyle w:val="af9"/>
      <w:framePr w:wrap="around" w:vAnchor="text" w:hAnchor="margin" w:xAlign="center" w:y="1"/>
      <w:rPr>
        <w:rStyle w:val="afb"/>
      </w:rPr>
    </w:pPr>
    <w:r>
      <w:fldChar w:fldCharType="begin"/>
    </w:r>
    <w:r>
      <w:instrText xml:space="preserve">PAGE  </w:instrText>
    </w:r>
    <w:r>
      <w:fldChar w:fldCharType="separate"/>
    </w:r>
    <w:r w:rsidR="00D7034D">
      <w:rPr>
        <w:noProof/>
      </w:rPr>
      <w:t>2</w:t>
    </w:r>
    <w:r>
      <w:fldChar w:fldCharType="end"/>
    </w:r>
  </w:p>
  <w:p w:rsidR="00D344B5" w:rsidRDefault="00D344B5">
    <w:pPr>
      <w:pStyle w:val="af9"/>
    </w:pPr>
  </w:p>
  <w:p w:rsidR="00D344B5" w:rsidRDefault="00D344B5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35BF"/>
    <w:multiLevelType w:val="multilevel"/>
    <w:tmpl w:val="2AE2833A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1">
    <w:nsid w:val="5ACF72D5"/>
    <w:multiLevelType w:val="hybridMultilevel"/>
    <w:tmpl w:val="4992FED6"/>
    <w:lvl w:ilvl="0" w:tplc="DAC8CADE">
      <w:start w:val="1"/>
      <w:numFmt w:val="bullet"/>
      <w:pStyle w:val="11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3C9C88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D8EB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7C5E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80A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548E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68B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246E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9A14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C71754"/>
    <w:multiLevelType w:val="multilevel"/>
    <w:tmpl w:val="387C61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E245318"/>
    <w:multiLevelType w:val="hybridMultilevel"/>
    <w:tmpl w:val="0CAC6982"/>
    <w:lvl w:ilvl="0" w:tplc="3C760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21292CA" w:tentative="1">
      <w:start w:val="1"/>
      <w:numFmt w:val="lowerLetter"/>
      <w:lvlText w:val="%2."/>
      <w:lvlJc w:val="left"/>
      <w:pPr>
        <w:ind w:left="1789" w:hanging="360"/>
      </w:pPr>
    </w:lvl>
    <w:lvl w:ilvl="2" w:tplc="F1563308" w:tentative="1">
      <w:start w:val="1"/>
      <w:numFmt w:val="lowerRoman"/>
      <w:lvlText w:val="%3."/>
      <w:lvlJc w:val="right"/>
      <w:pPr>
        <w:ind w:left="2509" w:hanging="180"/>
      </w:pPr>
    </w:lvl>
    <w:lvl w:ilvl="3" w:tplc="0988EB14" w:tentative="1">
      <w:start w:val="1"/>
      <w:numFmt w:val="decimal"/>
      <w:lvlText w:val="%4."/>
      <w:lvlJc w:val="left"/>
      <w:pPr>
        <w:ind w:left="3229" w:hanging="360"/>
      </w:pPr>
    </w:lvl>
    <w:lvl w:ilvl="4" w:tplc="043E2D62" w:tentative="1">
      <w:start w:val="1"/>
      <w:numFmt w:val="lowerLetter"/>
      <w:lvlText w:val="%5."/>
      <w:lvlJc w:val="left"/>
      <w:pPr>
        <w:ind w:left="3949" w:hanging="360"/>
      </w:pPr>
    </w:lvl>
    <w:lvl w:ilvl="5" w:tplc="7EA294F0" w:tentative="1">
      <w:start w:val="1"/>
      <w:numFmt w:val="lowerRoman"/>
      <w:lvlText w:val="%6."/>
      <w:lvlJc w:val="right"/>
      <w:pPr>
        <w:ind w:left="4669" w:hanging="180"/>
      </w:pPr>
    </w:lvl>
    <w:lvl w:ilvl="6" w:tplc="3762327E" w:tentative="1">
      <w:start w:val="1"/>
      <w:numFmt w:val="decimal"/>
      <w:lvlText w:val="%7."/>
      <w:lvlJc w:val="left"/>
      <w:pPr>
        <w:ind w:left="5389" w:hanging="360"/>
      </w:pPr>
    </w:lvl>
    <w:lvl w:ilvl="7" w:tplc="866093D6" w:tentative="1">
      <w:start w:val="1"/>
      <w:numFmt w:val="lowerLetter"/>
      <w:lvlText w:val="%8."/>
      <w:lvlJc w:val="left"/>
      <w:pPr>
        <w:ind w:left="6109" w:hanging="360"/>
      </w:pPr>
    </w:lvl>
    <w:lvl w:ilvl="8" w:tplc="F092DA3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B15F17"/>
    <w:multiLevelType w:val="multilevel"/>
    <w:tmpl w:val="92AA007A"/>
    <w:lvl w:ilvl="0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9" w:hanging="420"/>
      </w:pPr>
    </w:lvl>
    <w:lvl w:ilvl="2">
      <w:start w:val="1"/>
      <w:numFmt w:val="decimal"/>
      <w:isLgl/>
      <w:lvlText w:val="%1.%2.%3"/>
      <w:lvlJc w:val="left"/>
      <w:pPr>
        <w:ind w:left="1685" w:hanging="720"/>
      </w:pPr>
    </w:lvl>
    <w:lvl w:ilvl="3">
      <w:start w:val="1"/>
      <w:numFmt w:val="decimal"/>
      <w:isLgl/>
      <w:lvlText w:val="%1.%2.%3.%4"/>
      <w:lvlJc w:val="left"/>
      <w:pPr>
        <w:ind w:left="2301" w:hanging="1080"/>
      </w:pPr>
    </w:lvl>
    <w:lvl w:ilvl="4">
      <w:start w:val="1"/>
      <w:numFmt w:val="decimal"/>
      <w:isLgl/>
      <w:lvlText w:val="%1.%2.%3.%4.%5"/>
      <w:lvlJc w:val="left"/>
      <w:pPr>
        <w:ind w:left="2557" w:hanging="1080"/>
      </w:pPr>
    </w:lvl>
    <w:lvl w:ilvl="5">
      <w:start w:val="1"/>
      <w:numFmt w:val="decimal"/>
      <w:isLgl/>
      <w:lvlText w:val="%1.%2.%3.%4.%5.%6"/>
      <w:lvlJc w:val="left"/>
      <w:pPr>
        <w:ind w:left="3173" w:hanging="1440"/>
      </w:pPr>
    </w:lvl>
    <w:lvl w:ilvl="6">
      <w:start w:val="1"/>
      <w:numFmt w:val="decimal"/>
      <w:isLgl/>
      <w:lvlText w:val="%1.%2.%3.%4.%5.%6.%7"/>
      <w:lvlJc w:val="left"/>
      <w:pPr>
        <w:ind w:left="3429" w:hanging="1440"/>
      </w:pPr>
    </w:lvl>
    <w:lvl w:ilvl="7">
      <w:start w:val="1"/>
      <w:numFmt w:val="decimal"/>
      <w:isLgl/>
      <w:lvlText w:val="%1.%2.%3.%4.%5.%6.%7.%8"/>
      <w:lvlJc w:val="left"/>
      <w:pPr>
        <w:ind w:left="4045" w:hanging="1800"/>
      </w:pPr>
    </w:lvl>
    <w:lvl w:ilvl="8">
      <w:start w:val="1"/>
      <w:numFmt w:val="decimal"/>
      <w:isLgl/>
      <w:lvlText w:val="%1.%2.%3.%4.%5.%6.%7.%8.%9"/>
      <w:lvlJc w:val="left"/>
      <w:pPr>
        <w:ind w:left="4661" w:hanging="21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F8"/>
    <w:rsid w:val="00002635"/>
    <w:rsid w:val="00002E2C"/>
    <w:rsid w:val="0000326E"/>
    <w:rsid w:val="00004D9A"/>
    <w:rsid w:val="00006B61"/>
    <w:rsid w:val="0001219B"/>
    <w:rsid w:val="000155DC"/>
    <w:rsid w:val="000155EB"/>
    <w:rsid w:val="00015AF1"/>
    <w:rsid w:val="00016D30"/>
    <w:rsid w:val="00022C5E"/>
    <w:rsid w:val="000236CB"/>
    <w:rsid w:val="00023FA5"/>
    <w:rsid w:val="00025DD7"/>
    <w:rsid w:val="00027690"/>
    <w:rsid w:val="00034D10"/>
    <w:rsid w:val="000372FC"/>
    <w:rsid w:val="00042FB7"/>
    <w:rsid w:val="0004333E"/>
    <w:rsid w:val="00051611"/>
    <w:rsid w:val="00057349"/>
    <w:rsid w:val="000604B6"/>
    <w:rsid w:val="000642B6"/>
    <w:rsid w:val="0006694D"/>
    <w:rsid w:val="000702FB"/>
    <w:rsid w:val="000706A7"/>
    <w:rsid w:val="00071BA6"/>
    <w:rsid w:val="0007289D"/>
    <w:rsid w:val="00073241"/>
    <w:rsid w:val="000737F9"/>
    <w:rsid w:val="00073B1B"/>
    <w:rsid w:val="0008277D"/>
    <w:rsid w:val="00091C9B"/>
    <w:rsid w:val="00093BE4"/>
    <w:rsid w:val="000A1542"/>
    <w:rsid w:val="000A2E0C"/>
    <w:rsid w:val="000A3C4A"/>
    <w:rsid w:val="000A5F97"/>
    <w:rsid w:val="000B1E42"/>
    <w:rsid w:val="000B2C2A"/>
    <w:rsid w:val="000C0751"/>
    <w:rsid w:val="000C2632"/>
    <w:rsid w:val="000C3AA1"/>
    <w:rsid w:val="000C3B42"/>
    <w:rsid w:val="000C4457"/>
    <w:rsid w:val="000C5729"/>
    <w:rsid w:val="000D027F"/>
    <w:rsid w:val="000E4037"/>
    <w:rsid w:val="000E4D32"/>
    <w:rsid w:val="000E57A4"/>
    <w:rsid w:val="000E6E68"/>
    <w:rsid w:val="000F5B81"/>
    <w:rsid w:val="001064A8"/>
    <w:rsid w:val="00110C81"/>
    <w:rsid w:val="0011221C"/>
    <w:rsid w:val="001125BC"/>
    <w:rsid w:val="00121EB6"/>
    <w:rsid w:val="00124638"/>
    <w:rsid w:val="00124CD7"/>
    <w:rsid w:val="0013475D"/>
    <w:rsid w:val="00135069"/>
    <w:rsid w:val="0013734A"/>
    <w:rsid w:val="0014408D"/>
    <w:rsid w:val="00154F3B"/>
    <w:rsid w:val="001607CC"/>
    <w:rsid w:val="001616D5"/>
    <w:rsid w:val="001618D9"/>
    <w:rsid w:val="00162172"/>
    <w:rsid w:val="00162239"/>
    <w:rsid w:val="00170139"/>
    <w:rsid w:val="00171CB9"/>
    <w:rsid w:val="001759CF"/>
    <w:rsid w:val="00177432"/>
    <w:rsid w:val="00181224"/>
    <w:rsid w:val="00181D74"/>
    <w:rsid w:val="001859FF"/>
    <w:rsid w:val="00190297"/>
    <w:rsid w:val="00197FB2"/>
    <w:rsid w:val="001A3E02"/>
    <w:rsid w:val="001A4F58"/>
    <w:rsid w:val="001A744A"/>
    <w:rsid w:val="001B400F"/>
    <w:rsid w:val="001C0126"/>
    <w:rsid w:val="001C0BBC"/>
    <w:rsid w:val="001C2C1C"/>
    <w:rsid w:val="001D1D5B"/>
    <w:rsid w:val="001D3069"/>
    <w:rsid w:val="001D6D14"/>
    <w:rsid w:val="001E03F1"/>
    <w:rsid w:val="001E147A"/>
    <w:rsid w:val="001E30A3"/>
    <w:rsid w:val="001F28F8"/>
    <w:rsid w:val="001F2FF1"/>
    <w:rsid w:val="001F4DE3"/>
    <w:rsid w:val="001F5820"/>
    <w:rsid w:val="001F5DEC"/>
    <w:rsid w:val="00202C4D"/>
    <w:rsid w:val="00206391"/>
    <w:rsid w:val="0020647A"/>
    <w:rsid w:val="00206CBD"/>
    <w:rsid w:val="002105B4"/>
    <w:rsid w:val="00210A42"/>
    <w:rsid w:val="00211CC3"/>
    <w:rsid w:val="0021383A"/>
    <w:rsid w:val="00214790"/>
    <w:rsid w:val="00214DB7"/>
    <w:rsid w:val="0022091F"/>
    <w:rsid w:val="00221044"/>
    <w:rsid w:val="00227131"/>
    <w:rsid w:val="00235E78"/>
    <w:rsid w:val="002410B3"/>
    <w:rsid w:val="00241A2B"/>
    <w:rsid w:val="002425F1"/>
    <w:rsid w:val="00243325"/>
    <w:rsid w:val="00243BA1"/>
    <w:rsid w:val="00253119"/>
    <w:rsid w:val="002536C6"/>
    <w:rsid w:val="00256529"/>
    <w:rsid w:val="002569F8"/>
    <w:rsid w:val="002573C3"/>
    <w:rsid w:val="00261449"/>
    <w:rsid w:val="00263B06"/>
    <w:rsid w:val="0026503A"/>
    <w:rsid w:val="002673E1"/>
    <w:rsid w:val="00267E9D"/>
    <w:rsid w:val="00270F34"/>
    <w:rsid w:val="002733A6"/>
    <w:rsid w:val="00292777"/>
    <w:rsid w:val="002A3FF2"/>
    <w:rsid w:val="002A6949"/>
    <w:rsid w:val="002A72F1"/>
    <w:rsid w:val="002B1E1C"/>
    <w:rsid w:val="002B3609"/>
    <w:rsid w:val="002B3B2B"/>
    <w:rsid w:val="002B52FD"/>
    <w:rsid w:val="002B7D75"/>
    <w:rsid w:val="002C1082"/>
    <w:rsid w:val="002C7A1C"/>
    <w:rsid w:val="002D42BB"/>
    <w:rsid w:val="002D60BB"/>
    <w:rsid w:val="002D777D"/>
    <w:rsid w:val="002D7DBA"/>
    <w:rsid w:val="002E055C"/>
    <w:rsid w:val="002E1272"/>
    <w:rsid w:val="002E7F63"/>
    <w:rsid w:val="002F5D17"/>
    <w:rsid w:val="00300401"/>
    <w:rsid w:val="003061DC"/>
    <w:rsid w:val="003068C5"/>
    <w:rsid w:val="003101EE"/>
    <w:rsid w:val="00310780"/>
    <w:rsid w:val="00311818"/>
    <w:rsid w:val="00312E56"/>
    <w:rsid w:val="00315BA2"/>
    <w:rsid w:val="00315D4E"/>
    <w:rsid w:val="00316CFD"/>
    <w:rsid w:val="00317755"/>
    <w:rsid w:val="00322240"/>
    <w:rsid w:val="003226D9"/>
    <w:rsid w:val="0032286E"/>
    <w:rsid w:val="0032378D"/>
    <w:rsid w:val="00324153"/>
    <w:rsid w:val="00324B3E"/>
    <w:rsid w:val="003274E5"/>
    <w:rsid w:val="003319B9"/>
    <w:rsid w:val="00333A66"/>
    <w:rsid w:val="0034394A"/>
    <w:rsid w:val="00344F92"/>
    <w:rsid w:val="0034571B"/>
    <w:rsid w:val="003514FB"/>
    <w:rsid w:val="0035160B"/>
    <w:rsid w:val="003553B9"/>
    <w:rsid w:val="0035751F"/>
    <w:rsid w:val="00362D3D"/>
    <w:rsid w:val="00367954"/>
    <w:rsid w:val="00380D65"/>
    <w:rsid w:val="00385893"/>
    <w:rsid w:val="00386A98"/>
    <w:rsid w:val="00392A3E"/>
    <w:rsid w:val="00393E85"/>
    <w:rsid w:val="00394776"/>
    <w:rsid w:val="003A26D3"/>
    <w:rsid w:val="003A2CF7"/>
    <w:rsid w:val="003A3078"/>
    <w:rsid w:val="003A3ED4"/>
    <w:rsid w:val="003A786B"/>
    <w:rsid w:val="003A7D2D"/>
    <w:rsid w:val="003B0DEF"/>
    <w:rsid w:val="003B5991"/>
    <w:rsid w:val="003B5BF4"/>
    <w:rsid w:val="003D5F10"/>
    <w:rsid w:val="003D7DC2"/>
    <w:rsid w:val="003E0EE0"/>
    <w:rsid w:val="003E5CBB"/>
    <w:rsid w:val="003E66C5"/>
    <w:rsid w:val="003F17D5"/>
    <w:rsid w:val="003F4023"/>
    <w:rsid w:val="00401E35"/>
    <w:rsid w:val="00402A8B"/>
    <w:rsid w:val="0040484B"/>
    <w:rsid w:val="00407455"/>
    <w:rsid w:val="00411DD3"/>
    <w:rsid w:val="00413A09"/>
    <w:rsid w:val="00416197"/>
    <w:rsid w:val="0042300A"/>
    <w:rsid w:val="00424173"/>
    <w:rsid w:val="0042683E"/>
    <w:rsid w:val="00426A1B"/>
    <w:rsid w:val="00432356"/>
    <w:rsid w:val="00433117"/>
    <w:rsid w:val="0043683D"/>
    <w:rsid w:val="00446FC7"/>
    <w:rsid w:val="00447B74"/>
    <w:rsid w:val="004563D5"/>
    <w:rsid w:val="0046097B"/>
    <w:rsid w:val="00461264"/>
    <w:rsid w:val="004716EB"/>
    <w:rsid w:val="00472D5B"/>
    <w:rsid w:val="0047552D"/>
    <w:rsid w:val="00477238"/>
    <w:rsid w:val="00477B81"/>
    <w:rsid w:val="00481B18"/>
    <w:rsid w:val="00484C17"/>
    <w:rsid w:val="004902D6"/>
    <w:rsid w:val="004910FB"/>
    <w:rsid w:val="004A1774"/>
    <w:rsid w:val="004A7096"/>
    <w:rsid w:val="004A7DB9"/>
    <w:rsid w:val="004B6BAB"/>
    <w:rsid w:val="004B743D"/>
    <w:rsid w:val="004C0936"/>
    <w:rsid w:val="004C0B24"/>
    <w:rsid w:val="004C25F0"/>
    <w:rsid w:val="004C33DE"/>
    <w:rsid w:val="004C5249"/>
    <w:rsid w:val="004C70CD"/>
    <w:rsid w:val="004D0191"/>
    <w:rsid w:val="004D06F4"/>
    <w:rsid w:val="004D315A"/>
    <w:rsid w:val="004E0ED1"/>
    <w:rsid w:val="004E0FA5"/>
    <w:rsid w:val="004E452A"/>
    <w:rsid w:val="004E6933"/>
    <w:rsid w:val="004E7F30"/>
    <w:rsid w:val="004F03D9"/>
    <w:rsid w:val="004F11CC"/>
    <w:rsid w:val="004F45CA"/>
    <w:rsid w:val="00503B7B"/>
    <w:rsid w:val="0050501D"/>
    <w:rsid w:val="005052CF"/>
    <w:rsid w:val="005126F4"/>
    <w:rsid w:val="00512E03"/>
    <w:rsid w:val="0051447D"/>
    <w:rsid w:val="005171D9"/>
    <w:rsid w:val="005219D7"/>
    <w:rsid w:val="00521DA7"/>
    <w:rsid w:val="005278F3"/>
    <w:rsid w:val="00527D17"/>
    <w:rsid w:val="00531618"/>
    <w:rsid w:val="005343C5"/>
    <w:rsid w:val="005358D7"/>
    <w:rsid w:val="00536018"/>
    <w:rsid w:val="00536F5B"/>
    <w:rsid w:val="0054197E"/>
    <w:rsid w:val="0054308E"/>
    <w:rsid w:val="00545A3F"/>
    <w:rsid w:val="00545B98"/>
    <w:rsid w:val="0055494A"/>
    <w:rsid w:val="0055637A"/>
    <w:rsid w:val="005568E3"/>
    <w:rsid w:val="0055759F"/>
    <w:rsid w:val="00563E6D"/>
    <w:rsid w:val="00571300"/>
    <w:rsid w:val="00572552"/>
    <w:rsid w:val="00574E9D"/>
    <w:rsid w:val="00575350"/>
    <w:rsid w:val="005801E2"/>
    <w:rsid w:val="00581021"/>
    <w:rsid w:val="00593207"/>
    <w:rsid w:val="00593DB4"/>
    <w:rsid w:val="00597D53"/>
    <w:rsid w:val="005B519E"/>
    <w:rsid w:val="005C0967"/>
    <w:rsid w:val="005C26C8"/>
    <w:rsid w:val="005C45A2"/>
    <w:rsid w:val="005E77FB"/>
    <w:rsid w:val="005F1080"/>
    <w:rsid w:val="005F4258"/>
    <w:rsid w:val="00600FA2"/>
    <w:rsid w:val="00603A69"/>
    <w:rsid w:val="00603D88"/>
    <w:rsid w:val="00610369"/>
    <w:rsid w:val="0061246F"/>
    <w:rsid w:val="0061652B"/>
    <w:rsid w:val="00616F4F"/>
    <w:rsid w:val="006208FC"/>
    <w:rsid w:val="00620E98"/>
    <w:rsid w:val="00630D7B"/>
    <w:rsid w:val="00631CD0"/>
    <w:rsid w:val="00634B66"/>
    <w:rsid w:val="0063583A"/>
    <w:rsid w:val="006359DA"/>
    <w:rsid w:val="0063611C"/>
    <w:rsid w:val="00637CCA"/>
    <w:rsid w:val="006411E2"/>
    <w:rsid w:val="00645F1D"/>
    <w:rsid w:val="0064688B"/>
    <w:rsid w:val="0065036F"/>
    <w:rsid w:val="00653365"/>
    <w:rsid w:val="00654645"/>
    <w:rsid w:val="00657CDE"/>
    <w:rsid w:val="00664A13"/>
    <w:rsid w:val="0067099B"/>
    <w:rsid w:val="00672F0C"/>
    <w:rsid w:val="00674BE0"/>
    <w:rsid w:val="00677D7E"/>
    <w:rsid w:val="00687B91"/>
    <w:rsid w:val="00691C65"/>
    <w:rsid w:val="006A07F2"/>
    <w:rsid w:val="006A12AA"/>
    <w:rsid w:val="006A2424"/>
    <w:rsid w:val="006A26C1"/>
    <w:rsid w:val="006C7895"/>
    <w:rsid w:val="006D01A4"/>
    <w:rsid w:val="006D5509"/>
    <w:rsid w:val="006D558C"/>
    <w:rsid w:val="006D7779"/>
    <w:rsid w:val="006E24F9"/>
    <w:rsid w:val="006E3B4E"/>
    <w:rsid w:val="006E3FB4"/>
    <w:rsid w:val="006E4C08"/>
    <w:rsid w:val="006E6AA1"/>
    <w:rsid w:val="006F5D60"/>
    <w:rsid w:val="006F6B4B"/>
    <w:rsid w:val="006F70CB"/>
    <w:rsid w:val="00702A16"/>
    <w:rsid w:val="00703189"/>
    <w:rsid w:val="00703644"/>
    <w:rsid w:val="0070412E"/>
    <w:rsid w:val="007064C4"/>
    <w:rsid w:val="00707A3B"/>
    <w:rsid w:val="00707BD1"/>
    <w:rsid w:val="00714CA0"/>
    <w:rsid w:val="007158CB"/>
    <w:rsid w:val="00722EC4"/>
    <w:rsid w:val="00727309"/>
    <w:rsid w:val="00730756"/>
    <w:rsid w:val="0073726F"/>
    <w:rsid w:val="0074780C"/>
    <w:rsid w:val="00753237"/>
    <w:rsid w:val="007545CA"/>
    <w:rsid w:val="00756F5E"/>
    <w:rsid w:val="00757124"/>
    <w:rsid w:val="007627B1"/>
    <w:rsid w:val="00766E8C"/>
    <w:rsid w:val="00767964"/>
    <w:rsid w:val="00772335"/>
    <w:rsid w:val="007803CF"/>
    <w:rsid w:val="00780E7D"/>
    <w:rsid w:val="007824FD"/>
    <w:rsid w:val="00786704"/>
    <w:rsid w:val="00790614"/>
    <w:rsid w:val="00790A3A"/>
    <w:rsid w:val="00791B43"/>
    <w:rsid w:val="0079310E"/>
    <w:rsid w:val="007A5E2E"/>
    <w:rsid w:val="007A60F2"/>
    <w:rsid w:val="007A74EC"/>
    <w:rsid w:val="007B0B05"/>
    <w:rsid w:val="007B47D1"/>
    <w:rsid w:val="007C1228"/>
    <w:rsid w:val="007C12CA"/>
    <w:rsid w:val="007C2340"/>
    <w:rsid w:val="007C64A0"/>
    <w:rsid w:val="007C7516"/>
    <w:rsid w:val="007D3B55"/>
    <w:rsid w:val="007D5329"/>
    <w:rsid w:val="007D56E6"/>
    <w:rsid w:val="007D68F0"/>
    <w:rsid w:val="007E150C"/>
    <w:rsid w:val="007E4BF6"/>
    <w:rsid w:val="007E5FE5"/>
    <w:rsid w:val="007F1CAF"/>
    <w:rsid w:val="007F65A4"/>
    <w:rsid w:val="007F723E"/>
    <w:rsid w:val="00800848"/>
    <w:rsid w:val="00800C4B"/>
    <w:rsid w:val="00802E3C"/>
    <w:rsid w:val="0080494D"/>
    <w:rsid w:val="00804A4F"/>
    <w:rsid w:val="00806897"/>
    <w:rsid w:val="00814563"/>
    <w:rsid w:val="008147D8"/>
    <w:rsid w:val="00814F7E"/>
    <w:rsid w:val="008162F0"/>
    <w:rsid w:val="008214CB"/>
    <w:rsid w:val="00823A77"/>
    <w:rsid w:val="008264AE"/>
    <w:rsid w:val="00834B3C"/>
    <w:rsid w:val="0083564C"/>
    <w:rsid w:val="008364D1"/>
    <w:rsid w:val="00842C8B"/>
    <w:rsid w:val="00845AEC"/>
    <w:rsid w:val="0085058B"/>
    <w:rsid w:val="00852526"/>
    <w:rsid w:val="00854371"/>
    <w:rsid w:val="00855F85"/>
    <w:rsid w:val="008626E0"/>
    <w:rsid w:val="00863DE7"/>
    <w:rsid w:val="00864403"/>
    <w:rsid w:val="00865EFD"/>
    <w:rsid w:val="0086654D"/>
    <w:rsid w:val="00866591"/>
    <w:rsid w:val="0087153F"/>
    <w:rsid w:val="008767FD"/>
    <w:rsid w:val="008778C3"/>
    <w:rsid w:val="00881A17"/>
    <w:rsid w:val="008841ED"/>
    <w:rsid w:val="00886A7A"/>
    <w:rsid w:val="0089222C"/>
    <w:rsid w:val="008962F3"/>
    <w:rsid w:val="008A245E"/>
    <w:rsid w:val="008A285C"/>
    <w:rsid w:val="008A4D6E"/>
    <w:rsid w:val="008B1BDC"/>
    <w:rsid w:val="008B406B"/>
    <w:rsid w:val="008B6755"/>
    <w:rsid w:val="008B71BF"/>
    <w:rsid w:val="008C1EB6"/>
    <w:rsid w:val="008C2121"/>
    <w:rsid w:val="008D1652"/>
    <w:rsid w:val="008D66AF"/>
    <w:rsid w:val="008D7A08"/>
    <w:rsid w:val="008E21FE"/>
    <w:rsid w:val="008E2506"/>
    <w:rsid w:val="008E51F1"/>
    <w:rsid w:val="008E77D3"/>
    <w:rsid w:val="008F337D"/>
    <w:rsid w:val="008F3CF5"/>
    <w:rsid w:val="008F61A8"/>
    <w:rsid w:val="009001D9"/>
    <w:rsid w:val="00901697"/>
    <w:rsid w:val="00901A80"/>
    <w:rsid w:val="009073D5"/>
    <w:rsid w:val="00911905"/>
    <w:rsid w:val="00911A8D"/>
    <w:rsid w:val="009146F3"/>
    <w:rsid w:val="00916164"/>
    <w:rsid w:val="0091622C"/>
    <w:rsid w:val="009170D0"/>
    <w:rsid w:val="00922C2D"/>
    <w:rsid w:val="00930F41"/>
    <w:rsid w:val="00931B58"/>
    <w:rsid w:val="009325A1"/>
    <w:rsid w:val="00932CEC"/>
    <w:rsid w:val="00933F9D"/>
    <w:rsid w:val="00936FDA"/>
    <w:rsid w:val="00945B36"/>
    <w:rsid w:val="00947B33"/>
    <w:rsid w:val="00955FE7"/>
    <w:rsid w:val="009570F8"/>
    <w:rsid w:val="00960796"/>
    <w:rsid w:val="00965E01"/>
    <w:rsid w:val="009665D7"/>
    <w:rsid w:val="00966E97"/>
    <w:rsid w:val="00967ABD"/>
    <w:rsid w:val="00971475"/>
    <w:rsid w:val="0097578E"/>
    <w:rsid w:val="00975F49"/>
    <w:rsid w:val="00981C48"/>
    <w:rsid w:val="009827D7"/>
    <w:rsid w:val="00983BE6"/>
    <w:rsid w:val="00986796"/>
    <w:rsid w:val="009950FA"/>
    <w:rsid w:val="00995A0E"/>
    <w:rsid w:val="00996D95"/>
    <w:rsid w:val="009A01DD"/>
    <w:rsid w:val="009A173B"/>
    <w:rsid w:val="009A29B4"/>
    <w:rsid w:val="009A398B"/>
    <w:rsid w:val="009A4694"/>
    <w:rsid w:val="009A52FD"/>
    <w:rsid w:val="009A5BE1"/>
    <w:rsid w:val="009B0926"/>
    <w:rsid w:val="009B28EE"/>
    <w:rsid w:val="009B6275"/>
    <w:rsid w:val="009B6F31"/>
    <w:rsid w:val="009C4B70"/>
    <w:rsid w:val="009C6892"/>
    <w:rsid w:val="009C75A3"/>
    <w:rsid w:val="009D6EDD"/>
    <w:rsid w:val="009E2705"/>
    <w:rsid w:val="009F07B6"/>
    <w:rsid w:val="009F7B1D"/>
    <w:rsid w:val="00A00FDB"/>
    <w:rsid w:val="00A02693"/>
    <w:rsid w:val="00A02DBA"/>
    <w:rsid w:val="00A0311C"/>
    <w:rsid w:val="00A04DD4"/>
    <w:rsid w:val="00A0509C"/>
    <w:rsid w:val="00A060E7"/>
    <w:rsid w:val="00A14C6A"/>
    <w:rsid w:val="00A269D7"/>
    <w:rsid w:val="00A26EDC"/>
    <w:rsid w:val="00A30C00"/>
    <w:rsid w:val="00A30E43"/>
    <w:rsid w:val="00A32C87"/>
    <w:rsid w:val="00A33C18"/>
    <w:rsid w:val="00A33FCD"/>
    <w:rsid w:val="00A3420B"/>
    <w:rsid w:val="00A34815"/>
    <w:rsid w:val="00A3482D"/>
    <w:rsid w:val="00A35A2E"/>
    <w:rsid w:val="00A43792"/>
    <w:rsid w:val="00A51DAC"/>
    <w:rsid w:val="00A61F87"/>
    <w:rsid w:val="00A825CD"/>
    <w:rsid w:val="00A83B06"/>
    <w:rsid w:val="00A85230"/>
    <w:rsid w:val="00A85E9D"/>
    <w:rsid w:val="00A86FD9"/>
    <w:rsid w:val="00A96C10"/>
    <w:rsid w:val="00A97401"/>
    <w:rsid w:val="00AA418B"/>
    <w:rsid w:val="00AA5831"/>
    <w:rsid w:val="00AA6342"/>
    <w:rsid w:val="00AA6360"/>
    <w:rsid w:val="00AA7FC3"/>
    <w:rsid w:val="00AB3DCC"/>
    <w:rsid w:val="00AC0896"/>
    <w:rsid w:val="00AC419E"/>
    <w:rsid w:val="00AD239C"/>
    <w:rsid w:val="00AD418C"/>
    <w:rsid w:val="00AD4858"/>
    <w:rsid w:val="00AE445E"/>
    <w:rsid w:val="00AE6F32"/>
    <w:rsid w:val="00AF0064"/>
    <w:rsid w:val="00AF0251"/>
    <w:rsid w:val="00AF3E3F"/>
    <w:rsid w:val="00AF5A05"/>
    <w:rsid w:val="00AF5D99"/>
    <w:rsid w:val="00AF7C5A"/>
    <w:rsid w:val="00B005B0"/>
    <w:rsid w:val="00B0060C"/>
    <w:rsid w:val="00B14971"/>
    <w:rsid w:val="00B17765"/>
    <w:rsid w:val="00B207B3"/>
    <w:rsid w:val="00B22B56"/>
    <w:rsid w:val="00B30D9B"/>
    <w:rsid w:val="00B40E0B"/>
    <w:rsid w:val="00B44C97"/>
    <w:rsid w:val="00B461E7"/>
    <w:rsid w:val="00B46B1B"/>
    <w:rsid w:val="00B4742F"/>
    <w:rsid w:val="00B52225"/>
    <w:rsid w:val="00B5458A"/>
    <w:rsid w:val="00B57278"/>
    <w:rsid w:val="00B61178"/>
    <w:rsid w:val="00B62A93"/>
    <w:rsid w:val="00B73847"/>
    <w:rsid w:val="00B73FBA"/>
    <w:rsid w:val="00B81389"/>
    <w:rsid w:val="00B81488"/>
    <w:rsid w:val="00B82B0C"/>
    <w:rsid w:val="00B85523"/>
    <w:rsid w:val="00B86978"/>
    <w:rsid w:val="00B915AB"/>
    <w:rsid w:val="00B92078"/>
    <w:rsid w:val="00B93B19"/>
    <w:rsid w:val="00B948B4"/>
    <w:rsid w:val="00B97E21"/>
    <w:rsid w:val="00BA035A"/>
    <w:rsid w:val="00BA7ADD"/>
    <w:rsid w:val="00BB198F"/>
    <w:rsid w:val="00BB27C5"/>
    <w:rsid w:val="00BC3940"/>
    <w:rsid w:val="00BC79C2"/>
    <w:rsid w:val="00BD1F73"/>
    <w:rsid w:val="00BD2455"/>
    <w:rsid w:val="00BD6A47"/>
    <w:rsid w:val="00BE08C2"/>
    <w:rsid w:val="00BE3CD5"/>
    <w:rsid w:val="00BF42DB"/>
    <w:rsid w:val="00BF458B"/>
    <w:rsid w:val="00BF63E7"/>
    <w:rsid w:val="00BF7DE7"/>
    <w:rsid w:val="00C023F6"/>
    <w:rsid w:val="00C0767B"/>
    <w:rsid w:val="00C07CE8"/>
    <w:rsid w:val="00C15CCD"/>
    <w:rsid w:val="00C16E76"/>
    <w:rsid w:val="00C245D9"/>
    <w:rsid w:val="00C24E25"/>
    <w:rsid w:val="00C27ED8"/>
    <w:rsid w:val="00C312A5"/>
    <w:rsid w:val="00C31B4B"/>
    <w:rsid w:val="00C32FF8"/>
    <w:rsid w:val="00C36051"/>
    <w:rsid w:val="00C37816"/>
    <w:rsid w:val="00C42041"/>
    <w:rsid w:val="00C441D3"/>
    <w:rsid w:val="00C46734"/>
    <w:rsid w:val="00C5271C"/>
    <w:rsid w:val="00C541CE"/>
    <w:rsid w:val="00C545F3"/>
    <w:rsid w:val="00C5709B"/>
    <w:rsid w:val="00C57AA8"/>
    <w:rsid w:val="00C61B09"/>
    <w:rsid w:val="00C62A58"/>
    <w:rsid w:val="00C6364A"/>
    <w:rsid w:val="00C64EE9"/>
    <w:rsid w:val="00C749A9"/>
    <w:rsid w:val="00C80D53"/>
    <w:rsid w:val="00C819D4"/>
    <w:rsid w:val="00C84F28"/>
    <w:rsid w:val="00C86A46"/>
    <w:rsid w:val="00C92C32"/>
    <w:rsid w:val="00C950A2"/>
    <w:rsid w:val="00CA4668"/>
    <w:rsid w:val="00CA49A0"/>
    <w:rsid w:val="00CA5213"/>
    <w:rsid w:val="00CA5F58"/>
    <w:rsid w:val="00CA6EE6"/>
    <w:rsid w:val="00CB2E26"/>
    <w:rsid w:val="00CC128C"/>
    <w:rsid w:val="00CC2130"/>
    <w:rsid w:val="00CC29B8"/>
    <w:rsid w:val="00CD1814"/>
    <w:rsid w:val="00CD3AB5"/>
    <w:rsid w:val="00CD3B26"/>
    <w:rsid w:val="00CD623D"/>
    <w:rsid w:val="00CF1A41"/>
    <w:rsid w:val="00CF1BC0"/>
    <w:rsid w:val="00CF333F"/>
    <w:rsid w:val="00CF407A"/>
    <w:rsid w:val="00CF41D6"/>
    <w:rsid w:val="00CF5A55"/>
    <w:rsid w:val="00CF779A"/>
    <w:rsid w:val="00CF7B5D"/>
    <w:rsid w:val="00D023CC"/>
    <w:rsid w:val="00D0531E"/>
    <w:rsid w:val="00D12DF0"/>
    <w:rsid w:val="00D15C0B"/>
    <w:rsid w:val="00D16CA7"/>
    <w:rsid w:val="00D23E95"/>
    <w:rsid w:val="00D266C1"/>
    <w:rsid w:val="00D31068"/>
    <w:rsid w:val="00D344B5"/>
    <w:rsid w:val="00D3599F"/>
    <w:rsid w:val="00D37A48"/>
    <w:rsid w:val="00D4074E"/>
    <w:rsid w:val="00D410F3"/>
    <w:rsid w:val="00D43918"/>
    <w:rsid w:val="00D47E9E"/>
    <w:rsid w:val="00D57B99"/>
    <w:rsid w:val="00D62B91"/>
    <w:rsid w:val="00D65D8B"/>
    <w:rsid w:val="00D66D84"/>
    <w:rsid w:val="00D7034D"/>
    <w:rsid w:val="00D71B65"/>
    <w:rsid w:val="00D73946"/>
    <w:rsid w:val="00D73D1C"/>
    <w:rsid w:val="00D74D1C"/>
    <w:rsid w:val="00D77E0C"/>
    <w:rsid w:val="00D8339C"/>
    <w:rsid w:val="00D87A40"/>
    <w:rsid w:val="00D90BA3"/>
    <w:rsid w:val="00D91059"/>
    <w:rsid w:val="00D915D8"/>
    <w:rsid w:val="00D9366B"/>
    <w:rsid w:val="00D96ADC"/>
    <w:rsid w:val="00D96AFE"/>
    <w:rsid w:val="00D973D6"/>
    <w:rsid w:val="00D97C61"/>
    <w:rsid w:val="00DA1006"/>
    <w:rsid w:val="00DA1679"/>
    <w:rsid w:val="00DA4F52"/>
    <w:rsid w:val="00DB5E76"/>
    <w:rsid w:val="00DB7FFE"/>
    <w:rsid w:val="00DC0670"/>
    <w:rsid w:val="00DC1F33"/>
    <w:rsid w:val="00DC22F5"/>
    <w:rsid w:val="00DC4F8D"/>
    <w:rsid w:val="00DC60E5"/>
    <w:rsid w:val="00DC729B"/>
    <w:rsid w:val="00DD31E8"/>
    <w:rsid w:val="00DD4175"/>
    <w:rsid w:val="00DE441F"/>
    <w:rsid w:val="00DE76DE"/>
    <w:rsid w:val="00DF0B7F"/>
    <w:rsid w:val="00DF24B1"/>
    <w:rsid w:val="00E00A36"/>
    <w:rsid w:val="00E016BC"/>
    <w:rsid w:val="00E0633F"/>
    <w:rsid w:val="00E06581"/>
    <w:rsid w:val="00E119BE"/>
    <w:rsid w:val="00E13991"/>
    <w:rsid w:val="00E23C55"/>
    <w:rsid w:val="00E25264"/>
    <w:rsid w:val="00E3052B"/>
    <w:rsid w:val="00E309DD"/>
    <w:rsid w:val="00E340F9"/>
    <w:rsid w:val="00E344B2"/>
    <w:rsid w:val="00E41806"/>
    <w:rsid w:val="00E43FE0"/>
    <w:rsid w:val="00E44120"/>
    <w:rsid w:val="00E44875"/>
    <w:rsid w:val="00E45664"/>
    <w:rsid w:val="00E47B75"/>
    <w:rsid w:val="00E513B2"/>
    <w:rsid w:val="00E51BD6"/>
    <w:rsid w:val="00E531E6"/>
    <w:rsid w:val="00E66DB8"/>
    <w:rsid w:val="00E677D4"/>
    <w:rsid w:val="00E70DC4"/>
    <w:rsid w:val="00E7238D"/>
    <w:rsid w:val="00E7547B"/>
    <w:rsid w:val="00E76754"/>
    <w:rsid w:val="00E76C9A"/>
    <w:rsid w:val="00E804FF"/>
    <w:rsid w:val="00E83A3F"/>
    <w:rsid w:val="00E84935"/>
    <w:rsid w:val="00E85431"/>
    <w:rsid w:val="00E92739"/>
    <w:rsid w:val="00E95463"/>
    <w:rsid w:val="00E962FA"/>
    <w:rsid w:val="00E97785"/>
    <w:rsid w:val="00E9799E"/>
    <w:rsid w:val="00EA0D0E"/>
    <w:rsid w:val="00EA39D2"/>
    <w:rsid w:val="00EA418C"/>
    <w:rsid w:val="00EA6883"/>
    <w:rsid w:val="00EB2D72"/>
    <w:rsid w:val="00EB48A3"/>
    <w:rsid w:val="00EB5B18"/>
    <w:rsid w:val="00EC2103"/>
    <w:rsid w:val="00EC24CC"/>
    <w:rsid w:val="00EC6CF2"/>
    <w:rsid w:val="00ED113A"/>
    <w:rsid w:val="00ED4E55"/>
    <w:rsid w:val="00ED6F3F"/>
    <w:rsid w:val="00EE19B8"/>
    <w:rsid w:val="00EE58A2"/>
    <w:rsid w:val="00EE6E47"/>
    <w:rsid w:val="00EE6F75"/>
    <w:rsid w:val="00EE77C8"/>
    <w:rsid w:val="00EF0319"/>
    <w:rsid w:val="00EF539A"/>
    <w:rsid w:val="00EF55D2"/>
    <w:rsid w:val="00F076DA"/>
    <w:rsid w:val="00F11232"/>
    <w:rsid w:val="00F14441"/>
    <w:rsid w:val="00F14B3F"/>
    <w:rsid w:val="00F17317"/>
    <w:rsid w:val="00F17843"/>
    <w:rsid w:val="00F32FBF"/>
    <w:rsid w:val="00F3594D"/>
    <w:rsid w:val="00F42051"/>
    <w:rsid w:val="00F4216F"/>
    <w:rsid w:val="00F508E8"/>
    <w:rsid w:val="00F50A32"/>
    <w:rsid w:val="00F50CEF"/>
    <w:rsid w:val="00F55696"/>
    <w:rsid w:val="00F5656D"/>
    <w:rsid w:val="00F609E7"/>
    <w:rsid w:val="00F66F0A"/>
    <w:rsid w:val="00F7118D"/>
    <w:rsid w:val="00F712D1"/>
    <w:rsid w:val="00F7206F"/>
    <w:rsid w:val="00F732A4"/>
    <w:rsid w:val="00F745AF"/>
    <w:rsid w:val="00F76343"/>
    <w:rsid w:val="00F80562"/>
    <w:rsid w:val="00F81215"/>
    <w:rsid w:val="00FA1881"/>
    <w:rsid w:val="00FA29E2"/>
    <w:rsid w:val="00FA37D4"/>
    <w:rsid w:val="00FB0251"/>
    <w:rsid w:val="00FB2199"/>
    <w:rsid w:val="00FC1403"/>
    <w:rsid w:val="00FC464C"/>
    <w:rsid w:val="00FC600C"/>
    <w:rsid w:val="00FC7150"/>
    <w:rsid w:val="00FD2AF9"/>
    <w:rsid w:val="00FD36CF"/>
    <w:rsid w:val="00FD375F"/>
    <w:rsid w:val="00FD4A29"/>
    <w:rsid w:val="00FD66C4"/>
    <w:rsid w:val="00FD66CF"/>
    <w:rsid w:val="00FD7177"/>
    <w:rsid w:val="00FD7706"/>
    <w:rsid w:val="00FE0132"/>
    <w:rsid w:val="00FE1DDE"/>
    <w:rsid w:val="00FE512D"/>
    <w:rsid w:val="00FE5642"/>
    <w:rsid w:val="00FE65CC"/>
    <w:rsid w:val="00FF0020"/>
    <w:rsid w:val="00FF36AD"/>
    <w:rsid w:val="00FF41A8"/>
    <w:rsid w:val="00FF7406"/>
    <w:rsid w:val="00FF7541"/>
    <w:rsid w:val="00FF7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E65C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E65C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E65CC"/>
    <w:pPr>
      <w:keepNext/>
      <w:spacing w:before="120" w:after="1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E6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FE65CC"/>
    <w:pPr>
      <w:keepNext/>
      <w:ind w:left="2880" w:hanging="360"/>
      <w:outlineLvl w:val="3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E65CC"/>
    <w:pPr>
      <w:spacing w:before="240" w:after="60" w:line="276" w:lineRule="auto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link w:val="60"/>
    <w:uiPriority w:val="9"/>
    <w:semiHidden/>
    <w:unhideWhenUsed/>
    <w:qFormat/>
    <w:rsid w:val="00FE65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FE65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FE65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rsid w:val="00FE65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E65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sid w:val="00FE65C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sid w:val="00FE65C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sid w:val="00FE65C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FE65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FE65C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FE65C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FE65CC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FE65CC"/>
    <w:rPr>
      <w:i/>
      <w:iCs/>
    </w:rPr>
  </w:style>
  <w:style w:type="character" w:styleId="a9">
    <w:name w:val="Strong"/>
    <w:uiPriority w:val="22"/>
    <w:qFormat/>
    <w:rsid w:val="00FE65CC"/>
    <w:rPr>
      <w:b/>
      <w:bCs/>
    </w:rPr>
  </w:style>
  <w:style w:type="paragraph" w:styleId="21">
    <w:name w:val="Quote"/>
    <w:link w:val="22"/>
    <w:uiPriority w:val="29"/>
    <w:qFormat/>
    <w:rsid w:val="00FE65CC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FE65CC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rsid w:val="00FE65C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b">
    <w:name w:val="Выделенная цитата Знак"/>
    <w:link w:val="aa"/>
    <w:uiPriority w:val="30"/>
    <w:rsid w:val="00FE65CC"/>
    <w:rPr>
      <w:b/>
      <w:bCs/>
      <w:i/>
      <w:iCs/>
      <w:color w:val="5B9BD5" w:themeColor="accent1"/>
    </w:rPr>
  </w:style>
  <w:style w:type="character" w:styleId="ac">
    <w:name w:val="Subtle Reference"/>
    <w:uiPriority w:val="31"/>
    <w:qFormat/>
    <w:rsid w:val="00FE65CC"/>
    <w:rPr>
      <w:smallCaps/>
      <w:color w:val="ED7D31" w:themeColor="accent2"/>
      <w:u w:val="single"/>
    </w:rPr>
  </w:style>
  <w:style w:type="character" w:styleId="ad">
    <w:name w:val="Intense Reference"/>
    <w:uiPriority w:val="32"/>
    <w:qFormat/>
    <w:rsid w:val="00FE65CC"/>
    <w:rPr>
      <w:b/>
      <w:bCs/>
      <w:smallCaps/>
      <w:color w:val="ED7D31" w:themeColor="accent2"/>
      <w:spacing w:val="5"/>
      <w:u w:val="single"/>
    </w:rPr>
  </w:style>
  <w:style w:type="character" w:styleId="ae">
    <w:name w:val="Book Title"/>
    <w:uiPriority w:val="33"/>
    <w:qFormat/>
    <w:rsid w:val="00FE65CC"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rsid w:val="00FE65CC"/>
  </w:style>
  <w:style w:type="character" w:customStyle="1" w:styleId="af0">
    <w:name w:val="Текст сноски Знак"/>
    <w:link w:val="af"/>
    <w:uiPriority w:val="99"/>
    <w:semiHidden/>
    <w:rsid w:val="00FE65CC"/>
    <w:rPr>
      <w:sz w:val="20"/>
      <w:szCs w:val="20"/>
    </w:rPr>
  </w:style>
  <w:style w:type="character" w:styleId="af1">
    <w:name w:val="footnote reference"/>
    <w:uiPriority w:val="99"/>
    <w:semiHidden/>
    <w:unhideWhenUsed/>
    <w:rsid w:val="00FE65CC"/>
    <w:rPr>
      <w:vertAlign w:val="superscript"/>
    </w:rPr>
  </w:style>
  <w:style w:type="paragraph" w:styleId="af2">
    <w:name w:val="endnote text"/>
    <w:link w:val="af3"/>
    <w:uiPriority w:val="99"/>
    <w:semiHidden/>
    <w:unhideWhenUsed/>
    <w:rsid w:val="00FE65CC"/>
  </w:style>
  <w:style w:type="character" w:customStyle="1" w:styleId="af3">
    <w:name w:val="Текст концевой сноски Знак"/>
    <w:link w:val="af2"/>
    <w:uiPriority w:val="99"/>
    <w:semiHidden/>
    <w:rsid w:val="00FE65CC"/>
    <w:rPr>
      <w:sz w:val="20"/>
      <w:szCs w:val="20"/>
    </w:rPr>
  </w:style>
  <w:style w:type="character" w:styleId="af4">
    <w:name w:val="endnote reference"/>
    <w:uiPriority w:val="99"/>
    <w:semiHidden/>
    <w:unhideWhenUsed/>
    <w:rsid w:val="00FE65CC"/>
    <w:rPr>
      <w:vertAlign w:val="superscript"/>
    </w:rPr>
  </w:style>
  <w:style w:type="character" w:customStyle="1" w:styleId="PlainTextChar">
    <w:name w:val="Plain Text Char"/>
    <w:uiPriority w:val="99"/>
    <w:rsid w:val="00FE65CC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FE65CC"/>
  </w:style>
  <w:style w:type="character" w:customStyle="1" w:styleId="FooterChar">
    <w:name w:val="Footer Char"/>
    <w:uiPriority w:val="99"/>
    <w:rsid w:val="00FE65CC"/>
  </w:style>
  <w:style w:type="paragraph" w:styleId="23">
    <w:name w:val="Body Text 2"/>
    <w:basedOn w:val="a"/>
    <w:link w:val="24"/>
    <w:rsid w:val="00FE65CC"/>
    <w:pPr>
      <w:ind w:right="-1"/>
      <w:jc w:val="center"/>
    </w:pPr>
    <w:rPr>
      <w:b/>
      <w:sz w:val="28"/>
      <w:szCs w:val="20"/>
    </w:rPr>
  </w:style>
  <w:style w:type="paragraph" w:styleId="af5">
    <w:name w:val="Body Text Indent"/>
    <w:basedOn w:val="a"/>
    <w:link w:val="af6"/>
    <w:rsid w:val="00FE65CC"/>
    <w:pPr>
      <w:ind w:firstLine="720"/>
      <w:jc w:val="both"/>
    </w:pPr>
    <w:rPr>
      <w:sz w:val="28"/>
      <w:szCs w:val="20"/>
    </w:rPr>
  </w:style>
  <w:style w:type="paragraph" w:styleId="31">
    <w:name w:val="Body Text 3"/>
    <w:basedOn w:val="a"/>
    <w:link w:val="32"/>
    <w:rsid w:val="00FE65CC"/>
    <w:rPr>
      <w:b/>
      <w:bCs/>
      <w:sz w:val="28"/>
    </w:rPr>
  </w:style>
  <w:style w:type="paragraph" w:styleId="af7">
    <w:name w:val="Balloon Text"/>
    <w:basedOn w:val="a"/>
    <w:link w:val="af8"/>
    <w:uiPriority w:val="99"/>
    <w:semiHidden/>
    <w:rsid w:val="00FE65CC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rsid w:val="00FE65CC"/>
    <w:pPr>
      <w:tabs>
        <w:tab w:val="center" w:pos="4677"/>
        <w:tab w:val="right" w:pos="9355"/>
      </w:tabs>
    </w:pPr>
  </w:style>
  <w:style w:type="character" w:styleId="afb">
    <w:name w:val="page number"/>
    <w:basedOn w:val="a0"/>
    <w:uiPriority w:val="99"/>
    <w:rsid w:val="00FE65CC"/>
  </w:style>
  <w:style w:type="table" w:styleId="afc">
    <w:name w:val="Table Grid"/>
    <w:basedOn w:val="a1"/>
    <w:uiPriority w:val="99"/>
    <w:rsid w:val="00FE6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rsid w:val="00FE65C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E65CC"/>
    <w:rPr>
      <w:sz w:val="16"/>
      <w:szCs w:val="16"/>
    </w:rPr>
  </w:style>
  <w:style w:type="character" w:customStyle="1" w:styleId="af6">
    <w:name w:val="Основной текст с отступом Знак"/>
    <w:link w:val="af5"/>
    <w:rsid w:val="00FE65CC"/>
    <w:rPr>
      <w:sz w:val="28"/>
    </w:rPr>
  </w:style>
  <w:style w:type="character" w:customStyle="1" w:styleId="24">
    <w:name w:val="Основной текст 2 Знак"/>
    <w:link w:val="23"/>
    <w:rsid w:val="00FE65CC"/>
    <w:rPr>
      <w:b/>
      <w:sz w:val="28"/>
    </w:rPr>
  </w:style>
  <w:style w:type="paragraph" w:customStyle="1" w:styleId="12">
    <w:name w:val="Обычный1"/>
    <w:link w:val="13"/>
    <w:rsid w:val="00FE65CC"/>
    <w:rPr>
      <w:sz w:val="28"/>
    </w:rPr>
  </w:style>
  <w:style w:type="paragraph" w:customStyle="1" w:styleId="ConsPlusNormal">
    <w:name w:val="ConsPlusNormal"/>
    <w:uiPriority w:val="99"/>
    <w:rsid w:val="00FE65CC"/>
  </w:style>
  <w:style w:type="character" w:styleId="afd">
    <w:name w:val="Hyperlink"/>
    <w:basedOn w:val="a0"/>
    <w:uiPriority w:val="99"/>
    <w:unhideWhenUsed/>
    <w:rsid w:val="00FE65CC"/>
    <w:rPr>
      <w:color w:val="0563C1" w:themeColor="hyperlink"/>
      <w:u w:val="single"/>
    </w:rPr>
  </w:style>
  <w:style w:type="paragraph" w:styleId="afe">
    <w:name w:val="footer"/>
    <w:basedOn w:val="a"/>
    <w:link w:val="aff"/>
    <w:uiPriority w:val="99"/>
    <w:unhideWhenUsed/>
    <w:rsid w:val="00FE65CC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FE65C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E65CC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FE65CC"/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FE65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FE65CC"/>
    <w:rPr>
      <w:b/>
      <w:sz w:val="24"/>
      <w:lang w:eastAsia="ar-SA"/>
    </w:rPr>
  </w:style>
  <w:style w:type="character" w:customStyle="1" w:styleId="50">
    <w:name w:val="Заголовок 5 Знак"/>
    <w:basedOn w:val="a0"/>
    <w:link w:val="5"/>
    <w:uiPriority w:val="99"/>
    <w:semiHidden/>
    <w:rsid w:val="00FE65CC"/>
    <w:rPr>
      <w:rFonts w:ascii="Calibri" w:hAnsi="Calibri"/>
      <w:b/>
      <w:bCs/>
      <w:i/>
      <w:iCs/>
      <w:sz w:val="26"/>
      <w:szCs w:val="26"/>
    </w:rPr>
  </w:style>
  <w:style w:type="character" w:styleId="aff0">
    <w:name w:val="FollowedHyperlink"/>
    <w:basedOn w:val="a0"/>
    <w:uiPriority w:val="99"/>
    <w:semiHidden/>
    <w:unhideWhenUsed/>
    <w:rsid w:val="00FE65CC"/>
    <w:rPr>
      <w:color w:val="954F72" w:themeColor="followedHyperlink"/>
      <w:u w:val="single"/>
    </w:rPr>
  </w:style>
  <w:style w:type="paragraph" w:styleId="aff1">
    <w:name w:val="Normal (Web)"/>
    <w:basedOn w:val="a"/>
    <w:uiPriority w:val="99"/>
    <w:semiHidden/>
    <w:unhideWhenUsed/>
    <w:rsid w:val="00FE65CC"/>
    <w:pPr>
      <w:spacing w:before="100" w:after="100"/>
      <w:jc w:val="both"/>
    </w:pPr>
  </w:style>
  <w:style w:type="paragraph" w:styleId="14">
    <w:name w:val="toc 1"/>
    <w:basedOn w:val="a"/>
    <w:next w:val="a"/>
    <w:uiPriority w:val="39"/>
    <w:semiHidden/>
    <w:unhideWhenUsed/>
    <w:rsid w:val="00FE65CC"/>
    <w:pPr>
      <w:tabs>
        <w:tab w:val="right" w:leader="dot" w:pos="9923"/>
      </w:tabs>
      <w:spacing w:after="100" w:line="276" w:lineRule="auto"/>
      <w:jc w:val="both"/>
    </w:pPr>
    <w:rPr>
      <w:sz w:val="26"/>
      <w:szCs w:val="28"/>
    </w:rPr>
  </w:style>
  <w:style w:type="paragraph" w:styleId="25">
    <w:name w:val="toc 2"/>
    <w:basedOn w:val="a"/>
    <w:next w:val="a"/>
    <w:uiPriority w:val="39"/>
    <w:semiHidden/>
    <w:unhideWhenUsed/>
    <w:rsid w:val="00FE65CC"/>
    <w:pPr>
      <w:spacing w:after="100" w:line="276" w:lineRule="auto"/>
      <w:ind w:left="220"/>
      <w:jc w:val="both"/>
    </w:pPr>
    <w:rPr>
      <w:sz w:val="26"/>
      <w:szCs w:val="22"/>
    </w:rPr>
  </w:style>
  <w:style w:type="paragraph" w:styleId="35">
    <w:name w:val="toc 3"/>
    <w:basedOn w:val="a"/>
    <w:next w:val="a"/>
    <w:uiPriority w:val="39"/>
    <w:semiHidden/>
    <w:unhideWhenUsed/>
    <w:rsid w:val="00FE65CC"/>
    <w:pPr>
      <w:spacing w:after="100" w:line="276" w:lineRule="auto"/>
      <w:ind w:left="440"/>
      <w:jc w:val="both"/>
    </w:pPr>
    <w:rPr>
      <w:sz w:val="26"/>
      <w:szCs w:val="22"/>
    </w:rPr>
  </w:style>
  <w:style w:type="paragraph" w:styleId="41">
    <w:name w:val="toc 4"/>
    <w:basedOn w:val="a"/>
    <w:next w:val="a"/>
    <w:uiPriority w:val="39"/>
    <w:semiHidden/>
    <w:unhideWhenUsed/>
    <w:rsid w:val="00FE65CC"/>
    <w:pPr>
      <w:spacing w:after="100" w:line="276" w:lineRule="auto"/>
      <w:ind w:left="660"/>
      <w:jc w:val="both"/>
    </w:pPr>
    <w:rPr>
      <w:rFonts w:eastAsiaTheme="minorEastAsia" w:cstheme="minorBidi"/>
      <w:sz w:val="26"/>
      <w:szCs w:val="22"/>
    </w:rPr>
  </w:style>
  <w:style w:type="paragraph" w:styleId="aff2">
    <w:name w:val="annotation text"/>
    <w:basedOn w:val="a"/>
    <w:link w:val="aff3"/>
    <w:uiPriority w:val="99"/>
    <w:semiHidden/>
    <w:unhideWhenUsed/>
    <w:rsid w:val="00FE65CC"/>
    <w:pPr>
      <w:jc w:val="both"/>
    </w:pPr>
    <w:rPr>
      <w:rFonts w:eastAsiaTheme="minorEastAsia" w:cstheme="minorBidi"/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E65CC"/>
    <w:rPr>
      <w:rFonts w:eastAsiaTheme="minorEastAsia" w:cstheme="minorBidi"/>
    </w:rPr>
  </w:style>
  <w:style w:type="character" w:customStyle="1" w:styleId="afa">
    <w:name w:val="Верхний колонтитул Знак"/>
    <w:basedOn w:val="a0"/>
    <w:link w:val="af9"/>
    <w:uiPriority w:val="99"/>
    <w:rsid w:val="00FE65CC"/>
    <w:rPr>
      <w:sz w:val="24"/>
      <w:szCs w:val="24"/>
    </w:rPr>
  </w:style>
  <w:style w:type="character" w:customStyle="1" w:styleId="aff4">
    <w:name w:val="Название объекта Знак"/>
    <w:aliases w:val="Название объекта Знак1 Знак,таб Знак1 Знак,Название рис Знак Знак,Название объекта Знак Знак Знак,таб Знак Знак Знак,Iacaaiea iauaeoa Ciae Знак Знак,oaa Знак Знак,Íàçâàíèå îáúåêòà Çíàê Знак Знак,òàá Знак Знак,таб Знак2,oaa Знак1"/>
    <w:basedOn w:val="a0"/>
    <w:link w:val="aff5"/>
    <w:uiPriority w:val="99"/>
    <w:semiHidden/>
    <w:rsid w:val="00FE65CC"/>
    <w:rPr>
      <w:rFonts w:ascii="Calibri" w:hAnsi="Calibri"/>
      <w:b/>
      <w:bCs/>
      <w:color w:val="4F81BD"/>
      <w:sz w:val="18"/>
      <w:szCs w:val="18"/>
    </w:rPr>
  </w:style>
  <w:style w:type="paragraph" w:styleId="aff5">
    <w:name w:val="caption"/>
    <w:aliases w:val="Название объекта Знак1,таб Знак1,Название рис Знак,Название объекта Знак Знак,таб Знак Знак,Iacaaiea iauaeoa Ciae Знак,oaa Знак,Íàçâàíèå îáúåêòà Çíàê Знак,òàá Знак,Название объекта Знак Знак Знак Знак Знак,таб,Название рис,таб Знак,oaa"/>
    <w:basedOn w:val="a"/>
    <w:next w:val="a"/>
    <w:link w:val="aff4"/>
    <w:uiPriority w:val="99"/>
    <w:semiHidden/>
    <w:unhideWhenUsed/>
    <w:qFormat/>
    <w:rsid w:val="00FE65CC"/>
    <w:pPr>
      <w:jc w:val="both"/>
    </w:pPr>
    <w:rPr>
      <w:rFonts w:ascii="Calibri" w:hAnsi="Calibri"/>
      <w:b/>
      <w:bCs/>
      <w:color w:val="4F81BD"/>
      <w:sz w:val="18"/>
      <w:szCs w:val="18"/>
    </w:rPr>
  </w:style>
  <w:style w:type="paragraph" w:styleId="aff6">
    <w:name w:val="Body Text"/>
    <w:basedOn w:val="a"/>
    <w:link w:val="aff7"/>
    <w:uiPriority w:val="99"/>
    <w:semiHidden/>
    <w:unhideWhenUsed/>
    <w:rsid w:val="00FE65CC"/>
    <w:pPr>
      <w:spacing w:after="120"/>
    </w:pPr>
  </w:style>
  <w:style w:type="character" w:customStyle="1" w:styleId="aff7">
    <w:name w:val="Основной текст Знак"/>
    <w:basedOn w:val="a0"/>
    <w:link w:val="aff6"/>
    <w:uiPriority w:val="99"/>
    <w:semiHidden/>
    <w:rsid w:val="00FE65CC"/>
    <w:rPr>
      <w:sz w:val="24"/>
      <w:szCs w:val="24"/>
    </w:rPr>
  </w:style>
  <w:style w:type="paragraph" w:styleId="aff8">
    <w:name w:val="List"/>
    <w:basedOn w:val="aff6"/>
    <w:uiPriority w:val="99"/>
    <w:semiHidden/>
    <w:unhideWhenUsed/>
    <w:rsid w:val="00FE65CC"/>
    <w:pPr>
      <w:spacing w:after="0"/>
    </w:pPr>
    <w:rPr>
      <w:rFonts w:cs="Tahoma"/>
      <w:b/>
      <w:szCs w:val="20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rsid w:val="00FE65CC"/>
    <w:rPr>
      <w:b/>
      <w:bCs/>
      <w:sz w:val="28"/>
      <w:szCs w:val="24"/>
    </w:rPr>
  </w:style>
  <w:style w:type="paragraph" w:styleId="26">
    <w:name w:val="Body Text Indent 2"/>
    <w:basedOn w:val="a"/>
    <w:link w:val="27"/>
    <w:uiPriority w:val="99"/>
    <w:semiHidden/>
    <w:unhideWhenUsed/>
    <w:rsid w:val="00FE65CC"/>
    <w:pPr>
      <w:spacing w:after="120" w:line="480" w:lineRule="auto"/>
      <w:ind w:left="283"/>
      <w:jc w:val="both"/>
    </w:pPr>
    <w:rPr>
      <w:rFonts w:eastAsiaTheme="minorEastAsia" w:cstheme="minorBidi"/>
      <w:sz w:val="28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FE65CC"/>
    <w:rPr>
      <w:rFonts w:eastAsiaTheme="minorEastAsia" w:cstheme="minorBidi"/>
      <w:sz w:val="28"/>
      <w:szCs w:val="22"/>
    </w:rPr>
  </w:style>
  <w:style w:type="paragraph" w:styleId="aff9">
    <w:name w:val="Document Map"/>
    <w:basedOn w:val="a"/>
    <w:link w:val="affa"/>
    <w:uiPriority w:val="99"/>
    <w:semiHidden/>
    <w:unhideWhenUsed/>
    <w:rsid w:val="00FE65CC"/>
    <w:pPr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FE65CC"/>
    <w:rPr>
      <w:rFonts w:ascii="Tahoma" w:eastAsiaTheme="minorEastAsia" w:hAnsi="Tahoma" w:cs="Tahoma"/>
      <w:sz w:val="16"/>
      <w:szCs w:val="16"/>
    </w:rPr>
  </w:style>
  <w:style w:type="paragraph" w:styleId="affb">
    <w:name w:val="Plain Text"/>
    <w:basedOn w:val="a"/>
    <w:link w:val="affc"/>
    <w:uiPriority w:val="99"/>
    <w:semiHidden/>
    <w:unhideWhenUsed/>
    <w:rsid w:val="00FE65CC"/>
    <w:pPr>
      <w:jc w:val="both"/>
    </w:pPr>
    <w:rPr>
      <w:rFonts w:ascii="Consolas" w:hAnsi="Consolas" w:cs="Consolas"/>
      <w:sz w:val="21"/>
      <w:szCs w:val="21"/>
      <w:lang w:eastAsia="en-US"/>
    </w:rPr>
  </w:style>
  <w:style w:type="character" w:customStyle="1" w:styleId="affc">
    <w:name w:val="Текст Знак"/>
    <w:basedOn w:val="a0"/>
    <w:link w:val="affb"/>
    <w:uiPriority w:val="99"/>
    <w:semiHidden/>
    <w:rsid w:val="00FE65CC"/>
    <w:rPr>
      <w:rFonts w:ascii="Consolas" w:hAnsi="Consolas" w:cs="Consolas"/>
      <w:sz w:val="21"/>
      <w:szCs w:val="21"/>
      <w:lang w:eastAsia="en-US"/>
    </w:rPr>
  </w:style>
  <w:style w:type="paragraph" w:styleId="affd">
    <w:name w:val="annotation subject"/>
    <w:basedOn w:val="aff2"/>
    <w:next w:val="aff2"/>
    <w:link w:val="affe"/>
    <w:uiPriority w:val="99"/>
    <w:semiHidden/>
    <w:unhideWhenUsed/>
    <w:rsid w:val="00FE65CC"/>
    <w:rPr>
      <w:b/>
      <w:bCs/>
    </w:rPr>
  </w:style>
  <w:style w:type="character" w:customStyle="1" w:styleId="affe">
    <w:name w:val="Тема примечания Знак"/>
    <w:basedOn w:val="aff3"/>
    <w:link w:val="affd"/>
    <w:uiPriority w:val="99"/>
    <w:semiHidden/>
    <w:rsid w:val="00FE65CC"/>
    <w:rPr>
      <w:rFonts w:eastAsiaTheme="minorEastAsia" w:cstheme="minorBidi"/>
      <w:b/>
      <w:bCs/>
    </w:rPr>
  </w:style>
  <w:style w:type="character" w:customStyle="1" w:styleId="af8">
    <w:name w:val="Текст выноски Знак"/>
    <w:basedOn w:val="a0"/>
    <w:link w:val="af7"/>
    <w:uiPriority w:val="99"/>
    <w:semiHidden/>
    <w:rsid w:val="00FE65CC"/>
    <w:rPr>
      <w:rFonts w:ascii="Tahoma" w:hAnsi="Tahoma" w:cs="Tahoma"/>
      <w:sz w:val="16"/>
      <w:szCs w:val="16"/>
    </w:rPr>
  </w:style>
  <w:style w:type="character" w:customStyle="1" w:styleId="afff">
    <w:name w:val="Без интервала Знак"/>
    <w:basedOn w:val="a0"/>
    <w:link w:val="afff0"/>
    <w:uiPriority w:val="99"/>
    <w:rsid w:val="00FE65CC"/>
    <w:rPr>
      <w:rFonts w:ascii="Calibri" w:hAnsi="Calibri"/>
    </w:rPr>
  </w:style>
  <w:style w:type="paragraph" w:styleId="afff0">
    <w:name w:val="No Spacing"/>
    <w:link w:val="afff"/>
    <w:uiPriority w:val="99"/>
    <w:qFormat/>
    <w:rsid w:val="00FE65CC"/>
    <w:rPr>
      <w:rFonts w:ascii="Calibri" w:hAnsi="Calibri"/>
    </w:rPr>
  </w:style>
  <w:style w:type="paragraph" w:styleId="afff1">
    <w:name w:val="Revision"/>
    <w:uiPriority w:val="99"/>
    <w:semiHidden/>
    <w:rsid w:val="00FE65C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f2">
    <w:name w:val="Абзац списка Знак"/>
    <w:link w:val="afff3"/>
    <w:uiPriority w:val="99"/>
    <w:rsid w:val="00FE65CC"/>
    <w:rPr>
      <w:sz w:val="24"/>
      <w:szCs w:val="24"/>
    </w:rPr>
  </w:style>
  <w:style w:type="paragraph" w:styleId="afff3">
    <w:name w:val="List Paragraph"/>
    <w:basedOn w:val="a"/>
    <w:link w:val="afff2"/>
    <w:uiPriority w:val="99"/>
    <w:qFormat/>
    <w:rsid w:val="00FE65CC"/>
    <w:pPr>
      <w:ind w:left="720"/>
      <w:contextualSpacing/>
    </w:pPr>
  </w:style>
  <w:style w:type="paragraph" w:styleId="afff4">
    <w:name w:val="TOC Heading"/>
    <w:basedOn w:val="1"/>
    <w:next w:val="a"/>
    <w:uiPriority w:val="99"/>
    <w:semiHidden/>
    <w:unhideWhenUsed/>
    <w:qFormat/>
    <w:rsid w:val="00FE65CC"/>
    <w:pPr>
      <w:keepLines/>
      <w:spacing w:before="480" w:after="0" w:line="276" w:lineRule="auto"/>
      <w:jc w:val="center"/>
    </w:pPr>
    <w:rPr>
      <w:rFonts w:ascii="Times New Roman" w:hAnsi="Times New Roman" w:cs="Times New Roman"/>
      <w:color w:val="365F91"/>
      <w:sz w:val="28"/>
      <w:szCs w:val="28"/>
    </w:rPr>
  </w:style>
  <w:style w:type="character" w:customStyle="1" w:styleId="13">
    <w:name w:val="Обычный1 Знак"/>
    <w:link w:val="12"/>
    <w:rsid w:val="00FE65CC"/>
    <w:rPr>
      <w:sz w:val="28"/>
    </w:rPr>
  </w:style>
  <w:style w:type="paragraph" w:customStyle="1" w:styleId="11">
    <w:name w:val="Заголовок 11"/>
    <w:basedOn w:val="a"/>
    <w:next w:val="a"/>
    <w:uiPriority w:val="99"/>
    <w:rsid w:val="00FE65CC"/>
    <w:pPr>
      <w:numPr>
        <w:numId w:val="5"/>
      </w:numPr>
      <w:spacing w:before="108" w:after="108"/>
      <w:ind w:left="0" w:firstLine="0"/>
      <w:jc w:val="center"/>
    </w:pPr>
    <w:rPr>
      <w:b/>
      <w:bCs/>
      <w:color w:val="000080"/>
      <w:lang w:eastAsia="ar-SA"/>
    </w:rPr>
  </w:style>
  <w:style w:type="character" w:customStyle="1" w:styleId="28">
    <w:name w:val="Основной текст (2)_"/>
    <w:basedOn w:val="a0"/>
    <w:link w:val="29"/>
    <w:uiPriority w:val="99"/>
    <w:rsid w:val="00FE65CC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FE65CC"/>
    <w:pPr>
      <w:widowControl w:val="0"/>
      <w:shd w:val="clear" w:color="auto" w:fill="FFFFFF"/>
      <w:spacing w:before="360" w:line="307" w:lineRule="exact"/>
      <w:ind w:firstLine="720"/>
      <w:jc w:val="both"/>
    </w:pPr>
    <w:rPr>
      <w:sz w:val="26"/>
      <w:szCs w:val="26"/>
    </w:rPr>
  </w:style>
  <w:style w:type="character" w:customStyle="1" w:styleId="afff5">
    <w:name w:val="_Обычный Знак"/>
    <w:basedOn w:val="a0"/>
    <w:link w:val="afff6"/>
    <w:uiPriority w:val="99"/>
    <w:rsid w:val="00FE65CC"/>
    <w:rPr>
      <w:sz w:val="24"/>
    </w:rPr>
  </w:style>
  <w:style w:type="paragraph" w:customStyle="1" w:styleId="afff6">
    <w:name w:val="_Обычный"/>
    <w:basedOn w:val="a"/>
    <w:link w:val="afff5"/>
    <w:uiPriority w:val="99"/>
    <w:rsid w:val="00FE65CC"/>
    <w:pPr>
      <w:ind w:firstLine="709"/>
      <w:jc w:val="both"/>
    </w:pPr>
    <w:rPr>
      <w:szCs w:val="20"/>
    </w:rPr>
  </w:style>
  <w:style w:type="character" w:customStyle="1" w:styleId="afff7">
    <w:name w:val="Абзац Знак"/>
    <w:link w:val="afff8"/>
    <w:uiPriority w:val="99"/>
    <w:rsid w:val="00FE65CC"/>
    <w:rPr>
      <w:sz w:val="24"/>
      <w:szCs w:val="24"/>
    </w:rPr>
  </w:style>
  <w:style w:type="paragraph" w:customStyle="1" w:styleId="afff8">
    <w:name w:val="Абзац"/>
    <w:basedOn w:val="a"/>
    <w:link w:val="afff7"/>
    <w:uiPriority w:val="99"/>
    <w:qFormat/>
    <w:rsid w:val="00FE65CC"/>
    <w:pPr>
      <w:spacing w:before="120" w:after="60"/>
      <w:ind w:firstLine="567"/>
      <w:jc w:val="both"/>
    </w:pPr>
  </w:style>
  <w:style w:type="character" w:customStyle="1" w:styleId="afff9">
    <w:name w:val="Основной текст_"/>
    <w:basedOn w:val="a0"/>
    <w:link w:val="140"/>
    <w:uiPriority w:val="99"/>
    <w:rsid w:val="00FE65CC"/>
    <w:rPr>
      <w:sz w:val="27"/>
      <w:szCs w:val="27"/>
      <w:shd w:val="clear" w:color="auto" w:fill="FFFFFF"/>
    </w:rPr>
  </w:style>
  <w:style w:type="paragraph" w:customStyle="1" w:styleId="140">
    <w:name w:val="Основной текст14"/>
    <w:basedOn w:val="a"/>
    <w:link w:val="afff9"/>
    <w:uiPriority w:val="99"/>
    <w:rsid w:val="00FE65CC"/>
    <w:pPr>
      <w:widowControl w:val="0"/>
      <w:shd w:val="clear" w:color="auto" w:fill="FFFFFF"/>
      <w:spacing w:line="480" w:lineRule="exact"/>
      <w:ind w:hanging="700"/>
      <w:jc w:val="both"/>
    </w:pPr>
    <w:rPr>
      <w:sz w:val="27"/>
      <w:szCs w:val="27"/>
    </w:rPr>
  </w:style>
  <w:style w:type="character" w:customStyle="1" w:styleId="AAA">
    <w:name w:val="! AAA ! Знак"/>
    <w:link w:val="AAA0"/>
    <w:uiPriority w:val="99"/>
    <w:rsid w:val="00FE65CC"/>
    <w:rPr>
      <w:sz w:val="16"/>
    </w:rPr>
  </w:style>
  <w:style w:type="paragraph" w:customStyle="1" w:styleId="AAA0">
    <w:name w:val="! AAA !"/>
    <w:link w:val="AAA"/>
    <w:uiPriority w:val="99"/>
    <w:rsid w:val="00FE65CC"/>
    <w:pPr>
      <w:spacing w:after="120"/>
      <w:jc w:val="both"/>
    </w:pPr>
    <w:rPr>
      <w:sz w:val="16"/>
    </w:rPr>
  </w:style>
  <w:style w:type="paragraph" w:customStyle="1" w:styleId="15">
    <w:name w:val="Абзац списка1"/>
    <w:uiPriority w:val="99"/>
    <w:rsid w:val="00FE65CC"/>
    <w:pPr>
      <w:widowControl w:val="0"/>
      <w:spacing w:after="200" w:line="276" w:lineRule="auto"/>
      <w:ind w:left="720"/>
    </w:pPr>
    <w:rPr>
      <w:rFonts w:ascii="Calibri" w:eastAsia="Lucida Sans Unicode" w:hAnsi="Calibri" w:cs="Tahoma"/>
      <w:sz w:val="22"/>
      <w:szCs w:val="22"/>
      <w:lang w:eastAsia="ar-SA"/>
    </w:rPr>
  </w:style>
  <w:style w:type="paragraph" w:customStyle="1" w:styleId="16">
    <w:name w:val="Без интервала1"/>
    <w:uiPriority w:val="99"/>
    <w:rsid w:val="00FE65CC"/>
    <w:pPr>
      <w:spacing w:line="100" w:lineRule="atLeast"/>
    </w:pPr>
    <w:rPr>
      <w:rFonts w:ascii="Calibri" w:hAnsi="Calibri"/>
      <w:sz w:val="22"/>
      <w:szCs w:val="22"/>
      <w:lang w:eastAsia="ar-SA"/>
    </w:rPr>
  </w:style>
  <w:style w:type="paragraph" w:customStyle="1" w:styleId="FormatvorlageBeschriftungZentriert">
    <w:name w:val="Formatvorlage Beschriftung + Zentriert"/>
    <w:basedOn w:val="aff5"/>
    <w:uiPriority w:val="99"/>
    <w:rsid w:val="00FE65CC"/>
    <w:pPr>
      <w:spacing w:before="120" w:line="276" w:lineRule="auto"/>
    </w:pPr>
    <w:rPr>
      <w:rFonts w:ascii="Cambria" w:hAnsi="Cambria"/>
      <w:b w:val="0"/>
      <w:bCs w:val="0"/>
      <w:color w:val="auto"/>
      <w:sz w:val="22"/>
      <w:szCs w:val="22"/>
    </w:rPr>
  </w:style>
  <w:style w:type="paragraph" w:customStyle="1" w:styleId="Default">
    <w:name w:val="Default"/>
    <w:uiPriority w:val="99"/>
    <w:rsid w:val="00FE65CC"/>
    <w:rPr>
      <w:color w:val="000000"/>
      <w:sz w:val="24"/>
      <w:szCs w:val="24"/>
      <w:lang w:eastAsia="en-US"/>
    </w:rPr>
  </w:style>
  <w:style w:type="paragraph" w:customStyle="1" w:styleId="120">
    <w:name w:val="Стиль По ширине Междустр.интервал:  множитель 12 ин"/>
    <w:basedOn w:val="a"/>
    <w:uiPriority w:val="99"/>
    <w:rsid w:val="00FE65CC"/>
    <w:pPr>
      <w:tabs>
        <w:tab w:val="num" w:pos="-357"/>
      </w:tabs>
      <w:ind w:left="352" w:hanging="352"/>
      <w:jc w:val="both"/>
    </w:pPr>
  </w:style>
  <w:style w:type="paragraph" w:customStyle="1" w:styleId="91">
    <w:name w:val="Основной текст9"/>
    <w:basedOn w:val="a"/>
    <w:uiPriority w:val="99"/>
    <w:rsid w:val="00FE65CC"/>
    <w:pPr>
      <w:widowControl w:val="0"/>
      <w:shd w:val="clear" w:color="auto" w:fill="FFFFFF"/>
      <w:spacing w:line="240" w:lineRule="atLeast"/>
      <w:ind w:hanging="360"/>
      <w:jc w:val="center"/>
    </w:pPr>
    <w:rPr>
      <w:color w:val="000000"/>
      <w:sz w:val="25"/>
      <w:szCs w:val="25"/>
    </w:rPr>
  </w:style>
  <w:style w:type="character" w:customStyle="1" w:styleId="42">
    <w:name w:val="Подпись к таблице (4)_"/>
    <w:basedOn w:val="a0"/>
    <w:link w:val="43"/>
    <w:uiPriority w:val="99"/>
    <w:rsid w:val="00FE65CC"/>
    <w:rPr>
      <w:rFonts w:ascii="MS Gothic" w:eastAsia="MS Gothic" w:hAnsi="MS Gothic" w:cs="MS Gothic"/>
      <w:i/>
      <w:iCs/>
      <w:sz w:val="15"/>
      <w:szCs w:val="15"/>
      <w:shd w:val="clear" w:color="auto" w:fill="FFFFFF"/>
    </w:rPr>
  </w:style>
  <w:style w:type="paragraph" w:customStyle="1" w:styleId="43">
    <w:name w:val="Подпись к таблице (4)"/>
    <w:basedOn w:val="a"/>
    <w:link w:val="42"/>
    <w:uiPriority w:val="99"/>
    <w:rsid w:val="00FE65CC"/>
    <w:pPr>
      <w:widowControl w:val="0"/>
      <w:shd w:val="clear" w:color="auto" w:fill="FFFFFF"/>
      <w:spacing w:line="240" w:lineRule="atLeast"/>
      <w:jc w:val="both"/>
    </w:pPr>
    <w:rPr>
      <w:rFonts w:ascii="MS Gothic" w:eastAsia="MS Gothic" w:hAnsi="MS Gothic" w:cs="MS Gothic"/>
      <w:i/>
      <w:iCs/>
      <w:sz w:val="15"/>
      <w:szCs w:val="15"/>
    </w:rPr>
  </w:style>
  <w:style w:type="paragraph" w:customStyle="1" w:styleId="17">
    <w:name w:val="Обычный 1"/>
    <w:basedOn w:val="a"/>
    <w:uiPriority w:val="99"/>
    <w:rsid w:val="00FE65CC"/>
    <w:pPr>
      <w:ind w:firstLine="720"/>
      <w:jc w:val="both"/>
    </w:pPr>
    <w:rPr>
      <w:rFonts w:ascii="Arial" w:hAnsi="Arial"/>
      <w:szCs w:val="20"/>
    </w:rPr>
  </w:style>
  <w:style w:type="paragraph" w:customStyle="1" w:styleId="18">
    <w:name w:val="Заголовок1"/>
    <w:basedOn w:val="a"/>
    <w:next w:val="aff6"/>
    <w:uiPriority w:val="99"/>
    <w:rsid w:val="00FE65CC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uiPriority w:val="99"/>
    <w:rsid w:val="00FE65CC"/>
    <w:pPr>
      <w:spacing w:before="120" w:after="120"/>
    </w:pPr>
    <w:rPr>
      <w:rFonts w:cs="Tahoma"/>
      <w:i/>
      <w:iCs/>
      <w:lang w:eastAsia="ar-SA"/>
    </w:rPr>
  </w:style>
  <w:style w:type="paragraph" w:customStyle="1" w:styleId="1a">
    <w:name w:val="Указатель1"/>
    <w:basedOn w:val="a"/>
    <w:uiPriority w:val="99"/>
    <w:rsid w:val="00FE65CC"/>
    <w:rPr>
      <w:rFonts w:cs="Tahoma"/>
      <w:lang w:eastAsia="ar-SA"/>
    </w:rPr>
  </w:style>
  <w:style w:type="paragraph" w:customStyle="1" w:styleId="afffa">
    <w:name w:val="Содержимое таблицы"/>
    <w:basedOn w:val="a"/>
    <w:uiPriority w:val="99"/>
    <w:rsid w:val="00FE65CC"/>
    <w:rPr>
      <w:lang w:eastAsia="ar-SA"/>
    </w:rPr>
  </w:style>
  <w:style w:type="paragraph" w:customStyle="1" w:styleId="afffb">
    <w:name w:val="Заголовок таблицы"/>
    <w:basedOn w:val="afffa"/>
    <w:uiPriority w:val="99"/>
    <w:rsid w:val="00FE65CC"/>
    <w:pPr>
      <w:jc w:val="center"/>
    </w:pPr>
    <w:rPr>
      <w:b/>
      <w:bCs/>
    </w:rPr>
  </w:style>
  <w:style w:type="paragraph" w:customStyle="1" w:styleId="Formattext">
    <w:name w:val="Formattext"/>
    <w:basedOn w:val="a"/>
    <w:uiPriority w:val="99"/>
    <w:rsid w:val="00FE65CC"/>
    <w:pPr>
      <w:spacing w:before="100" w:after="100"/>
    </w:pPr>
  </w:style>
  <w:style w:type="character" w:customStyle="1" w:styleId="44">
    <w:name w:val="Основной текст (4)_"/>
    <w:basedOn w:val="a0"/>
    <w:link w:val="45"/>
    <w:uiPriority w:val="99"/>
    <w:rsid w:val="00FE65CC"/>
    <w:rPr>
      <w:sz w:val="26"/>
      <w:szCs w:val="26"/>
      <w:shd w:val="clear" w:color="auto" w:fill="FFFFFF"/>
    </w:rPr>
  </w:style>
  <w:style w:type="paragraph" w:customStyle="1" w:styleId="45">
    <w:name w:val="Основной текст (4)"/>
    <w:basedOn w:val="a"/>
    <w:link w:val="44"/>
    <w:uiPriority w:val="99"/>
    <w:rsid w:val="00FE65CC"/>
    <w:pPr>
      <w:widowControl w:val="0"/>
      <w:shd w:val="clear" w:color="auto" w:fill="FFFFFF"/>
      <w:spacing w:before="960" w:line="307" w:lineRule="exact"/>
    </w:pPr>
    <w:rPr>
      <w:sz w:val="26"/>
      <w:szCs w:val="26"/>
    </w:rPr>
  </w:style>
  <w:style w:type="paragraph" w:customStyle="1" w:styleId="2a">
    <w:name w:val="Обычный2"/>
    <w:uiPriority w:val="99"/>
    <w:rsid w:val="00FE65CC"/>
    <w:rPr>
      <w:sz w:val="28"/>
    </w:rPr>
  </w:style>
  <w:style w:type="character" w:styleId="afffc">
    <w:name w:val="annotation reference"/>
    <w:basedOn w:val="a0"/>
    <w:uiPriority w:val="99"/>
    <w:semiHidden/>
    <w:unhideWhenUsed/>
    <w:rsid w:val="00FE65CC"/>
    <w:rPr>
      <w:sz w:val="16"/>
      <w:szCs w:val="16"/>
    </w:rPr>
  </w:style>
  <w:style w:type="character" w:styleId="afffd">
    <w:name w:val="Placeholder Text"/>
    <w:basedOn w:val="a0"/>
    <w:uiPriority w:val="99"/>
    <w:semiHidden/>
    <w:rsid w:val="00FE65CC"/>
    <w:rPr>
      <w:color w:val="808080"/>
    </w:rPr>
  </w:style>
  <w:style w:type="character" w:styleId="afffe">
    <w:name w:val="Intense Emphasis"/>
    <w:basedOn w:val="a0"/>
    <w:uiPriority w:val="21"/>
    <w:qFormat/>
    <w:rsid w:val="00FE65CC"/>
    <w:rPr>
      <w:b/>
      <w:bCs/>
      <w:i/>
      <w:iCs/>
      <w:color w:val="5B9BD5" w:themeColor="accent1"/>
    </w:rPr>
  </w:style>
  <w:style w:type="character" w:customStyle="1" w:styleId="St">
    <w:name w:val="St"/>
    <w:basedOn w:val="a0"/>
    <w:uiPriority w:val="99"/>
    <w:rsid w:val="00FE65CC"/>
  </w:style>
  <w:style w:type="character" w:customStyle="1" w:styleId="24pt">
    <w:name w:val="Основной текст (2) + Интервал 4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0"/>
    <w:uiPriority w:val="99"/>
    <w:rsid w:val="00FE65CC"/>
    <w:rPr>
      <w:rFonts w:ascii="Times New Roman" w:hAnsi="Times New Roman" w:cs="Times New Roman" w:hint="default"/>
    </w:rPr>
  </w:style>
  <w:style w:type="character" w:customStyle="1" w:styleId="MingLiU">
    <w:name w:val="Основной текст + MingLiU"/>
    <w:aliases w:val="11,5 pt,Интервал 0 pt"/>
    <w:basedOn w:val="afff9"/>
    <w:uiPriority w:val="99"/>
    <w:rsid w:val="00FE65CC"/>
    <w:rPr>
      <w:rFonts w:ascii="MingLiU" w:eastAsia="MingLiU" w:hAnsi="MingLiU" w:cs="MingLiU" w:hint="eastAsia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6">
    <w:name w:val="Основной текст (3)_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37">
    <w:name w:val="Основной текст (3)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2b">
    <w:name w:val="Основной текст2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0">
    <w:name w:val="Основной текст + 11"/>
    <w:aliases w:val="5 pt2,Полужирный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2">
    <w:name w:val="Основной текст + 9"/>
    <w:aliases w:val="5 pt1,Полужирный1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6">
    <w:name w:val="Основной текст4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fff">
    <w:name w:val="Основной текст + Малые прописные"/>
    <w:basedOn w:val="afff9"/>
    <w:uiPriority w:val="99"/>
    <w:rsid w:val="00FE65CC"/>
    <w:rPr>
      <w:rFonts w:ascii="Times New Roman" w:hAnsi="Times New Roman" w:cs="Times New Roman" w:hint="default"/>
      <w:smallCaps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">
    <w:name w:val="Основной текст5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bsatz-Standardschriftart">
    <w:name w:val="Absatz-Standardschriftart"/>
    <w:uiPriority w:val="99"/>
    <w:rsid w:val="00FE65CC"/>
  </w:style>
  <w:style w:type="character" w:customStyle="1" w:styleId="WW-Absatz-Standardschriftart">
    <w:name w:val="WW-Absatz-Standardschriftart"/>
    <w:uiPriority w:val="99"/>
    <w:rsid w:val="00FE65CC"/>
  </w:style>
  <w:style w:type="character" w:customStyle="1" w:styleId="WW-Absatz-Standardschriftart1">
    <w:name w:val="WW-Absatz-Standardschriftart1"/>
    <w:uiPriority w:val="99"/>
    <w:rsid w:val="00FE65CC"/>
  </w:style>
  <w:style w:type="character" w:customStyle="1" w:styleId="WW-Absatz-Standardschriftart11">
    <w:name w:val="WW-Absatz-Standardschriftart11"/>
    <w:uiPriority w:val="99"/>
    <w:rsid w:val="00FE65CC"/>
  </w:style>
  <w:style w:type="character" w:customStyle="1" w:styleId="1b">
    <w:name w:val="Основной шрифт абзаца1"/>
    <w:uiPriority w:val="99"/>
    <w:rsid w:val="00FE65CC"/>
  </w:style>
  <w:style w:type="character" w:customStyle="1" w:styleId="affff0">
    <w:name w:val="Знак Знак"/>
    <w:basedOn w:val="1b"/>
    <w:uiPriority w:val="99"/>
    <w:rsid w:val="00FE65CC"/>
    <w:rPr>
      <w:sz w:val="24"/>
      <w:szCs w:val="24"/>
    </w:rPr>
  </w:style>
  <w:style w:type="character" w:customStyle="1" w:styleId="1c">
    <w:name w:val="Знак Знак1"/>
    <w:basedOn w:val="1b"/>
    <w:uiPriority w:val="99"/>
    <w:rsid w:val="00FE65CC"/>
    <w:rPr>
      <w:sz w:val="24"/>
    </w:rPr>
  </w:style>
  <w:style w:type="character" w:customStyle="1" w:styleId="Nowrap">
    <w:name w:val="Nowrap"/>
    <w:basedOn w:val="a0"/>
    <w:uiPriority w:val="99"/>
    <w:rsid w:val="00FE65CC"/>
  </w:style>
  <w:style w:type="character" w:customStyle="1" w:styleId="2Tahoma">
    <w:name w:val="Основной текст (2) + Tahoma"/>
    <w:aliases w:val="10 pt,Масштаб 150%"/>
    <w:basedOn w:val="28"/>
    <w:uiPriority w:val="99"/>
    <w:rsid w:val="00FE65CC"/>
    <w:rPr>
      <w:rFonts w:ascii="Tahoma" w:eastAsia="Tahoma" w:hAnsi="Tahoma" w:cs="Tahoma" w:hint="default"/>
      <w:b w:val="0"/>
      <w:bCs w:val="0"/>
      <w:i w:val="0"/>
      <w:iCs w:val="0"/>
      <w:smallCaps w:val="0"/>
      <w:color w:val="000000"/>
      <w:spacing w:val="0"/>
      <w:w w:val="15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9pt">
    <w:name w:val="Основной текст (2) + 19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1d">
    <w:name w:val="Сетка таблицы1"/>
    <w:basedOn w:val="a1"/>
    <w:uiPriority w:val="59"/>
    <w:rsid w:val="00FE65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B3B2B"/>
    <w:pPr>
      <w:widowControl w:val="0"/>
      <w:ind w:firstLine="720"/>
    </w:pPr>
    <w:rPr>
      <w:rFonts w:ascii="Arial" w:hAnsi="Arial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FE65C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E65C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E65CC"/>
    <w:pPr>
      <w:keepNext/>
      <w:spacing w:before="120" w:after="1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E6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FE65CC"/>
    <w:pPr>
      <w:keepNext/>
      <w:ind w:left="2880" w:hanging="360"/>
      <w:outlineLvl w:val="3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E65CC"/>
    <w:pPr>
      <w:spacing w:before="240" w:after="60" w:line="276" w:lineRule="auto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link w:val="60"/>
    <w:uiPriority w:val="9"/>
    <w:semiHidden/>
    <w:unhideWhenUsed/>
    <w:qFormat/>
    <w:rsid w:val="00FE65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FE65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FE65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rsid w:val="00FE65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E65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sid w:val="00FE65C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sid w:val="00FE65C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sid w:val="00FE65C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sid w:val="00FE65C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FE65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FE65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rsid w:val="00FE65C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FE65C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FE65C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ubtle Emphasis"/>
    <w:uiPriority w:val="19"/>
    <w:qFormat/>
    <w:rsid w:val="00FE65CC"/>
    <w:rPr>
      <w:i/>
      <w:iCs/>
      <w:color w:val="808080" w:themeColor="text1" w:themeTint="7F"/>
    </w:rPr>
  </w:style>
  <w:style w:type="character" w:styleId="a8">
    <w:name w:val="Emphasis"/>
    <w:uiPriority w:val="20"/>
    <w:qFormat/>
    <w:rsid w:val="00FE65CC"/>
    <w:rPr>
      <w:i/>
      <w:iCs/>
    </w:rPr>
  </w:style>
  <w:style w:type="character" w:styleId="a9">
    <w:name w:val="Strong"/>
    <w:uiPriority w:val="22"/>
    <w:qFormat/>
    <w:rsid w:val="00FE65CC"/>
    <w:rPr>
      <w:b/>
      <w:bCs/>
    </w:rPr>
  </w:style>
  <w:style w:type="paragraph" w:styleId="21">
    <w:name w:val="Quote"/>
    <w:link w:val="22"/>
    <w:uiPriority w:val="29"/>
    <w:qFormat/>
    <w:rsid w:val="00FE65CC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FE65CC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rsid w:val="00FE65CC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b">
    <w:name w:val="Выделенная цитата Знак"/>
    <w:link w:val="aa"/>
    <w:uiPriority w:val="30"/>
    <w:rsid w:val="00FE65CC"/>
    <w:rPr>
      <w:b/>
      <w:bCs/>
      <w:i/>
      <w:iCs/>
      <w:color w:val="5B9BD5" w:themeColor="accent1"/>
    </w:rPr>
  </w:style>
  <w:style w:type="character" w:styleId="ac">
    <w:name w:val="Subtle Reference"/>
    <w:uiPriority w:val="31"/>
    <w:qFormat/>
    <w:rsid w:val="00FE65CC"/>
    <w:rPr>
      <w:smallCaps/>
      <w:color w:val="ED7D31" w:themeColor="accent2"/>
      <w:u w:val="single"/>
    </w:rPr>
  </w:style>
  <w:style w:type="character" w:styleId="ad">
    <w:name w:val="Intense Reference"/>
    <w:uiPriority w:val="32"/>
    <w:qFormat/>
    <w:rsid w:val="00FE65CC"/>
    <w:rPr>
      <w:b/>
      <w:bCs/>
      <w:smallCaps/>
      <w:color w:val="ED7D31" w:themeColor="accent2"/>
      <w:spacing w:val="5"/>
      <w:u w:val="single"/>
    </w:rPr>
  </w:style>
  <w:style w:type="character" w:styleId="ae">
    <w:name w:val="Book Title"/>
    <w:uiPriority w:val="33"/>
    <w:qFormat/>
    <w:rsid w:val="00FE65CC"/>
    <w:rPr>
      <w:b/>
      <w:bCs/>
      <w:smallCaps/>
      <w:spacing w:val="5"/>
    </w:rPr>
  </w:style>
  <w:style w:type="paragraph" w:styleId="af">
    <w:name w:val="footnote text"/>
    <w:link w:val="af0"/>
    <w:uiPriority w:val="99"/>
    <w:semiHidden/>
    <w:unhideWhenUsed/>
    <w:rsid w:val="00FE65CC"/>
  </w:style>
  <w:style w:type="character" w:customStyle="1" w:styleId="af0">
    <w:name w:val="Текст сноски Знак"/>
    <w:link w:val="af"/>
    <w:uiPriority w:val="99"/>
    <w:semiHidden/>
    <w:rsid w:val="00FE65CC"/>
    <w:rPr>
      <w:sz w:val="20"/>
      <w:szCs w:val="20"/>
    </w:rPr>
  </w:style>
  <w:style w:type="character" w:styleId="af1">
    <w:name w:val="footnote reference"/>
    <w:uiPriority w:val="99"/>
    <w:semiHidden/>
    <w:unhideWhenUsed/>
    <w:rsid w:val="00FE65CC"/>
    <w:rPr>
      <w:vertAlign w:val="superscript"/>
    </w:rPr>
  </w:style>
  <w:style w:type="paragraph" w:styleId="af2">
    <w:name w:val="endnote text"/>
    <w:link w:val="af3"/>
    <w:uiPriority w:val="99"/>
    <w:semiHidden/>
    <w:unhideWhenUsed/>
    <w:rsid w:val="00FE65CC"/>
  </w:style>
  <w:style w:type="character" w:customStyle="1" w:styleId="af3">
    <w:name w:val="Текст концевой сноски Знак"/>
    <w:link w:val="af2"/>
    <w:uiPriority w:val="99"/>
    <w:semiHidden/>
    <w:rsid w:val="00FE65CC"/>
    <w:rPr>
      <w:sz w:val="20"/>
      <w:szCs w:val="20"/>
    </w:rPr>
  </w:style>
  <w:style w:type="character" w:styleId="af4">
    <w:name w:val="endnote reference"/>
    <w:uiPriority w:val="99"/>
    <w:semiHidden/>
    <w:unhideWhenUsed/>
    <w:rsid w:val="00FE65CC"/>
    <w:rPr>
      <w:vertAlign w:val="superscript"/>
    </w:rPr>
  </w:style>
  <w:style w:type="character" w:customStyle="1" w:styleId="PlainTextChar">
    <w:name w:val="Plain Text Char"/>
    <w:uiPriority w:val="99"/>
    <w:rsid w:val="00FE65CC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FE65CC"/>
  </w:style>
  <w:style w:type="character" w:customStyle="1" w:styleId="FooterChar">
    <w:name w:val="Footer Char"/>
    <w:uiPriority w:val="99"/>
    <w:rsid w:val="00FE65CC"/>
  </w:style>
  <w:style w:type="paragraph" w:styleId="23">
    <w:name w:val="Body Text 2"/>
    <w:basedOn w:val="a"/>
    <w:link w:val="24"/>
    <w:rsid w:val="00FE65CC"/>
    <w:pPr>
      <w:ind w:right="-1"/>
      <w:jc w:val="center"/>
    </w:pPr>
    <w:rPr>
      <w:b/>
      <w:sz w:val="28"/>
      <w:szCs w:val="20"/>
    </w:rPr>
  </w:style>
  <w:style w:type="paragraph" w:styleId="af5">
    <w:name w:val="Body Text Indent"/>
    <w:basedOn w:val="a"/>
    <w:link w:val="af6"/>
    <w:rsid w:val="00FE65CC"/>
    <w:pPr>
      <w:ind w:firstLine="720"/>
      <w:jc w:val="both"/>
    </w:pPr>
    <w:rPr>
      <w:sz w:val="28"/>
      <w:szCs w:val="20"/>
    </w:rPr>
  </w:style>
  <w:style w:type="paragraph" w:styleId="31">
    <w:name w:val="Body Text 3"/>
    <w:basedOn w:val="a"/>
    <w:link w:val="32"/>
    <w:rsid w:val="00FE65CC"/>
    <w:rPr>
      <w:b/>
      <w:bCs/>
      <w:sz w:val="28"/>
    </w:rPr>
  </w:style>
  <w:style w:type="paragraph" w:styleId="af7">
    <w:name w:val="Balloon Text"/>
    <w:basedOn w:val="a"/>
    <w:link w:val="af8"/>
    <w:uiPriority w:val="99"/>
    <w:semiHidden/>
    <w:rsid w:val="00FE65CC"/>
    <w:rPr>
      <w:rFonts w:ascii="Tahoma" w:hAnsi="Tahoma" w:cs="Tahoma"/>
      <w:sz w:val="16"/>
      <w:szCs w:val="16"/>
    </w:rPr>
  </w:style>
  <w:style w:type="paragraph" w:styleId="af9">
    <w:name w:val="header"/>
    <w:basedOn w:val="a"/>
    <w:link w:val="afa"/>
    <w:uiPriority w:val="99"/>
    <w:rsid w:val="00FE65CC"/>
    <w:pPr>
      <w:tabs>
        <w:tab w:val="center" w:pos="4677"/>
        <w:tab w:val="right" w:pos="9355"/>
      </w:tabs>
    </w:pPr>
  </w:style>
  <w:style w:type="character" w:styleId="afb">
    <w:name w:val="page number"/>
    <w:basedOn w:val="a0"/>
    <w:uiPriority w:val="99"/>
    <w:rsid w:val="00FE65CC"/>
  </w:style>
  <w:style w:type="table" w:styleId="afc">
    <w:name w:val="Table Grid"/>
    <w:basedOn w:val="a1"/>
    <w:uiPriority w:val="99"/>
    <w:rsid w:val="00FE6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rsid w:val="00FE65C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E65CC"/>
    <w:rPr>
      <w:sz w:val="16"/>
      <w:szCs w:val="16"/>
    </w:rPr>
  </w:style>
  <w:style w:type="character" w:customStyle="1" w:styleId="af6">
    <w:name w:val="Основной текст с отступом Знак"/>
    <w:link w:val="af5"/>
    <w:rsid w:val="00FE65CC"/>
    <w:rPr>
      <w:sz w:val="28"/>
    </w:rPr>
  </w:style>
  <w:style w:type="character" w:customStyle="1" w:styleId="24">
    <w:name w:val="Основной текст 2 Знак"/>
    <w:link w:val="23"/>
    <w:rsid w:val="00FE65CC"/>
    <w:rPr>
      <w:b/>
      <w:sz w:val="28"/>
    </w:rPr>
  </w:style>
  <w:style w:type="paragraph" w:customStyle="1" w:styleId="12">
    <w:name w:val="Обычный1"/>
    <w:link w:val="13"/>
    <w:rsid w:val="00FE65CC"/>
    <w:rPr>
      <w:sz w:val="28"/>
    </w:rPr>
  </w:style>
  <w:style w:type="paragraph" w:customStyle="1" w:styleId="ConsPlusNormal">
    <w:name w:val="ConsPlusNormal"/>
    <w:uiPriority w:val="99"/>
    <w:rsid w:val="00FE65CC"/>
  </w:style>
  <w:style w:type="character" w:styleId="afd">
    <w:name w:val="Hyperlink"/>
    <w:basedOn w:val="a0"/>
    <w:uiPriority w:val="99"/>
    <w:unhideWhenUsed/>
    <w:rsid w:val="00FE65CC"/>
    <w:rPr>
      <w:color w:val="0563C1" w:themeColor="hyperlink"/>
      <w:u w:val="single"/>
    </w:rPr>
  </w:style>
  <w:style w:type="paragraph" w:styleId="afe">
    <w:name w:val="footer"/>
    <w:basedOn w:val="a"/>
    <w:link w:val="aff"/>
    <w:uiPriority w:val="99"/>
    <w:unhideWhenUsed/>
    <w:rsid w:val="00FE65CC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FE65C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E65CC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FE65CC"/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FE65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FE65CC"/>
    <w:rPr>
      <w:b/>
      <w:sz w:val="24"/>
      <w:lang w:eastAsia="ar-SA"/>
    </w:rPr>
  </w:style>
  <w:style w:type="character" w:customStyle="1" w:styleId="50">
    <w:name w:val="Заголовок 5 Знак"/>
    <w:basedOn w:val="a0"/>
    <w:link w:val="5"/>
    <w:uiPriority w:val="99"/>
    <w:semiHidden/>
    <w:rsid w:val="00FE65CC"/>
    <w:rPr>
      <w:rFonts w:ascii="Calibri" w:hAnsi="Calibri"/>
      <w:b/>
      <w:bCs/>
      <w:i/>
      <w:iCs/>
      <w:sz w:val="26"/>
      <w:szCs w:val="26"/>
    </w:rPr>
  </w:style>
  <w:style w:type="character" w:styleId="aff0">
    <w:name w:val="FollowedHyperlink"/>
    <w:basedOn w:val="a0"/>
    <w:uiPriority w:val="99"/>
    <w:semiHidden/>
    <w:unhideWhenUsed/>
    <w:rsid w:val="00FE65CC"/>
    <w:rPr>
      <w:color w:val="954F72" w:themeColor="followedHyperlink"/>
      <w:u w:val="single"/>
    </w:rPr>
  </w:style>
  <w:style w:type="paragraph" w:styleId="aff1">
    <w:name w:val="Normal (Web)"/>
    <w:basedOn w:val="a"/>
    <w:uiPriority w:val="99"/>
    <w:semiHidden/>
    <w:unhideWhenUsed/>
    <w:rsid w:val="00FE65CC"/>
    <w:pPr>
      <w:spacing w:before="100" w:after="100"/>
      <w:jc w:val="both"/>
    </w:pPr>
  </w:style>
  <w:style w:type="paragraph" w:styleId="14">
    <w:name w:val="toc 1"/>
    <w:basedOn w:val="a"/>
    <w:next w:val="a"/>
    <w:uiPriority w:val="39"/>
    <w:semiHidden/>
    <w:unhideWhenUsed/>
    <w:rsid w:val="00FE65CC"/>
    <w:pPr>
      <w:tabs>
        <w:tab w:val="right" w:leader="dot" w:pos="9923"/>
      </w:tabs>
      <w:spacing w:after="100" w:line="276" w:lineRule="auto"/>
      <w:jc w:val="both"/>
    </w:pPr>
    <w:rPr>
      <w:sz w:val="26"/>
      <w:szCs w:val="28"/>
    </w:rPr>
  </w:style>
  <w:style w:type="paragraph" w:styleId="25">
    <w:name w:val="toc 2"/>
    <w:basedOn w:val="a"/>
    <w:next w:val="a"/>
    <w:uiPriority w:val="39"/>
    <w:semiHidden/>
    <w:unhideWhenUsed/>
    <w:rsid w:val="00FE65CC"/>
    <w:pPr>
      <w:spacing w:after="100" w:line="276" w:lineRule="auto"/>
      <w:ind w:left="220"/>
      <w:jc w:val="both"/>
    </w:pPr>
    <w:rPr>
      <w:sz w:val="26"/>
      <w:szCs w:val="22"/>
    </w:rPr>
  </w:style>
  <w:style w:type="paragraph" w:styleId="35">
    <w:name w:val="toc 3"/>
    <w:basedOn w:val="a"/>
    <w:next w:val="a"/>
    <w:uiPriority w:val="39"/>
    <w:semiHidden/>
    <w:unhideWhenUsed/>
    <w:rsid w:val="00FE65CC"/>
    <w:pPr>
      <w:spacing w:after="100" w:line="276" w:lineRule="auto"/>
      <w:ind w:left="440"/>
      <w:jc w:val="both"/>
    </w:pPr>
    <w:rPr>
      <w:sz w:val="26"/>
      <w:szCs w:val="22"/>
    </w:rPr>
  </w:style>
  <w:style w:type="paragraph" w:styleId="41">
    <w:name w:val="toc 4"/>
    <w:basedOn w:val="a"/>
    <w:next w:val="a"/>
    <w:uiPriority w:val="39"/>
    <w:semiHidden/>
    <w:unhideWhenUsed/>
    <w:rsid w:val="00FE65CC"/>
    <w:pPr>
      <w:spacing w:after="100" w:line="276" w:lineRule="auto"/>
      <w:ind w:left="660"/>
      <w:jc w:val="both"/>
    </w:pPr>
    <w:rPr>
      <w:rFonts w:eastAsiaTheme="minorEastAsia" w:cstheme="minorBidi"/>
      <w:sz w:val="26"/>
      <w:szCs w:val="22"/>
    </w:rPr>
  </w:style>
  <w:style w:type="paragraph" w:styleId="aff2">
    <w:name w:val="annotation text"/>
    <w:basedOn w:val="a"/>
    <w:link w:val="aff3"/>
    <w:uiPriority w:val="99"/>
    <w:semiHidden/>
    <w:unhideWhenUsed/>
    <w:rsid w:val="00FE65CC"/>
    <w:pPr>
      <w:jc w:val="both"/>
    </w:pPr>
    <w:rPr>
      <w:rFonts w:eastAsiaTheme="minorEastAsia" w:cstheme="minorBidi"/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E65CC"/>
    <w:rPr>
      <w:rFonts w:eastAsiaTheme="minorEastAsia" w:cstheme="minorBidi"/>
    </w:rPr>
  </w:style>
  <w:style w:type="character" w:customStyle="1" w:styleId="afa">
    <w:name w:val="Верхний колонтитул Знак"/>
    <w:basedOn w:val="a0"/>
    <w:link w:val="af9"/>
    <w:uiPriority w:val="99"/>
    <w:rsid w:val="00FE65CC"/>
    <w:rPr>
      <w:sz w:val="24"/>
      <w:szCs w:val="24"/>
    </w:rPr>
  </w:style>
  <w:style w:type="character" w:customStyle="1" w:styleId="aff4">
    <w:name w:val="Название объекта Знак"/>
    <w:aliases w:val="Название объекта Знак1 Знак,таб Знак1 Знак,Название рис Знак Знак,Название объекта Знак Знак Знак,таб Знак Знак Знак,Iacaaiea iauaeoa Ciae Знак Знак,oaa Знак Знак,Íàçâàíèå îáúåêòà Çíàê Знак Знак,òàá Знак Знак,таб Знак2,oaa Знак1"/>
    <w:basedOn w:val="a0"/>
    <w:link w:val="aff5"/>
    <w:uiPriority w:val="99"/>
    <w:semiHidden/>
    <w:rsid w:val="00FE65CC"/>
    <w:rPr>
      <w:rFonts w:ascii="Calibri" w:hAnsi="Calibri"/>
      <w:b/>
      <w:bCs/>
      <w:color w:val="4F81BD"/>
      <w:sz w:val="18"/>
      <w:szCs w:val="18"/>
    </w:rPr>
  </w:style>
  <w:style w:type="paragraph" w:styleId="aff5">
    <w:name w:val="caption"/>
    <w:aliases w:val="Название объекта Знак1,таб Знак1,Название рис Знак,Название объекта Знак Знак,таб Знак Знак,Iacaaiea iauaeoa Ciae Знак,oaa Знак,Íàçâàíèå îáúåêòà Çíàê Знак,òàá Знак,Название объекта Знак Знак Знак Знак Знак,таб,Название рис,таб Знак,oaa"/>
    <w:basedOn w:val="a"/>
    <w:next w:val="a"/>
    <w:link w:val="aff4"/>
    <w:uiPriority w:val="99"/>
    <w:semiHidden/>
    <w:unhideWhenUsed/>
    <w:qFormat/>
    <w:rsid w:val="00FE65CC"/>
    <w:pPr>
      <w:jc w:val="both"/>
    </w:pPr>
    <w:rPr>
      <w:rFonts w:ascii="Calibri" w:hAnsi="Calibri"/>
      <w:b/>
      <w:bCs/>
      <w:color w:val="4F81BD"/>
      <w:sz w:val="18"/>
      <w:szCs w:val="18"/>
    </w:rPr>
  </w:style>
  <w:style w:type="paragraph" w:styleId="aff6">
    <w:name w:val="Body Text"/>
    <w:basedOn w:val="a"/>
    <w:link w:val="aff7"/>
    <w:uiPriority w:val="99"/>
    <w:semiHidden/>
    <w:unhideWhenUsed/>
    <w:rsid w:val="00FE65CC"/>
    <w:pPr>
      <w:spacing w:after="120"/>
    </w:pPr>
  </w:style>
  <w:style w:type="character" w:customStyle="1" w:styleId="aff7">
    <w:name w:val="Основной текст Знак"/>
    <w:basedOn w:val="a0"/>
    <w:link w:val="aff6"/>
    <w:uiPriority w:val="99"/>
    <w:semiHidden/>
    <w:rsid w:val="00FE65CC"/>
    <w:rPr>
      <w:sz w:val="24"/>
      <w:szCs w:val="24"/>
    </w:rPr>
  </w:style>
  <w:style w:type="paragraph" w:styleId="aff8">
    <w:name w:val="List"/>
    <w:basedOn w:val="aff6"/>
    <w:uiPriority w:val="99"/>
    <w:semiHidden/>
    <w:unhideWhenUsed/>
    <w:rsid w:val="00FE65CC"/>
    <w:pPr>
      <w:spacing w:after="0"/>
    </w:pPr>
    <w:rPr>
      <w:rFonts w:cs="Tahoma"/>
      <w:b/>
      <w:szCs w:val="20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rsid w:val="00FE65CC"/>
    <w:rPr>
      <w:b/>
      <w:bCs/>
      <w:sz w:val="28"/>
      <w:szCs w:val="24"/>
    </w:rPr>
  </w:style>
  <w:style w:type="paragraph" w:styleId="26">
    <w:name w:val="Body Text Indent 2"/>
    <w:basedOn w:val="a"/>
    <w:link w:val="27"/>
    <w:uiPriority w:val="99"/>
    <w:semiHidden/>
    <w:unhideWhenUsed/>
    <w:rsid w:val="00FE65CC"/>
    <w:pPr>
      <w:spacing w:after="120" w:line="480" w:lineRule="auto"/>
      <w:ind w:left="283"/>
      <w:jc w:val="both"/>
    </w:pPr>
    <w:rPr>
      <w:rFonts w:eastAsiaTheme="minorEastAsia" w:cstheme="minorBidi"/>
      <w:sz w:val="28"/>
      <w:szCs w:val="22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FE65CC"/>
    <w:rPr>
      <w:rFonts w:eastAsiaTheme="minorEastAsia" w:cstheme="minorBidi"/>
      <w:sz w:val="28"/>
      <w:szCs w:val="22"/>
    </w:rPr>
  </w:style>
  <w:style w:type="paragraph" w:styleId="aff9">
    <w:name w:val="Document Map"/>
    <w:basedOn w:val="a"/>
    <w:link w:val="affa"/>
    <w:uiPriority w:val="99"/>
    <w:semiHidden/>
    <w:unhideWhenUsed/>
    <w:rsid w:val="00FE65CC"/>
    <w:pPr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FE65CC"/>
    <w:rPr>
      <w:rFonts w:ascii="Tahoma" w:eastAsiaTheme="minorEastAsia" w:hAnsi="Tahoma" w:cs="Tahoma"/>
      <w:sz w:val="16"/>
      <w:szCs w:val="16"/>
    </w:rPr>
  </w:style>
  <w:style w:type="paragraph" w:styleId="affb">
    <w:name w:val="Plain Text"/>
    <w:basedOn w:val="a"/>
    <w:link w:val="affc"/>
    <w:uiPriority w:val="99"/>
    <w:semiHidden/>
    <w:unhideWhenUsed/>
    <w:rsid w:val="00FE65CC"/>
    <w:pPr>
      <w:jc w:val="both"/>
    </w:pPr>
    <w:rPr>
      <w:rFonts w:ascii="Consolas" w:hAnsi="Consolas" w:cs="Consolas"/>
      <w:sz w:val="21"/>
      <w:szCs w:val="21"/>
      <w:lang w:eastAsia="en-US"/>
    </w:rPr>
  </w:style>
  <w:style w:type="character" w:customStyle="1" w:styleId="affc">
    <w:name w:val="Текст Знак"/>
    <w:basedOn w:val="a0"/>
    <w:link w:val="affb"/>
    <w:uiPriority w:val="99"/>
    <w:semiHidden/>
    <w:rsid w:val="00FE65CC"/>
    <w:rPr>
      <w:rFonts w:ascii="Consolas" w:hAnsi="Consolas" w:cs="Consolas"/>
      <w:sz w:val="21"/>
      <w:szCs w:val="21"/>
      <w:lang w:eastAsia="en-US"/>
    </w:rPr>
  </w:style>
  <w:style w:type="paragraph" w:styleId="affd">
    <w:name w:val="annotation subject"/>
    <w:basedOn w:val="aff2"/>
    <w:next w:val="aff2"/>
    <w:link w:val="affe"/>
    <w:uiPriority w:val="99"/>
    <w:semiHidden/>
    <w:unhideWhenUsed/>
    <w:rsid w:val="00FE65CC"/>
    <w:rPr>
      <w:b/>
      <w:bCs/>
    </w:rPr>
  </w:style>
  <w:style w:type="character" w:customStyle="1" w:styleId="affe">
    <w:name w:val="Тема примечания Знак"/>
    <w:basedOn w:val="aff3"/>
    <w:link w:val="affd"/>
    <w:uiPriority w:val="99"/>
    <w:semiHidden/>
    <w:rsid w:val="00FE65CC"/>
    <w:rPr>
      <w:rFonts w:eastAsiaTheme="minorEastAsia" w:cstheme="minorBidi"/>
      <w:b/>
      <w:bCs/>
    </w:rPr>
  </w:style>
  <w:style w:type="character" w:customStyle="1" w:styleId="af8">
    <w:name w:val="Текст выноски Знак"/>
    <w:basedOn w:val="a0"/>
    <w:link w:val="af7"/>
    <w:uiPriority w:val="99"/>
    <w:semiHidden/>
    <w:rsid w:val="00FE65CC"/>
    <w:rPr>
      <w:rFonts w:ascii="Tahoma" w:hAnsi="Tahoma" w:cs="Tahoma"/>
      <w:sz w:val="16"/>
      <w:szCs w:val="16"/>
    </w:rPr>
  </w:style>
  <w:style w:type="character" w:customStyle="1" w:styleId="afff">
    <w:name w:val="Без интервала Знак"/>
    <w:basedOn w:val="a0"/>
    <w:link w:val="afff0"/>
    <w:uiPriority w:val="99"/>
    <w:rsid w:val="00FE65CC"/>
    <w:rPr>
      <w:rFonts w:ascii="Calibri" w:hAnsi="Calibri"/>
    </w:rPr>
  </w:style>
  <w:style w:type="paragraph" w:styleId="afff0">
    <w:name w:val="No Spacing"/>
    <w:link w:val="afff"/>
    <w:uiPriority w:val="99"/>
    <w:qFormat/>
    <w:rsid w:val="00FE65CC"/>
    <w:rPr>
      <w:rFonts w:ascii="Calibri" w:hAnsi="Calibri"/>
    </w:rPr>
  </w:style>
  <w:style w:type="paragraph" w:styleId="afff1">
    <w:name w:val="Revision"/>
    <w:uiPriority w:val="99"/>
    <w:semiHidden/>
    <w:rsid w:val="00FE65C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f2">
    <w:name w:val="Абзац списка Знак"/>
    <w:link w:val="afff3"/>
    <w:uiPriority w:val="99"/>
    <w:rsid w:val="00FE65CC"/>
    <w:rPr>
      <w:sz w:val="24"/>
      <w:szCs w:val="24"/>
    </w:rPr>
  </w:style>
  <w:style w:type="paragraph" w:styleId="afff3">
    <w:name w:val="List Paragraph"/>
    <w:basedOn w:val="a"/>
    <w:link w:val="afff2"/>
    <w:uiPriority w:val="99"/>
    <w:qFormat/>
    <w:rsid w:val="00FE65CC"/>
    <w:pPr>
      <w:ind w:left="720"/>
      <w:contextualSpacing/>
    </w:pPr>
  </w:style>
  <w:style w:type="paragraph" w:styleId="afff4">
    <w:name w:val="TOC Heading"/>
    <w:basedOn w:val="1"/>
    <w:next w:val="a"/>
    <w:uiPriority w:val="99"/>
    <w:semiHidden/>
    <w:unhideWhenUsed/>
    <w:qFormat/>
    <w:rsid w:val="00FE65CC"/>
    <w:pPr>
      <w:keepLines/>
      <w:spacing w:before="480" w:after="0" w:line="276" w:lineRule="auto"/>
      <w:jc w:val="center"/>
    </w:pPr>
    <w:rPr>
      <w:rFonts w:ascii="Times New Roman" w:hAnsi="Times New Roman" w:cs="Times New Roman"/>
      <w:color w:val="365F91"/>
      <w:sz w:val="28"/>
      <w:szCs w:val="28"/>
    </w:rPr>
  </w:style>
  <w:style w:type="character" w:customStyle="1" w:styleId="13">
    <w:name w:val="Обычный1 Знак"/>
    <w:link w:val="12"/>
    <w:rsid w:val="00FE65CC"/>
    <w:rPr>
      <w:sz w:val="28"/>
    </w:rPr>
  </w:style>
  <w:style w:type="paragraph" w:customStyle="1" w:styleId="11">
    <w:name w:val="Заголовок 11"/>
    <w:basedOn w:val="a"/>
    <w:next w:val="a"/>
    <w:uiPriority w:val="99"/>
    <w:rsid w:val="00FE65CC"/>
    <w:pPr>
      <w:numPr>
        <w:numId w:val="5"/>
      </w:numPr>
      <w:spacing w:before="108" w:after="108"/>
      <w:ind w:left="0" w:firstLine="0"/>
      <w:jc w:val="center"/>
    </w:pPr>
    <w:rPr>
      <w:b/>
      <w:bCs/>
      <w:color w:val="000080"/>
      <w:lang w:eastAsia="ar-SA"/>
    </w:rPr>
  </w:style>
  <w:style w:type="character" w:customStyle="1" w:styleId="28">
    <w:name w:val="Основной текст (2)_"/>
    <w:basedOn w:val="a0"/>
    <w:link w:val="29"/>
    <w:uiPriority w:val="99"/>
    <w:rsid w:val="00FE65CC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FE65CC"/>
    <w:pPr>
      <w:widowControl w:val="0"/>
      <w:shd w:val="clear" w:color="auto" w:fill="FFFFFF"/>
      <w:spacing w:before="360" w:line="307" w:lineRule="exact"/>
      <w:ind w:firstLine="720"/>
      <w:jc w:val="both"/>
    </w:pPr>
    <w:rPr>
      <w:sz w:val="26"/>
      <w:szCs w:val="26"/>
    </w:rPr>
  </w:style>
  <w:style w:type="character" w:customStyle="1" w:styleId="afff5">
    <w:name w:val="_Обычный Знак"/>
    <w:basedOn w:val="a0"/>
    <w:link w:val="afff6"/>
    <w:uiPriority w:val="99"/>
    <w:rsid w:val="00FE65CC"/>
    <w:rPr>
      <w:sz w:val="24"/>
    </w:rPr>
  </w:style>
  <w:style w:type="paragraph" w:customStyle="1" w:styleId="afff6">
    <w:name w:val="_Обычный"/>
    <w:basedOn w:val="a"/>
    <w:link w:val="afff5"/>
    <w:uiPriority w:val="99"/>
    <w:rsid w:val="00FE65CC"/>
    <w:pPr>
      <w:ind w:firstLine="709"/>
      <w:jc w:val="both"/>
    </w:pPr>
    <w:rPr>
      <w:szCs w:val="20"/>
    </w:rPr>
  </w:style>
  <w:style w:type="character" w:customStyle="1" w:styleId="afff7">
    <w:name w:val="Абзац Знак"/>
    <w:link w:val="afff8"/>
    <w:uiPriority w:val="99"/>
    <w:rsid w:val="00FE65CC"/>
    <w:rPr>
      <w:sz w:val="24"/>
      <w:szCs w:val="24"/>
    </w:rPr>
  </w:style>
  <w:style w:type="paragraph" w:customStyle="1" w:styleId="afff8">
    <w:name w:val="Абзац"/>
    <w:basedOn w:val="a"/>
    <w:link w:val="afff7"/>
    <w:uiPriority w:val="99"/>
    <w:qFormat/>
    <w:rsid w:val="00FE65CC"/>
    <w:pPr>
      <w:spacing w:before="120" w:after="60"/>
      <w:ind w:firstLine="567"/>
      <w:jc w:val="both"/>
    </w:pPr>
  </w:style>
  <w:style w:type="character" w:customStyle="1" w:styleId="afff9">
    <w:name w:val="Основной текст_"/>
    <w:basedOn w:val="a0"/>
    <w:link w:val="140"/>
    <w:uiPriority w:val="99"/>
    <w:rsid w:val="00FE65CC"/>
    <w:rPr>
      <w:sz w:val="27"/>
      <w:szCs w:val="27"/>
      <w:shd w:val="clear" w:color="auto" w:fill="FFFFFF"/>
    </w:rPr>
  </w:style>
  <w:style w:type="paragraph" w:customStyle="1" w:styleId="140">
    <w:name w:val="Основной текст14"/>
    <w:basedOn w:val="a"/>
    <w:link w:val="afff9"/>
    <w:uiPriority w:val="99"/>
    <w:rsid w:val="00FE65CC"/>
    <w:pPr>
      <w:widowControl w:val="0"/>
      <w:shd w:val="clear" w:color="auto" w:fill="FFFFFF"/>
      <w:spacing w:line="480" w:lineRule="exact"/>
      <w:ind w:hanging="700"/>
      <w:jc w:val="both"/>
    </w:pPr>
    <w:rPr>
      <w:sz w:val="27"/>
      <w:szCs w:val="27"/>
    </w:rPr>
  </w:style>
  <w:style w:type="character" w:customStyle="1" w:styleId="AAA">
    <w:name w:val="! AAA ! Знак"/>
    <w:link w:val="AAA0"/>
    <w:uiPriority w:val="99"/>
    <w:rsid w:val="00FE65CC"/>
    <w:rPr>
      <w:sz w:val="16"/>
    </w:rPr>
  </w:style>
  <w:style w:type="paragraph" w:customStyle="1" w:styleId="AAA0">
    <w:name w:val="! AAA !"/>
    <w:link w:val="AAA"/>
    <w:uiPriority w:val="99"/>
    <w:rsid w:val="00FE65CC"/>
    <w:pPr>
      <w:spacing w:after="120"/>
      <w:jc w:val="both"/>
    </w:pPr>
    <w:rPr>
      <w:sz w:val="16"/>
    </w:rPr>
  </w:style>
  <w:style w:type="paragraph" w:customStyle="1" w:styleId="15">
    <w:name w:val="Абзац списка1"/>
    <w:uiPriority w:val="99"/>
    <w:rsid w:val="00FE65CC"/>
    <w:pPr>
      <w:widowControl w:val="0"/>
      <w:spacing w:after="200" w:line="276" w:lineRule="auto"/>
      <w:ind w:left="720"/>
    </w:pPr>
    <w:rPr>
      <w:rFonts w:ascii="Calibri" w:eastAsia="Lucida Sans Unicode" w:hAnsi="Calibri" w:cs="Tahoma"/>
      <w:sz w:val="22"/>
      <w:szCs w:val="22"/>
      <w:lang w:eastAsia="ar-SA"/>
    </w:rPr>
  </w:style>
  <w:style w:type="paragraph" w:customStyle="1" w:styleId="16">
    <w:name w:val="Без интервала1"/>
    <w:uiPriority w:val="99"/>
    <w:rsid w:val="00FE65CC"/>
    <w:pPr>
      <w:spacing w:line="100" w:lineRule="atLeast"/>
    </w:pPr>
    <w:rPr>
      <w:rFonts w:ascii="Calibri" w:hAnsi="Calibri"/>
      <w:sz w:val="22"/>
      <w:szCs w:val="22"/>
      <w:lang w:eastAsia="ar-SA"/>
    </w:rPr>
  </w:style>
  <w:style w:type="paragraph" w:customStyle="1" w:styleId="FormatvorlageBeschriftungZentriert">
    <w:name w:val="Formatvorlage Beschriftung + Zentriert"/>
    <w:basedOn w:val="aff5"/>
    <w:uiPriority w:val="99"/>
    <w:rsid w:val="00FE65CC"/>
    <w:pPr>
      <w:spacing w:before="120" w:line="276" w:lineRule="auto"/>
    </w:pPr>
    <w:rPr>
      <w:rFonts w:ascii="Cambria" w:hAnsi="Cambria"/>
      <w:b w:val="0"/>
      <w:bCs w:val="0"/>
      <w:color w:val="auto"/>
      <w:sz w:val="22"/>
      <w:szCs w:val="22"/>
    </w:rPr>
  </w:style>
  <w:style w:type="paragraph" w:customStyle="1" w:styleId="Default">
    <w:name w:val="Default"/>
    <w:uiPriority w:val="99"/>
    <w:rsid w:val="00FE65CC"/>
    <w:rPr>
      <w:color w:val="000000"/>
      <w:sz w:val="24"/>
      <w:szCs w:val="24"/>
      <w:lang w:eastAsia="en-US"/>
    </w:rPr>
  </w:style>
  <w:style w:type="paragraph" w:customStyle="1" w:styleId="120">
    <w:name w:val="Стиль По ширине Междустр.интервал:  множитель 12 ин"/>
    <w:basedOn w:val="a"/>
    <w:uiPriority w:val="99"/>
    <w:rsid w:val="00FE65CC"/>
    <w:pPr>
      <w:tabs>
        <w:tab w:val="num" w:pos="-357"/>
      </w:tabs>
      <w:ind w:left="352" w:hanging="352"/>
      <w:jc w:val="both"/>
    </w:pPr>
  </w:style>
  <w:style w:type="paragraph" w:customStyle="1" w:styleId="91">
    <w:name w:val="Основной текст9"/>
    <w:basedOn w:val="a"/>
    <w:uiPriority w:val="99"/>
    <w:rsid w:val="00FE65CC"/>
    <w:pPr>
      <w:widowControl w:val="0"/>
      <w:shd w:val="clear" w:color="auto" w:fill="FFFFFF"/>
      <w:spacing w:line="240" w:lineRule="atLeast"/>
      <w:ind w:hanging="360"/>
      <w:jc w:val="center"/>
    </w:pPr>
    <w:rPr>
      <w:color w:val="000000"/>
      <w:sz w:val="25"/>
      <w:szCs w:val="25"/>
    </w:rPr>
  </w:style>
  <w:style w:type="character" w:customStyle="1" w:styleId="42">
    <w:name w:val="Подпись к таблице (4)_"/>
    <w:basedOn w:val="a0"/>
    <w:link w:val="43"/>
    <w:uiPriority w:val="99"/>
    <w:rsid w:val="00FE65CC"/>
    <w:rPr>
      <w:rFonts w:ascii="MS Gothic" w:eastAsia="MS Gothic" w:hAnsi="MS Gothic" w:cs="MS Gothic"/>
      <w:i/>
      <w:iCs/>
      <w:sz w:val="15"/>
      <w:szCs w:val="15"/>
      <w:shd w:val="clear" w:color="auto" w:fill="FFFFFF"/>
    </w:rPr>
  </w:style>
  <w:style w:type="paragraph" w:customStyle="1" w:styleId="43">
    <w:name w:val="Подпись к таблице (4)"/>
    <w:basedOn w:val="a"/>
    <w:link w:val="42"/>
    <w:uiPriority w:val="99"/>
    <w:rsid w:val="00FE65CC"/>
    <w:pPr>
      <w:widowControl w:val="0"/>
      <w:shd w:val="clear" w:color="auto" w:fill="FFFFFF"/>
      <w:spacing w:line="240" w:lineRule="atLeast"/>
      <w:jc w:val="both"/>
    </w:pPr>
    <w:rPr>
      <w:rFonts w:ascii="MS Gothic" w:eastAsia="MS Gothic" w:hAnsi="MS Gothic" w:cs="MS Gothic"/>
      <w:i/>
      <w:iCs/>
      <w:sz w:val="15"/>
      <w:szCs w:val="15"/>
    </w:rPr>
  </w:style>
  <w:style w:type="paragraph" w:customStyle="1" w:styleId="17">
    <w:name w:val="Обычный 1"/>
    <w:basedOn w:val="a"/>
    <w:uiPriority w:val="99"/>
    <w:rsid w:val="00FE65CC"/>
    <w:pPr>
      <w:ind w:firstLine="720"/>
      <w:jc w:val="both"/>
    </w:pPr>
    <w:rPr>
      <w:rFonts w:ascii="Arial" w:hAnsi="Arial"/>
      <w:szCs w:val="20"/>
    </w:rPr>
  </w:style>
  <w:style w:type="paragraph" w:customStyle="1" w:styleId="18">
    <w:name w:val="Заголовок1"/>
    <w:basedOn w:val="a"/>
    <w:next w:val="aff6"/>
    <w:uiPriority w:val="99"/>
    <w:rsid w:val="00FE65CC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uiPriority w:val="99"/>
    <w:rsid w:val="00FE65CC"/>
    <w:pPr>
      <w:spacing w:before="120" w:after="120"/>
    </w:pPr>
    <w:rPr>
      <w:rFonts w:cs="Tahoma"/>
      <w:i/>
      <w:iCs/>
      <w:lang w:eastAsia="ar-SA"/>
    </w:rPr>
  </w:style>
  <w:style w:type="paragraph" w:customStyle="1" w:styleId="1a">
    <w:name w:val="Указатель1"/>
    <w:basedOn w:val="a"/>
    <w:uiPriority w:val="99"/>
    <w:rsid w:val="00FE65CC"/>
    <w:rPr>
      <w:rFonts w:cs="Tahoma"/>
      <w:lang w:eastAsia="ar-SA"/>
    </w:rPr>
  </w:style>
  <w:style w:type="paragraph" w:customStyle="1" w:styleId="afffa">
    <w:name w:val="Содержимое таблицы"/>
    <w:basedOn w:val="a"/>
    <w:uiPriority w:val="99"/>
    <w:rsid w:val="00FE65CC"/>
    <w:rPr>
      <w:lang w:eastAsia="ar-SA"/>
    </w:rPr>
  </w:style>
  <w:style w:type="paragraph" w:customStyle="1" w:styleId="afffb">
    <w:name w:val="Заголовок таблицы"/>
    <w:basedOn w:val="afffa"/>
    <w:uiPriority w:val="99"/>
    <w:rsid w:val="00FE65CC"/>
    <w:pPr>
      <w:jc w:val="center"/>
    </w:pPr>
    <w:rPr>
      <w:b/>
      <w:bCs/>
    </w:rPr>
  </w:style>
  <w:style w:type="paragraph" w:customStyle="1" w:styleId="Formattext">
    <w:name w:val="Formattext"/>
    <w:basedOn w:val="a"/>
    <w:uiPriority w:val="99"/>
    <w:rsid w:val="00FE65CC"/>
    <w:pPr>
      <w:spacing w:before="100" w:after="100"/>
    </w:pPr>
  </w:style>
  <w:style w:type="character" w:customStyle="1" w:styleId="44">
    <w:name w:val="Основной текст (4)_"/>
    <w:basedOn w:val="a0"/>
    <w:link w:val="45"/>
    <w:uiPriority w:val="99"/>
    <w:rsid w:val="00FE65CC"/>
    <w:rPr>
      <w:sz w:val="26"/>
      <w:szCs w:val="26"/>
      <w:shd w:val="clear" w:color="auto" w:fill="FFFFFF"/>
    </w:rPr>
  </w:style>
  <w:style w:type="paragraph" w:customStyle="1" w:styleId="45">
    <w:name w:val="Основной текст (4)"/>
    <w:basedOn w:val="a"/>
    <w:link w:val="44"/>
    <w:uiPriority w:val="99"/>
    <w:rsid w:val="00FE65CC"/>
    <w:pPr>
      <w:widowControl w:val="0"/>
      <w:shd w:val="clear" w:color="auto" w:fill="FFFFFF"/>
      <w:spacing w:before="960" w:line="307" w:lineRule="exact"/>
    </w:pPr>
    <w:rPr>
      <w:sz w:val="26"/>
      <w:szCs w:val="26"/>
    </w:rPr>
  </w:style>
  <w:style w:type="paragraph" w:customStyle="1" w:styleId="2a">
    <w:name w:val="Обычный2"/>
    <w:uiPriority w:val="99"/>
    <w:rsid w:val="00FE65CC"/>
    <w:rPr>
      <w:sz w:val="28"/>
    </w:rPr>
  </w:style>
  <w:style w:type="character" w:styleId="afffc">
    <w:name w:val="annotation reference"/>
    <w:basedOn w:val="a0"/>
    <w:uiPriority w:val="99"/>
    <w:semiHidden/>
    <w:unhideWhenUsed/>
    <w:rsid w:val="00FE65CC"/>
    <w:rPr>
      <w:sz w:val="16"/>
      <w:szCs w:val="16"/>
    </w:rPr>
  </w:style>
  <w:style w:type="character" w:styleId="afffd">
    <w:name w:val="Placeholder Text"/>
    <w:basedOn w:val="a0"/>
    <w:uiPriority w:val="99"/>
    <w:semiHidden/>
    <w:rsid w:val="00FE65CC"/>
    <w:rPr>
      <w:color w:val="808080"/>
    </w:rPr>
  </w:style>
  <w:style w:type="character" w:styleId="afffe">
    <w:name w:val="Intense Emphasis"/>
    <w:basedOn w:val="a0"/>
    <w:uiPriority w:val="21"/>
    <w:qFormat/>
    <w:rsid w:val="00FE65CC"/>
    <w:rPr>
      <w:b/>
      <w:bCs/>
      <w:i/>
      <w:iCs/>
      <w:color w:val="5B9BD5" w:themeColor="accent1"/>
    </w:rPr>
  </w:style>
  <w:style w:type="character" w:customStyle="1" w:styleId="St">
    <w:name w:val="St"/>
    <w:basedOn w:val="a0"/>
    <w:uiPriority w:val="99"/>
    <w:rsid w:val="00FE65CC"/>
  </w:style>
  <w:style w:type="character" w:customStyle="1" w:styleId="24pt">
    <w:name w:val="Основной текст (2) + Интервал 4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8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Apple-converted-space">
    <w:name w:val="Apple-converted-space"/>
    <w:basedOn w:val="a0"/>
    <w:uiPriority w:val="99"/>
    <w:rsid w:val="00FE65CC"/>
    <w:rPr>
      <w:rFonts w:ascii="Times New Roman" w:hAnsi="Times New Roman" w:cs="Times New Roman" w:hint="default"/>
    </w:rPr>
  </w:style>
  <w:style w:type="character" w:customStyle="1" w:styleId="MingLiU">
    <w:name w:val="Основной текст + MingLiU"/>
    <w:aliases w:val="11,5 pt,Интервал 0 pt"/>
    <w:basedOn w:val="afff9"/>
    <w:uiPriority w:val="99"/>
    <w:rsid w:val="00FE65CC"/>
    <w:rPr>
      <w:rFonts w:ascii="MingLiU" w:eastAsia="MingLiU" w:hAnsi="MingLiU" w:cs="MingLiU" w:hint="eastAsia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6">
    <w:name w:val="Основной текст (3)_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37">
    <w:name w:val="Основной текст (3)"/>
    <w:basedOn w:val="a0"/>
    <w:uiPriority w:val="99"/>
    <w:rsid w:val="00FE65CC"/>
    <w:rPr>
      <w:rFonts w:ascii="Times New Roman" w:hAnsi="Times New Roman" w:cs="Times New Roman" w:hint="default"/>
      <w:b/>
      <w:bCs/>
      <w:sz w:val="23"/>
      <w:szCs w:val="23"/>
      <w:u w:val="none"/>
    </w:rPr>
  </w:style>
  <w:style w:type="character" w:customStyle="1" w:styleId="2b">
    <w:name w:val="Основной текст2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0">
    <w:name w:val="Основной текст + 11"/>
    <w:aliases w:val="5 pt2,Полужирный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2">
    <w:name w:val="Основной текст + 9"/>
    <w:aliases w:val="5 pt1,Полужирный1"/>
    <w:basedOn w:val="afff9"/>
    <w:uiPriority w:val="99"/>
    <w:rsid w:val="00FE65C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6">
    <w:name w:val="Основной текст4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fff">
    <w:name w:val="Основной текст + Малые прописные"/>
    <w:basedOn w:val="afff9"/>
    <w:uiPriority w:val="99"/>
    <w:rsid w:val="00FE65CC"/>
    <w:rPr>
      <w:rFonts w:ascii="Times New Roman" w:hAnsi="Times New Roman" w:cs="Times New Roman" w:hint="default"/>
      <w:smallCaps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">
    <w:name w:val="Основной текст5"/>
    <w:basedOn w:val="afff9"/>
    <w:uiPriority w:val="99"/>
    <w:rsid w:val="00FE65CC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bsatz-Standardschriftart">
    <w:name w:val="Absatz-Standardschriftart"/>
    <w:uiPriority w:val="99"/>
    <w:rsid w:val="00FE65CC"/>
  </w:style>
  <w:style w:type="character" w:customStyle="1" w:styleId="WW-Absatz-Standardschriftart">
    <w:name w:val="WW-Absatz-Standardschriftart"/>
    <w:uiPriority w:val="99"/>
    <w:rsid w:val="00FE65CC"/>
  </w:style>
  <w:style w:type="character" w:customStyle="1" w:styleId="WW-Absatz-Standardschriftart1">
    <w:name w:val="WW-Absatz-Standardschriftart1"/>
    <w:uiPriority w:val="99"/>
    <w:rsid w:val="00FE65CC"/>
  </w:style>
  <w:style w:type="character" w:customStyle="1" w:styleId="WW-Absatz-Standardschriftart11">
    <w:name w:val="WW-Absatz-Standardschriftart11"/>
    <w:uiPriority w:val="99"/>
    <w:rsid w:val="00FE65CC"/>
  </w:style>
  <w:style w:type="character" w:customStyle="1" w:styleId="1b">
    <w:name w:val="Основной шрифт абзаца1"/>
    <w:uiPriority w:val="99"/>
    <w:rsid w:val="00FE65CC"/>
  </w:style>
  <w:style w:type="character" w:customStyle="1" w:styleId="affff0">
    <w:name w:val="Знак Знак"/>
    <w:basedOn w:val="1b"/>
    <w:uiPriority w:val="99"/>
    <w:rsid w:val="00FE65CC"/>
    <w:rPr>
      <w:sz w:val="24"/>
      <w:szCs w:val="24"/>
    </w:rPr>
  </w:style>
  <w:style w:type="character" w:customStyle="1" w:styleId="1c">
    <w:name w:val="Знак Знак1"/>
    <w:basedOn w:val="1b"/>
    <w:uiPriority w:val="99"/>
    <w:rsid w:val="00FE65CC"/>
    <w:rPr>
      <w:sz w:val="24"/>
    </w:rPr>
  </w:style>
  <w:style w:type="character" w:customStyle="1" w:styleId="Nowrap">
    <w:name w:val="Nowrap"/>
    <w:basedOn w:val="a0"/>
    <w:uiPriority w:val="99"/>
    <w:rsid w:val="00FE65CC"/>
  </w:style>
  <w:style w:type="character" w:customStyle="1" w:styleId="2Tahoma">
    <w:name w:val="Основной текст (2) + Tahoma"/>
    <w:aliases w:val="10 pt,Масштаб 150%"/>
    <w:basedOn w:val="28"/>
    <w:uiPriority w:val="99"/>
    <w:rsid w:val="00FE65CC"/>
    <w:rPr>
      <w:rFonts w:ascii="Tahoma" w:eastAsia="Tahoma" w:hAnsi="Tahoma" w:cs="Tahoma" w:hint="default"/>
      <w:b w:val="0"/>
      <w:bCs w:val="0"/>
      <w:i w:val="0"/>
      <w:iCs w:val="0"/>
      <w:smallCaps w:val="0"/>
      <w:color w:val="000000"/>
      <w:spacing w:val="0"/>
      <w:w w:val="15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9pt">
    <w:name w:val="Основной текст (2) + 19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8"/>
    <w:uiPriority w:val="99"/>
    <w:rsid w:val="00FE65CC"/>
    <w:rPr>
      <w:b w:val="0"/>
      <w:bCs w:val="0"/>
      <w:i w:val="0"/>
      <w:iCs w:val="0"/>
      <w:smallCaps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1d">
    <w:name w:val="Сетка таблицы1"/>
    <w:basedOn w:val="a1"/>
    <w:uiPriority w:val="59"/>
    <w:rsid w:val="00FE65C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B3B2B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E1D66-0133-42A1-A338-D7A10BA4C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REK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ElenaAn</dc:creator>
  <cp:lastModifiedBy>Запорожец Павел Дмитриевич</cp:lastModifiedBy>
  <cp:revision>10</cp:revision>
  <cp:lastPrinted>2025-06-30T09:59:00Z</cp:lastPrinted>
  <dcterms:created xsi:type="dcterms:W3CDTF">2025-07-03T06:27:00Z</dcterms:created>
  <dcterms:modified xsi:type="dcterms:W3CDTF">2025-07-21T12:23:00Z</dcterms:modified>
</cp:coreProperties>
</file>