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D7" w:rsidRDefault="00411FD7" w:rsidP="00411FD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28725F" w:rsidRDefault="0028725F" w:rsidP="0028725F">
      <w:pPr>
        <w:jc w:val="center"/>
        <w:rPr>
          <w:sz w:val="26"/>
        </w:rPr>
      </w:pPr>
      <w:r w:rsidRPr="00B504C1">
        <w:rPr>
          <w:noProof/>
          <w:sz w:val="20"/>
          <w:szCs w:val="20"/>
        </w:rPr>
        <w:drawing>
          <wp:inline distT="0" distB="0" distL="0" distR="0" wp14:anchorId="6E29A1F6" wp14:editId="4E374630">
            <wp:extent cx="7524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25F" w:rsidRDefault="0028725F" w:rsidP="0028725F">
      <w:pPr>
        <w:rPr>
          <w:color w:val="000000"/>
        </w:rPr>
      </w:pPr>
    </w:p>
    <w:p w:rsidR="0028725F" w:rsidRPr="00097525" w:rsidRDefault="0028725F" w:rsidP="0028725F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28725F" w:rsidRDefault="0028725F" w:rsidP="0028725F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28725F" w:rsidRDefault="0028725F" w:rsidP="0028725F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28725F" w:rsidRPr="002B3B2B" w:rsidRDefault="0028725F" w:rsidP="0028725F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</w:p>
    <w:p w:rsidR="0028725F" w:rsidRPr="001D072B" w:rsidRDefault="0028725F" w:rsidP="0028725F">
      <w:pPr>
        <w:pStyle w:val="12"/>
        <w:widowControl w:val="0"/>
        <w:tabs>
          <w:tab w:val="left" w:pos="3384"/>
        </w:tabs>
        <w:spacing w:line="320" w:lineRule="exact"/>
        <w:jc w:val="both"/>
        <w:rPr>
          <w:bCs/>
          <w:szCs w:val="28"/>
        </w:rPr>
      </w:pPr>
      <w:r w:rsidRPr="008F3734">
        <w:rPr>
          <w:bCs/>
          <w:szCs w:val="28"/>
        </w:rPr>
        <w:t xml:space="preserve">от </w:t>
      </w:r>
      <w:r w:rsidR="00692CA5">
        <w:rPr>
          <w:bCs/>
          <w:szCs w:val="28"/>
        </w:rPr>
        <w:t>10.</w:t>
      </w:r>
      <w:r w:rsidR="008A1567">
        <w:rPr>
          <w:bCs/>
          <w:szCs w:val="28"/>
        </w:rPr>
        <w:t>07</w:t>
      </w:r>
      <w:r w:rsidR="00692CA5">
        <w:rPr>
          <w:bCs/>
          <w:szCs w:val="28"/>
        </w:rPr>
        <w:t>.2025</w:t>
      </w:r>
      <w:r w:rsidRPr="002B55F1">
        <w:rPr>
          <w:bCs/>
          <w:color w:val="FF0000"/>
          <w:szCs w:val="28"/>
        </w:rPr>
        <w:t xml:space="preserve"> </w:t>
      </w:r>
      <w:r w:rsidRPr="001D072B">
        <w:rPr>
          <w:bCs/>
          <w:szCs w:val="28"/>
        </w:rPr>
        <w:t xml:space="preserve">№ </w:t>
      </w:r>
      <w:r w:rsidR="00692CA5">
        <w:rPr>
          <w:bCs/>
          <w:szCs w:val="28"/>
        </w:rPr>
        <w:t>92</w:t>
      </w:r>
    </w:p>
    <w:p w:rsidR="001E7200" w:rsidRDefault="001E7200" w:rsidP="00411FD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CF21AC" w:rsidRDefault="00CF21AC" w:rsidP="00411FD7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D9475B" w:rsidRDefault="00411FD7" w:rsidP="00D9475B">
      <w:pPr>
        <w:pStyle w:val="23"/>
        <w:tabs>
          <w:tab w:val="left" w:pos="0"/>
        </w:tabs>
        <w:ind w:right="5952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О</w:t>
      </w:r>
      <w:r w:rsidR="00D9475B">
        <w:rPr>
          <w:b w:val="0"/>
          <w:bCs/>
          <w:szCs w:val="28"/>
        </w:rPr>
        <w:t>б утверждении инвестиционной программы по развитию систем водоснабжения и водоотведения муниципального образования «</w:t>
      </w:r>
      <w:proofErr w:type="spellStart"/>
      <w:r w:rsidR="00D9475B">
        <w:rPr>
          <w:b w:val="0"/>
          <w:bCs/>
          <w:szCs w:val="28"/>
        </w:rPr>
        <w:t>Угранский</w:t>
      </w:r>
      <w:proofErr w:type="spellEnd"/>
      <w:r w:rsidR="00D9475B">
        <w:rPr>
          <w:b w:val="0"/>
          <w:bCs/>
          <w:szCs w:val="28"/>
        </w:rPr>
        <w:t xml:space="preserve"> муниципальный округ» Смоленской области на 2026–2028 годы МУП «Угра-благоустройство» </w:t>
      </w:r>
    </w:p>
    <w:p w:rsidR="00D9475B" w:rsidRDefault="00D9475B" w:rsidP="00D9475B">
      <w:pPr>
        <w:pStyle w:val="23"/>
        <w:tabs>
          <w:tab w:val="left" w:pos="0"/>
        </w:tabs>
        <w:ind w:right="5893"/>
        <w:jc w:val="both"/>
        <w:rPr>
          <w:b w:val="0"/>
          <w:bCs/>
          <w:szCs w:val="28"/>
        </w:rPr>
      </w:pPr>
    </w:p>
    <w:p w:rsidR="00411FD7" w:rsidRDefault="008847D4" w:rsidP="008847D4">
      <w:pPr>
        <w:pStyle w:val="23"/>
        <w:tabs>
          <w:tab w:val="left" w:pos="0"/>
        </w:tabs>
        <w:ind w:right="5893"/>
        <w:jc w:val="both"/>
      </w:pPr>
      <w:r>
        <w:t xml:space="preserve"> </w:t>
      </w:r>
    </w:p>
    <w:p w:rsidR="00884DED" w:rsidRDefault="00884DED" w:rsidP="00884DED">
      <w:pPr>
        <w:pStyle w:val="af5"/>
        <w:ind w:firstLine="709"/>
        <w:rPr>
          <w:szCs w:val="28"/>
        </w:rPr>
      </w:pPr>
      <w:r w:rsidRPr="007849C6">
        <w:t>В соответствии с Федеральным закон</w:t>
      </w:r>
      <w:r>
        <w:t>о</w:t>
      </w:r>
      <w:r w:rsidRPr="007849C6">
        <w:t>м от 07.12.2011 № 416-ФЗ «О</w:t>
      </w:r>
      <w:r>
        <w:t> </w:t>
      </w:r>
      <w:r w:rsidRPr="007849C6">
        <w:t xml:space="preserve"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Pr="00A91282">
        <w:rPr>
          <w:szCs w:val="28"/>
        </w:rPr>
        <w:t>Положением о М</w:t>
      </w:r>
      <w:r>
        <w:rPr>
          <w:szCs w:val="28"/>
        </w:rPr>
        <w:t>инистерстве жилищ</w:t>
      </w:r>
      <w:r w:rsidRPr="00A91282">
        <w:rPr>
          <w:szCs w:val="28"/>
        </w:rPr>
        <w:t>но-коммунального хозяйства, энергетики и тарифной политики Смоленской области, утвержденным постановлением Правительства Смоленской области от 10.10.2023</w:t>
      </w:r>
      <w:r w:rsidRPr="002229B3">
        <w:rPr>
          <w:szCs w:val="28"/>
        </w:rPr>
        <w:t xml:space="preserve"> </w:t>
      </w:r>
      <w:r w:rsidRPr="00A91282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A91282">
        <w:rPr>
          <w:szCs w:val="28"/>
        </w:rPr>
        <w:t>№ 22</w:t>
      </w:r>
    </w:p>
    <w:p w:rsidR="00884DED" w:rsidRDefault="00884DED" w:rsidP="00884DED">
      <w:pPr>
        <w:pStyle w:val="af5"/>
        <w:ind w:firstLine="709"/>
        <w:rPr>
          <w:spacing w:val="60"/>
          <w:szCs w:val="28"/>
        </w:rPr>
      </w:pPr>
    </w:p>
    <w:p w:rsidR="00884DED" w:rsidRPr="00C7382F" w:rsidRDefault="00884DED" w:rsidP="00884DED">
      <w:pPr>
        <w:pStyle w:val="af5"/>
        <w:ind w:firstLine="709"/>
        <w:rPr>
          <w:szCs w:val="28"/>
        </w:rPr>
      </w:pPr>
      <w:r w:rsidRPr="00C7382F"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</w:t>
      </w:r>
      <w:proofErr w:type="gramStart"/>
      <w:r w:rsidRPr="00C7382F"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C7382F">
        <w:rPr>
          <w:szCs w:val="28"/>
        </w:rPr>
        <w:t>о</w:t>
      </w:r>
      <w:r>
        <w:rPr>
          <w:szCs w:val="28"/>
        </w:rPr>
        <w:t xml:space="preserve"> </w:t>
      </w:r>
      <w:r w:rsidRPr="00C7382F">
        <w:rPr>
          <w:szCs w:val="28"/>
        </w:rPr>
        <w:t>с</w:t>
      </w:r>
      <w:r>
        <w:rPr>
          <w:szCs w:val="28"/>
        </w:rPr>
        <w:t xml:space="preserve"> </w:t>
      </w:r>
      <w:r w:rsidRPr="00C7382F">
        <w:rPr>
          <w:szCs w:val="28"/>
        </w:rPr>
        <w:t>т</w:t>
      </w:r>
      <w:r>
        <w:rPr>
          <w:szCs w:val="28"/>
        </w:rPr>
        <w:t xml:space="preserve"> </w:t>
      </w:r>
      <w:r w:rsidRPr="00C7382F">
        <w:rPr>
          <w:szCs w:val="28"/>
        </w:rPr>
        <w:t>а</w:t>
      </w:r>
      <w:r>
        <w:rPr>
          <w:szCs w:val="28"/>
        </w:rPr>
        <w:t xml:space="preserve"> </w:t>
      </w:r>
      <w:r w:rsidRPr="00C7382F">
        <w:rPr>
          <w:szCs w:val="28"/>
        </w:rPr>
        <w:t>н</w:t>
      </w:r>
      <w:r>
        <w:rPr>
          <w:szCs w:val="28"/>
        </w:rPr>
        <w:t xml:space="preserve"> </w:t>
      </w:r>
      <w:r w:rsidRPr="00C7382F">
        <w:rPr>
          <w:szCs w:val="28"/>
        </w:rPr>
        <w:t>о</w:t>
      </w:r>
      <w:r>
        <w:rPr>
          <w:szCs w:val="28"/>
        </w:rPr>
        <w:t xml:space="preserve"> </w:t>
      </w:r>
      <w:r w:rsidRPr="00C7382F">
        <w:rPr>
          <w:szCs w:val="28"/>
        </w:rPr>
        <w:t>в</w:t>
      </w:r>
      <w:r>
        <w:rPr>
          <w:szCs w:val="28"/>
        </w:rPr>
        <w:t xml:space="preserve"> </w:t>
      </w:r>
      <w:r w:rsidRPr="00C7382F">
        <w:rPr>
          <w:szCs w:val="28"/>
        </w:rPr>
        <w:t>л</w:t>
      </w:r>
      <w:r>
        <w:rPr>
          <w:szCs w:val="28"/>
        </w:rPr>
        <w:t xml:space="preserve"> </w:t>
      </w:r>
      <w:r w:rsidRPr="00C7382F">
        <w:rPr>
          <w:szCs w:val="28"/>
        </w:rPr>
        <w:t>я</w:t>
      </w:r>
      <w:r>
        <w:rPr>
          <w:szCs w:val="28"/>
        </w:rPr>
        <w:t xml:space="preserve"> </w:t>
      </w:r>
      <w:r w:rsidRPr="00C7382F">
        <w:rPr>
          <w:szCs w:val="28"/>
        </w:rPr>
        <w:t>е</w:t>
      </w:r>
      <w:r>
        <w:rPr>
          <w:szCs w:val="28"/>
        </w:rPr>
        <w:t xml:space="preserve"> </w:t>
      </w:r>
      <w:r w:rsidRPr="00C7382F">
        <w:rPr>
          <w:szCs w:val="28"/>
        </w:rPr>
        <w:t>т</w:t>
      </w:r>
      <w:r>
        <w:rPr>
          <w:szCs w:val="28"/>
        </w:rPr>
        <w:t xml:space="preserve"> </w:t>
      </w:r>
      <w:r w:rsidRPr="00C7382F">
        <w:rPr>
          <w:szCs w:val="28"/>
        </w:rPr>
        <w:t>:</w:t>
      </w:r>
    </w:p>
    <w:p w:rsidR="00884DED" w:rsidRPr="00837FCA" w:rsidRDefault="00884DED" w:rsidP="00884DED">
      <w:pPr>
        <w:ind w:firstLine="709"/>
        <w:jc w:val="both"/>
        <w:rPr>
          <w:sz w:val="28"/>
          <w:szCs w:val="28"/>
        </w:rPr>
      </w:pPr>
    </w:p>
    <w:p w:rsidR="00884DED" w:rsidRDefault="00884DED" w:rsidP="00884DED">
      <w:pPr>
        <w:pStyle w:val="23"/>
        <w:tabs>
          <w:tab w:val="left" w:pos="10206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Утвердить муниципальному унитарному предприятию </w:t>
      </w:r>
      <w:r w:rsidRPr="005A7F45">
        <w:rPr>
          <w:b w:val="0"/>
          <w:bCs/>
          <w:szCs w:val="28"/>
        </w:rPr>
        <w:t>«</w:t>
      </w:r>
      <w:r>
        <w:rPr>
          <w:b w:val="0"/>
          <w:bCs/>
          <w:szCs w:val="28"/>
        </w:rPr>
        <w:t>Угра-благоустройство</w:t>
      </w:r>
      <w:r w:rsidRPr="005A7F45">
        <w:rPr>
          <w:b w:val="0"/>
          <w:szCs w:val="28"/>
        </w:rPr>
        <w:t xml:space="preserve">» </w:t>
      </w:r>
      <w:r>
        <w:rPr>
          <w:b w:val="0"/>
          <w:szCs w:val="28"/>
        </w:rPr>
        <w:t>инвестиционную программу</w:t>
      </w:r>
      <w:r w:rsidRPr="005A7F45">
        <w:rPr>
          <w:b w:val="0"/>
          <w:szCs w:val="28"/>
        </w:rPr>
        <w:t xml:space="preserve"> п</w:t>
      </w:r>
      <w:r>
        <w:rPr>
          <w:b w:val="0"/>
          <w:szCs w:val="28"/>
        </w:rPr>
        <w:t>о развитию систем водоснабжения и водоотведения муниципального образования «</w:t>
      </w:r>
      <w:proofErr w:type="spellStart"/>
      <w:r>
        <w:rPr>
          <w:b w:val="0"/>
          <w:szCs w:val="28"/>
        </w:rPr>
        <w:t>Угранский</w:t>
      </w:r>
      <w:proofErr w:type="spellEnd"/>
      <w:r>
        <w:rPr>
          <w:b w:val="0"/>
          <w:szCs w:val="28"/>
        </w:rPr>
        <w:t xml:space="preserve"> муниципальный округ» Смоленской области на 2026-2028 годы согласно приложению.</w:t>
      </w:r>
    </w:p>
    <w:p w:rsidR="00D207BF" w:rsidRDefault="00D207BF" w:rsidP="00411FD7">
      <w:pPr>
        <w:pStyle w:val="af5"/>
        <w:ind w:firstLine="709"/>
        <w:rPr>
          <w:szCs w:val="28"/>
        </w:rPr>
      </w:pPr>
    </w:p>
    <w:p w:rsidR="002B55F1" w:rsidRDefault="002B55F1" w:rsidP="00411FD7">
      <w:pPr>
        <w:pStyle w:val="af5"/>
        <w:ind w:firstLine="709"/>
        <w:rPr>
          <w:szCs w:val="28"/>
        </w:rPr>
      </w:pPr>
    </w:p>
    <w:tbl>
      <w:tblPr>
        <w:tblStyle w:val="afc"/>
        <w:tblW w:w="15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211"/>
      </w:tblGrid>
      <w:tr w:rsidR="00411FD7" w:rsidTr="007E7204">
        <w:tc>
          <w:tcPr>
            <w:tcW w:w="10314" w:type="dxa"/>
          </w:tcPr>
          <w:p w:rsidR="007E7204" w:rsidRDefault="00E57081" w:rsidP="007E7204"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7E7204">
              <w:rPr>
                <w:bCs/>
                <w:szCs w:val="28"/>
              </w:rPr>
              <w:t xml:space="preserve">инистр                                                          </w:t>
            </w:r>
            <w:r w:rsidR="00C7382F">
              <w:rPr>
                <w:bCs/>
                <w:szCs w:val="28"/>
              </w:rPr>
              <w:t xml:space="preserve">                              </w:t>
            </w:r>
            <w:r w:rsidR="00C80F97">
              <w:rPr>
                <w:bCs/>
                <w:szCs w:val="28"/>
              </w:rPr>
              <w:t xml:space="preserve">             </w:t>
            </w:r>
            <w:r>
              <w:rPr>
                <w:bCs/>
                <w:szCs w:val="28"/>
              </w:rPr>
              <w:t xml:space="preserve">    Н.И. Борисов</w:t>
            </w:r>
          </w:p>
          <w:p w:rsidR="00411FD7" w:rsidRDefault="00411FD7" w:rsidP="00411FD7">
            <w:pPr>
              <w:pStyle w:val="12"/>
              <w:jc w:val="both"/>
              <w:rPr>
                <w:szCs w:val="28"/>
              </w:rPr>
            </w:pPr>
          </w:p>
          <w:p w:rsidR="004B3E8F" w:rsidRDefault="004B3E8F" w:rsidP="00411FD7">
            <w:pPr>
              <w:pStyle w:val="12"/>
              <w:jc w:val="both"/>
              <w:rPr>
                <w:szCs w:val="28"/>
              </w:rPr>
            </w:pPr>
          </w:p>
          <w:p w:rsidR="004B3E8F" w:rsidRDefault="004B3E8F" w:rsidP="00411FD7">
            <w:pPr>
              <w:pStyle w:val="12"/>
              <w:jc w:val="both"/>
              <w:rPr>
                <w:szCs w:val="28"/>
              </w:rPr>
            </w:pPr>
          </w:p>
          <w:p w:rsidR="004B3E8F" w:rsidRDefault="004B3E8F" w:rsidP="00411FD7">
            <w:pPr>
              <w:pStyle w:val="12"/>
              <w:jc w:val="both"/>
              <w:rPr>
                <w:szCs w:val="28"/>
              </w:rPr>
            </w:pPr>
          </w:p>
          <w:p w:rsidR="004B3E8F" w:rsidRDefault="004B3E8F" w:rsidP="00411FD7">
            <w:pPr>
              <w:pStyle w:val="12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411FD7" w:rsidRDefault="00411FD7" w:rsidP="00411FD7">
            <w:pPr>
              <w:pStyle w:val="12"/>
              <w:jc w:val="right"/>
              <w:rPr>
                <w:szCs w:val="28"/>
              </w:rPr>
            </w:pPr>
          </w:p>
        </w:tc>
      </w:tr>
    </w:tbl>
    <w:p w:rsidR="005A47D2" w:rsidRPr="00A42C5E" w:rsidRDefault="005A47D2" w:rsidP="00355266">
      <w:pPr>
        <w:pStyle w:val="ConsPlusNormal"/>
        <w:ind w:left="5812"/>
        <w:jc w:val="center"/>
        <w:outlineLvl w:val="0"/>
        <w:rPr>
          <w:sz w:val="28"/>
          <w:szCs w:val="28"/>
        </w:rPr>
      </w:pPr>
      <w:r w:rsidRPr="00A42C5E">
        <w:rPr>
          <w:sz w:val="28"/>
          <w:szCs w:val="28"/>
        </w:rPr>
        <w:lastRenderedPageBreak/>
        <w:t>Приложение</w:t>
      </w:r>
    </w:p>
    <w:p w:rsidR="005A47D2" w:rsidRPr="00A42C5E" w:rsidRDefault="005A47D2" w:rsidP="00355266">
      <w:pPr>
        <w:pStyle w:val="ConsPlusNormal"/>
        <w:ind w:left="5812"/>
        <w:jc w:val="center"/>
        <w:rPr>
          <w:sz w:val="28"/>
          <w:szCs w:val="28"/>
        </w:rPr>
      </w:pPr>
      <w:r w:rsidRPr="00A42C5E">
        <w:rPr>
          <w:sz w:val="28"/>
          <w:szCs w:val="28"/>
        </w:rPr>
        <w:t>к постановлению</w:t>
      </w:r>
      <w:r w:rsidR="00355266" w:rsidRPr="00A42C5E">
        <w:rPr>
          <w:sz w:val="28"/>
          <w:szCs w:val="28"/>
        </w:rPr>
        <w:t xml:space="preserve"> </w:t>
      </w:r>
      <w:r w:rsidRPr="00A42C5E">
        <w:rPr>
          <w:sz w:val="28"/>
          <w:szCs w:val="28"/>
        </w:rPr>
        <w:t>Министерства</w:t>
      </w:r>
    </w:p>
    <w:p w:rsidR="005A47D2" w:rsidRPr="00A42C5E" w:rsidRDefault="005A47D2" w:rsidP="00355266">
      <w:pPr>
        <w:pStyle w:val="ConsPlusNormal"/>
        <w:ind w:left="5670"/>
        <w:jc w:val="center"/>
        <w:rPr>
          <w:sz w:val="28"/>
          <w:szCs w:val="28"/>
        </w:rPr>
      </w:pPr>
      <w:r w:rsidRPr="00A42C5E">
        <w:rPr>
          <w:sz w:val="28"/>
          <w:szCs w:val="28"/>
        </w:rPr>
        <w:t>жилищно-коммунального хозяйства,</w:t>
      </w:r>
    </w:p>
    <w:p w:rsidR="005A47D2" w:rsidRPr="00A42C5E" w:rsidRDefault="005A47D2" w:rsidP="00355266">
      <w:pPr>
        <w:pStyle w:val="ConsPlusNormal"/>
        <w:ind w:left="5812"/>
        <w:jc w:val="center"/>
        <w:rPr>
          <w:sz w:val="28"/>
          <w:szCs w:val="28"/>
        </w:rPr>
      </w:pPr>
      <w:r w:rsidRPr="00A42C5E">
        <w:rPr>
          <w:sz w:val="28"/>
          <w:szCs w:val="28"/>
        </w:rPr>
        <w:t>энергетики и тарифной политики</w:t>
      </w:r>
    </w:p>
    <w:p w:rsidR="00A42C5E" w:rsidRPr="00A42C5E" w:rsidRDefault="005A47D2" w:rsidP="00D66CD7">
      <w:pPr>
        <w:pStyle w:val="ConsPlusNormal"/>
        <w:ind w:left="5812"/>
        <w:jc w:val="center"/>
        <w:rPr>
          <w:sz w:val="28"/>
          <w:szCs w:val="28"/>
        </w:rPr>
      </w:pPr>
      <w:r w:rsidRPr="00A42C5E">
        <w:rPr>
          <w:sz w:val="28"/>
          <w:szCs w:val="28"/>
        </w:rPr>
        <w:t>Смоленской области</w:t>
      </w:r>
      <w:r w:rsidR="00355266" w:rsidRPr="00A42C5E">
        <w:rPr>
          <w:sz w:val="28"/>
          <w:szCs w:val="28"/>
        </w:rPr>
        <w:t xml:space="preserve"> </w:t>
      </w:r>
    </w:p>
    <w:p w:rsidR="005A47D2" w:rsidRPr="00A42C5E" w:rsidRDefault="00D66CD7" w:rsidP="00D66CD7">
      <w:pPr>
        <w:pStyle w:val="ConsPlusNormal"/>
        <w:ind w:left="5812"/>
        <w:jc w:val="center"/>
        <w:rPr>
          <w:sz w:val="28"/>
          <w:szCs w:val="28"/>
        </w:rPr>
      </w:pPr>
      <w:r w:rsidRPr="00A42C5E">
        <w:rPr>
          <w:sz w:val="28"/>
          <w:szCs w:val="28"/>
        </w:rPr>
        <w:t xml:space="preserve">от </w:t>
      </w:r>
      <w:r w:rsidR="008A1567">
        <w:rPr>
          <w:sz w:val="28"/>
          <w:szCs w:val="28"/>
        </w:rPr>
        <w:t>10.07.2025</w:t>
      </w:r>
      <w:r w:rsidR="005A47D2" w:rsidRPr="00A42C5E">
        <w:rPr>
          <w:sz w:val="28"/>
          <w:szCs w:val="28"/>
        </w:rPr>
        <w:t xml:space="preserve"> </w:t>
      </w:r>
      <w:r w:rsidR="00355266" w:rsidRPr="00A42C5E">
        <w:rPr>
          <w:sz w:val="28"/>
          <w:szCs w:val="28"/>
        </w:rPr>
        <w:t>№</w:t>
      </w:r>
      <w:r w:rsidRPr="00A42C5E">
        <w:rPr>
          <w:sz w:val="28"/>
          <w:szCs w:val="28"/>
        </w:rPr>
        <w:t xml:space="preserve"> </w:t>
      </w:r>
      <w:r w:rsidR="008A1567">
        <w:rPr>
          <w:sz w:val="28"/>
          <w:szCs w:val="28"/>
        </w:rPr>
        <w:t>92</w:t>
      </w:r>
      <w:bookmarkStart w:id="0" w:name="_GoBack"/>
      <w:bookmarkEnd w:id="0"/>
    </w:p>
    <w:p w:rsidR="005A47D2" w:rsidRPr="003D6452" w:rsidRDefault="005A47D2" w:rsidP="005A47D2">
      <w:pPr>
        <w:pStyle w:val="ConsPlusNormal"/>
        <w:jc w:val="both"/>
        <w:rPr>
          <w:sz w:val="28"/>
          <w:szCs w:val="28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3D6452">
        <w:rPr>
          <w:rFonts w:ascii="Times New Roman" w:hAnsi="Times New Roman" w:cs="Times New Roman"/>
          <w:sz w:val="28"/>
          <w:szCs w:val="28"/>
        </w:rPr>
        <w:t>ИНВЕСТИЦИОННАЯ ПРОГРАММА</w:t>
      </w:r>
    </w:p>
    <w:p w:rsidR="005A47D2" w:rsidRPr="003D6452" w:rsidRDefault="005A47D2" w:rsidP="003D6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452">
        <w:rPr>
          <w:rFonts w:ascii="Times New Roman" w:hAnsi="Times New Roman" w:cs="Times New Roman"/>
          <w:sz w:val="28"/>
          <w:szCs w:val="28"/>
        </w:rPr>
        <w:t>МУНИЦИП</w:t>
      </w:r>
      <w:r w:rsidR="003D6452">
        <w:rPr>
          <w:rFonts w:ascii="Times New Roman" w:hAnsi="Times New Roman" w:cs="Times New Roman"/>
          <w:sz w:val="28"/>
          <w:szCs w:val="28"/>
        </w:rPr>
        <w:t>АЛЬНОГО УНИТАРНОГО ПРЕДПРИЯТИЯ</w:t>
      </w:r>
      <w:r w:rsidR="00D66CD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D6452">
        <w:rPr>
          <w:rFonts w:ascii="Times New Roman" w:hAnsi="Times New Roman" w:cs="Times New Roman"/>
          <w:sz w:val="28"/>
          <w:szCs w:val="28"/>
        </w:rPr>
        <w:t xml:space="preserve"> «</w:t>
      </w:r>
      <w:r w:rsidR="00D66CD7">
        <w:rPr>
          <w:rFonts w:ascii="Times New Roman" w:hAnsi="Times New Roman" w:cs="Times New Roman"/>
          <w:sz w:val="28"/>
          <w:szCs w:val="28"/>
        </w:rPr>
        <w:t>УГРА-БЛАГОУСТРОЙСТВО</w:t>
      </w:r>
      <w:r w:rsidR="003D6452">
        <w:rPr>
          <w:rFonts w:ascii="Times New Roman" w:hAnsi="Times New Roman" w:cs="Times New Roman"/>
          <w:sz w:val="28"/>
          <w:szCs w:val="28"/>
        </w:rPr>
        <w:t>»</w:t>
      </w:r>
      <w:r w:rsidR="00E14BF4">
        <w:rPr>
          <w:rFonts w:ascii="Times New Roman" w:hAnsi="Times New Roman" w:cs="Times New Roman"/>
          <w:sz w:val="28"/>
          <w:szCs w:val="28"/>
        </w:rPr>
        <w:t xml:space="preserve"> </w:t>
      </w:r>
      <w:r w:rsidR="00D66CD7">
        <w:rPr>
          <w:rFonts w:ascii="Times New Roman" w:hAnsi="Times New Roman" w:cs="Times New Roman"/>
          <w:sz w:val="28"/>
          <w:szCs w:val="28"/>
        </w:rPr>
        <w:t xml:space="preserve">ПО РАЗВИТИЮ СИСТЕМ ВОДОСНАБЖЕНИЯ И ВОДООТВЕДЕНИЯ </w:t>
      </w:r>
      <w:r w:rsidR="003D6452">
        <w:rPr>
          <w:rFonts w:ascii="Times New Roman" w:hAnsi="Times New Roman" w:cs="Times New Roman"/>
          <w:sz w:val="28"/>
          <w:szCs w:val="28"/>
        </w:rPr>
        <w:t>МУНИЦИПА</w:t>
      </w:r>
      <w:r w:rsidR="00D66CD7">
        <w:rPr>
          <w:rFonts w:ascii="Times New Roman" w:hAnsi="Times New Roman" w:cs="Times New Roman"/>
          <w:sz w:val="28"/>
          <w:szCs w:val="28"/>
        </w:rPr>
        <w:t>ЛЬНОГО ОБРАЗОВАНИЯ «УГАНСКИЙ</w:t>
      </w:r>
      <w:r w:rsidR="003D645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3D6452">
        <w:rPr>
          <w:rFonts w:ascii="Times New Roman" w:hAnsi="Times New Roman" w:cs="Times New Roman"/>
          <w:sz w:val="28"/>
          <w:szCs w:val="28"/>
        </w:rPr>
        <w:t xml:space="preserve"> </w:t>
      </w:r>
      <w:r w:rsidR="00D66CD7">
        <w:rPr>
          <w:rFonts w:ascii="Times New Roman" w:hAnsi="Times New Roman" w:cs="Times New Roman"/>
          <w:sz w:val="28"/>
          <w:szCs w:val="28"/>
        </w:rPr>
        <w:t>НА 2026 - 2028 ГОДЫ</w:t>
      </w:r>
      <w:r w:rsidRPr="003D6452">
        <w:rPr>
          <w:rFonts w:ascii="Times New Roman" w:hAnsi="Times New Roman" w:cs="Times New Roman"/>
          <w:sz w:val="28"/>
          <w:szCs w:val="28"/>
        </w:rPr>
        <w:t>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6452">
        <w:rPr>
          <w:rFonts w:ascii="Times New Roman" w:hAnsi="Times New Roman" w:cs="Times New Roman"/>
          <w:sz w:val="28"/>
          <w:szCs w:val="28"/>
        </w:rPr>
        <w:t>1. Паспорт инвестиционной программы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6006"/>
      </w:tblGrid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регулируемой организации, в отношении которой разрабатывается инвестиционная программа, ее местонахождение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Муниципальное унитарное предприяти</w:t>
            </w:r>
            <w:r w:rsidR="00D66CD7">
              <w:rPr>
                <w:sz w:val="24"/>
                <w:szCs w:val="24"/>
              </w:rPr>
              <w:t>е «Угра-благоустройство</w:t>
            </w:r>
            <w:r w:rsidRPr="003D6452">
              <w:rPr>
                <w:sz w:val="24"/>
                <w:szCs w:val="24"/>
              </w:rPr>
              <w:t>»</w:t>
            </w:r>
            <w:r w:rsidR="00D66CD7">
              <w:rPr>
                <w:sz w:val="24"/>
                <w:szCs w:val="24"/>
              </w:rPr>
              <w:t xml:space="preserve"> (МУП «Угра-благоустройство»)</w:t>
            </w:r>
            <w:r w:rsidR="00495B4C">
              <w:rPr>
                <w:sz w:val="24"/>
                <w:szCs w:val="24"/>
              </w:rPr>
              <w:t>.</w:t>
            </w:r>
          </w:p>
          <w:p w:rsidR="00B11957" w:rsidRPr="00040E5B" w:rsidRDefault="00B11957" w:rsidP="00B119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040E5B">
              <w:rPr>
                <w:color w:val="000000"/>
              </w:rPr>
              <w:t>Юридический адрес:</w:t>
            </w:r>
            <w:r>
              <w:rPr>
                <w:color w:val="000000"/>
              </w:rPr>
              <w:t xml:space="preserve"> </w:t>
            </w:r>
            <w:r w:rsidRPr="00A94E49">
              <w:t>215430,</w:t>
            </w:r>
            <w:r w:rsidR="00495B4C">
              <w:t xml:space="preserve"> </w:t>
            </w:r>
            <w:r w:rsidRPr="00A94E49">
              <w:t xml:space="preserve">Смоленская обл., </w:t>
            </w:r>
            <w:proofErr w:type="spellStart"/>
            <w:r w:rsidRPr="00A94E49">
              <w:t>Угранский</w:t>
            </w:r>
            <w:proofErr w:type="spellEnd"/>
            <w:r w:rsidRPr="00A94E49">
              <w:t xml:space="preserve"> р-н, с. Угра, ул. Ленина, д. 31</w:t>
            </w:r>
            <w:proofErr w:type="gramEnd"/>
          </w:p>
          <w:p w:rsidR="00A77B02" w:rsidRDefault="00B11957" w:rsidP="00B11957">
            <w:r w:rsidRPr="00040E5B">
              <w:rPr>
                <w:color w:val="000000"/>
              </w:rPr>
              <w:t xml:space="preserve">Фактический адрес: </w:t>
            </w:r>
            <w:r w:rsidRPr="00A94E49">
              <w:t>215430,</w:t>
            </w:r>
            <w:proofErr w:type="gramStart"/>
            <w:r w:rsidRPr="00A94E49">
              <w:t>Смоленская</w:t>
            </w:r>
            <w:proofErr w:type="gramEnd"/>
            <w:r w:rsidRPr="00A94E49">
              <w:t xml:space="preserve"> обл., </w:t>
            </w:r>
          </w:p>
          <w:p w:rsidR="00B11957" w:rsidRDefault="00B11957" w:rsidP="00B11957">
            <w:proofErr w:type="spellStart"/>
            <w:r w:rsidRPr="00A94E49">
              <w:t>Угранский</w:t>
            </w:r>
            <w:proofErr w:type="spellEnd"/>
            <w:r w:rsidRPr="00A94E49">
              <w:t xml:space="preserve"> р-н, </w:t>
            </w:r>
            <w:proofErr w:type="gramStart"/>
            <w:r w:rsidRPr="00A94E49">
              <w:t>с</w:t>
            </w:r>
            <w:proofErr w:type="gramEnd"/>
            <w:r w:rsidRPr="00A94E49">
              <w:t xml:space="preserve">. </w:t>
            </w:r>
            <w:proofErr w:type="gramStart"/>
            <w:r w:rsidRPr="00A94E49">
              <w:t>Угра</w:t>
            </w:r>
            <w:proofErr w:type="gramEnd"/>
            <w:r w:rsidRPr="00A94E49">
              <w:t>, ул. Ленина, д. 31</w:t>
            </w:r>
          </w:p>
          <w:p w:rsidR="00B11957" w:rsidRPr="00040E5B" w:rsidRDefault="00B11957" w:rsidP="00B11957">
            <w:r w:rsidRPr="00040E5B">
              <w:t xml:space="preserve">ОГРН </w:t>
            </w:r>
            <w:r w:rsidRPr="00A94E49">
              <w:t>1206700007524</w:t>
            </w:r>
            <w:r w:rsidRPr="00040E5B">
              <w:t xml:space="preserve"> (</w:t>
            </w:r>
            <w:r>
              <w:t>постановка на учет 07.05.2020г.</w:t>
            </w:r>
            <w:r w:rsidRPr="00040E5B">
              <w:t>)</w:t>
            </w:r>
          </w:p>
          <w:p w:rsidR="00B11957" w:rsidRPr="00040E5B" w:rsidRDefault="00B11957" w:rsidP="00B11957">
            <w:r w:rsidRPr="00040E5B">
              <w:t xml:space="preserve">ИНН </w:t>
            </w:r>
            <w:r w:rsidRPr="00A94E49">
              <w:t>6722035444</w:t>
            </w:r>
          </w:p>
          <w:p w:rsidR="00B11957" w:rsidRPr="00040E5B" w:rsidRDefault="00B11957" w:rsidP="00B11957">
            <w:r w:rsidRPr="00040E5B">
              <w:t xml:space="preserve">КПП </w:t>
            </w:r>
            <w:r w:rsidRPr="00A94E49">
              <w:t>672201001</w:t>
            </w:r>
          </w:p>
          <w:p w:rsidR="00B11957" w:rsidRPr="00040E5B" w:rsidRDefault="00B11957" w:rsidP="00B11957">
            <w:r w:rsidRPr="00040E5B">
              <w:t xml:space="preserve">ОКПО </w:t>
            </w:r>
            <w:r w:rsidRPr="00A94E49">
              <w:t>44171790</w:t>
            </w:r>
          </w:p>
          <w:p w:rsidR="00B11957" w:rsidRPr="00040E5B" w:rsidRDefault="00B11957" w:rsidP="00B11957">
            <w:r w:rsidRPr="00040E5B">
              <w:t xml:space="preserve">ОКТМО </w:t>
            </w:r>
            <w:r w:rsidRPr="001E3B99">
              <w:t>66650477</w:t>
            </w:r>
          </w:p>
          <w:p w:rsidR="00B11957" w:rsidRPr="00040E5B" w:rsidRDefault="00B11957" w:rsidP="00B11957">
            <w:r w:rsidRPr="00040E5B">
              <w:t>ОКОПФ 12300</w:t>
            </w:r>
          </w:p>
          <w:p w:rsidR="00B11957" w:rsidRPr="00040E5B" w:rsidRDefault="00B11957" w:rsidP="00B11957">
            <w:r w:rsidRPr="00040E5B">
              <w:t>ОКВЭД 36.00 Забор, очистка и распределение воды</w:t>
            </w:r>
          </w:p>
          <w:p w:rsidR="00B11957" w:rsidRPr="00040E5B" w:rsidRDefault="00B11957" w:rsidP="00B11957">
            <w:proofErr w:type="gramStart"/>
            <w:r w:rsidRPr="00040E5B">
              <w:t>р</w:t>
            </w:r>
            <w:proofErr w:type="gramEnd"/>
            <w:r w:rsidRPr="00040E5B">
              <w:t xml:space="preserve">/с </w:t>
            </w:r>
            <w:r w:rsidRPr="001E3B99">
              <w:t xml:space="preserve">40702810559000011356 </w:t>
            </w:r>
          </w:p>
          <w:p w:rsidR="00B11957" w:rsidRPr="00040E5B" w:rsidRDefault="00B11957" w:rsidP="00B11957">
            <w:r w:rsidRPr="00040E5B">
              <w:t>СМОЛЕНСКОЕ ОТДЕЛЕНИЕ №</w:t>
            </w:r>
            <w:r>
              <w:t xml:space="preserve"> </w:t>
            </w:r>
            <w:r w:rsidRPr="00040E5B">
              <w:t>8609 ПАО СБЕРБАНК</w:t>
            </w:r>
          </w:p>
          <w:p w:rsidR="00B11957" w:rsidRPr="00040E5B" w:rsidRDefault="00B11957" w:rsidP="00B11957">
            <w:r w:rsidRPr="00040E5B">
              <w:t xml:space="preserve">БИК 046614632 к/с </w:t>
            </w:r>
            <w:r w:rsidRPr="001E3B99">
              <w:t>30101810000000000632</w:t>
            </w:r>
          </w:p>
          <w:p w:rsidR="005A47D2" w:rsidRPr="003D6452" w:rsidRDefault="00B11957" w:rsidP="00B11957">
            <w:r w:rsidRPr="00040E5B">
              <w:rPr>
                <w:lang w:val="en-US"/>
              </w:rPr>
              <w:t>e</w:t>
            </w:r>
            <w:r w:rsidRPr="001F0609">
              <w:t>-</w:t>
            </w:r>
            <w:r w:rsidRPr="00040E5B">
              <w:rPr>
                <w:lang w:val="en-US"/>
              </w:rPr>
              <w:t>mail</w:t>
            </w:r>
            <w:r w:rsidRPr="001F0609">
              <w:t xml:space="preserve">: </w:t>
            </w:r>
            <w:hyperlink r:id="rId10" w:history="1">
              <w:r w:rsidRPr="001E3B99">
                <w:rPr>
                  <w:color w:val="0000FF"/>
                  <w:u w:val="single"/>
                  <w:lang w:val="en-US"/>
                </w:rPr>
                <w:t>ugra</w:t>
              </w:r>
              <w:r w:rsidRPr="001E3B99">
                <w:rPr>
                  <w:color w:val="0000FF"/>
                  <w:u w:val="single"/>
                </w:rPr>
                <w:t>-</w:t>
              </w:r>
              <w:r w:rsidRPr="001E3B99">
                <w:rPr>
                  <w:color w:val="0000FF"/>
                  <w:u w:val="single"/>
                  <w:lang w:val="en-US"/>
                </w:rPr>
                <w:t>blagoustroystvo</w:t>
              </w:r>
              <w:r w:rsidRPr="001E3B99">
                <w:rPr>
                  <w:color w:val="0000FF"/>
                  <w:u w:val="single"/>
                </w:rPr>
                <w:t>@</w:t>
              </w:r>
              <w:r w:rsidRPr="001E3B99">
                <w:rPr>
                  <w:color w:val="0000FF"/>
                  <w:u w:val="single"/>
                  <w:lang w:val="en-US"/>
                </w:rPr>
                <w:t>yandex</w:t>
              </w:r>
              <w:r w:rsidRPr="001E3B99">
                <w:rPr>
                  <w:color w:val="0000FF"/>
                  <w:u w:val="single"/>
                </w:rPr>
                <w:t>.</w:t>
              </w:r>
              <w:proofErr w:type="spellStart"/>
              <w:r w:rsidRPr="001E3B9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color w:val="0000FF"/>
                <w:u w:val="single"/>
              </w:rPr>
              <w:t xml:space="preserve"> 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Лицо, ответственное за разработку инвестиционной программы, его контактные данные</w:t>
            </w:r>
          </w:p>
        </w:tc>
        <w:tc>
          <w:tcPr>
            <w:tcW w:w="6006" w:type="dxa"/>
          </w:tcPr>
          <w:p w:rsidR="00B11957" w:rsidRPr="00927D9A" w:rsidRDefault="005A47D2" w:rsidP="00B11957">
            <w:pPr>
              <w:pStyle w:val="ConsPlusNormal"/>
              <w:jc w:val="both"/>
              <w:rPr>
                <w:sz w:val="24"/>
                <w:szCs w:val="24"/>
              </w:rPr>
            </w:pPr>
            <w:r w:rsidRPr="00927D9A">
              <w:rPr>
                <w:sz w:val="24"/>
                <w:szCs w:val="24"/>
              </w:rPr>
              <w:t xml:space="preserve">Директор: </w:t>
            </w:r>
            <w:proofErr w:type="spellStart"/>
            <w:r w:rsidR="00B11957" w:rsidRPr="00927D9A">
              <w:rPr>
                <w:color w:val="000000"/>
                <w:sz w:val="24"/>
                <w:szCs w:val="24"/>
              </w:rPr>
              <w:t>Валуева</w:t>
            </w:r>
            <w:proofErr w:type="spellEnd"/>
            <w:r w:rsidR="00B11957" w:rsidRPr="00927D9A">
              <w:rPr>
                <w:color w:val="000000"/>
                <w:sz w:val="24"/>
                <w:szCs w:val="24"/>
              </w:rPr>
              <w:t xml:space="preserve"> Юлия Александровна.</w:t>
            </w:r>
          </w:p>
          <w:p w:rsidR="005A47D2" w:rsidRPr="003D6452" w:rsidRDefault="005A47D2" w:rsidP="00B11957">
            <w:pPr>
              <w:pStyle w:val="ConsPlusNormal"/>
              <w:jc w:val="both"/>
              <w:rPr>
                <w:sz w:val="24"/>
                <w:szCs w:val="24"/>
              </w:rPr>
            </w:pPr>
            <w:r w:rsidRPr="00927D9A">
              <w:rPr>
                <w:sz w:val="24"/>
                <w:szCs w:val="24"/>
              </w:rPr>
              <w:t>Т</w:t>
            </w:r>
            <w:r w:rsidR="00B11957" w:rsidRPr="00927D9A">
              <w:rPr>
                <w:sz w:val="24"/>
                <w:szCs w:val="24"/>
              </w:rPr>
              <w:t>ел.: +7 (48137) 4-10-36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уполномоченного органа, утвердившего инвестиционную программу, его местонахождение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Министерство жилищно-коммунального хозяйства, энергетики и тарифной политики Смоленской области;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214000, г. Смоленск, ул. Октябрьской Революции, д. 14а</w:t>
            </w:r>
            <w:r w:rsidR="000D1FE8">
              <w:rPr>
                <w:sz w:val="24"/>
                <w:szCs w:val="24"/>
              </w:rPr>
              <w:t>.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органа местного самоуправления поселения (городского округа), согласовавшего инвестиционную программу, его местонахождение</w:t>
            </w:r>
          </w:p>
        </w:tc>
        <w:tc>
          <w:tcPr>
            <w:tcW w:w="6006" w:type="dxa"/>
          </w:tcPr>
          <w:p w:rsidR="00B11957" w:rsidRPr="00040E5B" w:rsidRDefault="00B11957" w:rsidP="00927D9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40E5B">
              <w:rPr>
                <w:bCs/>
                <w:color w:val="000000"/>
              </w:rPr>
              <w:t>Администрация</w:t>
            </w:r>
            <w:r>
              <w:rPr>
                <w:bCs/>
                <w:color w:val="000000"/>
              </w:rPr>
              <w:t xml:space="preserve"> </w:t>
            </w:r>
            <w:r w:rsidRPr="00040E5B">
              <w:rPr>
                <w:bCs/>
                <w:color w:val="000000"/>
              </w:rPr>
              <w:t>муниципального образования «</w:t>
            </w:r>
            <w:proofErr w:type="spellStart"/>
            <w:r>
              <w:rPr>
                <w:bCs/>
                <w:color w:val="000000"/>
              </w:rPr>
              <w:t>Угранский</w:t>
            </w:r>
            <w:proofErr w:type="spellEnd"/>
            <w:r>
              <w:rPr>
                <w:bCs/>
                <w:color w:val="000000"/>
              </w:rPr>
              <w:t xml:space="preserve"> муниципальный округ</w:t>
            </w:r>
            <w:r w:rsidRPr="00040E5B">
              <w:rPr>
                <w:bCs/>
                <w:color w:val="000000"/>
              </w:rPr>
              <w:t>» Смоленской области</w:t>
            </w:r>
            <w:r w:rsidR="00927D9A">
              <w:rPr>
                <w:bCs/>
                <w:color w:val="000000"/>
              </w:rPr>
              <w:t xml:space="preserve">; </w:t>
            </w:r>
            <w:r w:rsidRPr="00040E5B">
              <w:rPr>
                <w:bCs/>
                <w:color w:val="000000"/>
              </w:rPr>
              <w:t>215</w:t>
            </w:r>
            <w:r>
              <w:rPr>
                <w:bCs/>
                <w:color w:val="000000"/>
              </w:rPr>
              <w:t>430</w:t>
            </w:r>
            <w:r w:rsidRPr="00040E5B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с. Угра</w:t>
            </w:r>
            <w:r w:rsidRPr="00040E5B">
              <w:rPr>
                <w:bCs/>
                <w:color w:val="000000"/>
              </w:rPr>
              <w:t>, ул.</w:t>
            </w:r>
            <w:r>
              <w:rPr>
                <w:bCs/>
                <w:color w:val="000000"/>
              </w:rPr>
              <w:t xml:space="preserve"> Ленина</w:t>
            </w:r>
            <w:r w:rsidRPr="00040E5B">
              <w:rPr>
                <w:bCs/>
                <w:color w:val="000000"/>
              </w:rPr>
              <w:t xml:space="preserve">, д. </w:t>
            </w:r>
            <w:r>
              <w:rPr>
                <w:bCs/>
                <w:color w:val="000000"/>
              </w:rPr>
              <w:t>38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Наименование уполномоченного органа исполнительной власти субъекта Российской Федерации в </w:t>
            </w:r>
            <w:r w:rsidRPr="003D6452">
              <w:rPr>
                <w:sz w:val="24"/>
                <w:szCs w:val="24"/>
              </w:rPr>
              <w:lastRenderedPageBreak/>
              <w:t>области государственного регулирования тарифов, согласовавшего инвестиционную программу, его местонахождение и контакты ответственных лиц</w:t>
            </w:r>
          </w:p>
        </w:tc>
        <w:tc>
          <w:tcPr>
            <w:tcW w:w="600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Министерство жилищно-коммунального хозяйства, энергетики и тарифной политики Смоленской области;</w:t>
            </w:r>
          </w:p>
          <w:p w:rsidR="00927D9A" w:rsidRDefault="005A47D2" w:rsidP="00927D9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214000, г. Смоленск, ул. Октябрьской Революции, </w:t>
            </w:r>
            <w:r w:rsidR="00927D9A">
              <w:rPr>
                <w:sz w:val="24"/>
                <w:szCs w:val="24"/>
              </w:rPr>
              <w:t xml:space="preserve">            </w:t>
            </w:r>
            <w:r w:rsidRPr="003D6452">
              <w:rPr>
                <w:sz w:val="24"/>
                <w:szCs w:val="24"/>
              </w:rPr>
              <w:lastRenderedPageBreak/>
              <w:t>д. 14а.</w:t>
            </w:r>
            <w:r w:rsidR="00927D9A">
              <w:rPr>
                <w:sz w:val="24"/>
                <w:szCs w:val="24"/>
              </w:rPr>
              <w:t xml:space="preserve"> </w:t>
            </w:r>
          </w:p>
          <w:p w:rsidR="005A47D2" w:rsidRPr="003D6452" w:rsidRDefault="005A47D2" w:rsidP="00927D9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Министр Борисов Николай Игоревич;</w:t>
            </w:r>
            <w:r w:rsidR="00927D9A">
              <w:rPr>
                <w:sz w:val="24"/>
                <w:szCs w:val="24"/>
              </w:rPr>
              <w:t xml:space="preserve">                                   </w:t>
            </w:r>
            <w:r w:rsidRPr="003D6452">
              <w:rPr>
                <w:sz w:val="24"/>
                <w:szCs w:val="24"/>
              </w:rPr>
              <w:t>тел.: 8(4812) 65-56-31</w:t>
            </w:r>
          </w:p>
        </w:tc>
      </w:tr>
      <w:tr w:rsidR="005A47D2" w:rsidRPr="003D6452" w:rsidTr="003D6452">
        <w:tc>
          <w:tcPr>
            <w:tcW w:w="419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Сроки реализации мероприятий инвестиционной программы</w:t>
            </w:r>
          </w:p>
        </w:tc>
        <w:tc>
          <w:tcPr>
            <w:tcW w:w="6006" w:type="dxa"/>
          </w:tcPr>
          <w:p w:rsidR="005A47D2" w:rsidRPr="003D6452" w:rsidRDefault="00B11957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2026 - 2028</w:t>
            </w:r>
            <w:r w:rsidR="005A47D2" w:rsidRPr="003D6452">
              <w:rPr>
                <w:sz w:val="24"/>
                <w:szCs w:val="24"/>
              </w:rPr>
              <w:t xml:space="preserve"> гг.</w:t>
            </w:r>
          </w:p>
        </w:tc>
      </w:tr>
    </w:tbl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Плановые значения показателей надежности, качества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и энергоэффективности объектов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системы водоснабжения</w:t>
      </w:r>
      <w:r w:rsidR="00D84F98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272"/>
        <w:gridCol w:w="1114"/>
        <w:gridCol w:w="1025"/>
        <w:gridCol w:w="992"/>
        <w:gridCol w:w="1134"/>
      </w:tblGrid>
      <w:tr w:rsidR="005A47D2" w:rsidRPr="003D6452" w:rsidTr="003D6452">
        <w:tc>
          <w:tcPr>
            <w:tcW w:w="664" w:type="dxa"/>
            <w:vMerge w:val="restart"/>
          </w:tcPr>
          <w:p w:rsidR="005A47D2" w:rsidRPr="003D6452" w:rsidRDefault="00DB050F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527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 изм.</w:t>
            </w:r>
          </w:p>
        </w:tc>
        <w:tc>
          <w:tcPr>
            <w:tcW w:w="3151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Плановые значения показателей на период действия инвестиционной программы</w:t>
            </w:r>
          </w:p>
        </w:tc>
      </w:tr>
      <w:tr w:rsidR="005A47D2" w:rsidRPr="003D6452" w:rsidTr="003D6452">
        <w:tc>
          <w:tcPr>
            <w:tcW w:w="66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2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495B4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495B4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495B4C">
              <w:rPr>
                <w:sz w:val="24"/>
                <w:szCs w:val="24"/>
              </w:rPr>
              <w:t>8</w:t>
            </w:r>
          </w:p>
        </w:tc>
      </w:tr>
      <w:tr w:rsidR="005A47D2" w:rsidRPr="003D6452" w:rsidTr="00927D9A">
        <w:trPr>
          <w:trHeight w:val="202"/>
        </w:trPr>
        <w:tc>
          <w:tcPr>
            <w:tcW w:w="664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</w:t>
            </w:r>
          </w:p>
        </w:tc>
        <w:tc>
          <w:tcPr>
            <w:tcW w:w="5272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47D2" w:rsidRPr="003D6452" w:rsidRDefault="005A47D2" w:rsidP="00927D9A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Водоснабжение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Показатели качества питьевой воды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1.1.2.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Показатель надежности и бесперебойности холодного водоснабжения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</w:t>
            </w:r>
            <w:r w:rsidRPr="003D6452">
              <w:rPr>
                <w:sz w:val="24"/>
                <w:szCs w:val="24"/>
              </w:rPr>
              <w:lastRenderedPageBreak/>
              <w:t>протяженность водопроводной сети в год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025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47D2" w:rsidRPr="003D6452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3847" w:rsidRPr="003D6452" w:rsidTr="003D6452">
        <w:tc>
          <w:tcPr>
            <w:tcW w:w="664" w:type="dxa"/>
          </w:tcPr>
          <w:p w:rsidR="00303847" w:rsidRPr="003D6452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72" w:type="dxa"/>
          </w:tcPr>
          <w:p w:rsidR="00303847" w:rsidRPr="003D6452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303847" w:rsidRPr="003D6452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303847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03847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3847" w:rsidRDefault="00303847" w:rsidP="0030384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9537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1.3.1.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1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5A47D2" w:rsidRPr="001075B8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11,79</w:t>
            </w:r>
          </w:p>
        </w:tc>
        <w:tc>
          <w:tcPr>
            <w:tcW w:w="992" w:type="dxa"/>
          </w:tcPr>
          <w:p w:rsidR="005A47D2" w:rsidRPr="001075B8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11,44</w:t>
            </w:r>
          </w:p>
        </w:tc>
        <w:tc>
          <w:tcPr>
            <w:tcW w:w="1134" w:type="dxa"/>
          </w:tcPr>
          <w:p w:rsidR="005A47D2" w:rsidRPr="001075B8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</w:tr>
      <w:tr w:rsidR="00D85E33" w:rsidRPr="003D6452" w:rsidTr="003D6452">
        <w:tc>
          <w:tcPr>
            <w:tcW w:w="664" w:type="dxa"/>
          </w:tcPr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1.3.2.</w:t>
            </w:r>
          </w:p>
        </w:tc>
        <w:tc>
          <w:tcPr>
            <w:tcW w:w="5272" w:type="dxa"/>
          </w:tcPr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воды, в расчете на единицу объема воды, отпускаемой в сеть</w:t>
            </w:r>
          </w:p>
        </w:tc>
        <w:tc>
          <w:tcPr>
            <w:tcW w:w="1114" w:type="dxa"/>
          </w:tcPr>
          <w:p w:rsidR="00D85E33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D85E33" w:rsidRPr="003D6452" w:rsidRDefault="00D85E33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025" w:type="dxa"/>
          </w:tcPr>
          <w:p w:rsidR="00D85E33" w:rsidRPr="00D85E33" w:rsidRDefault="00495B4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</w:tcPr>
          <w:p w:rsidR="00D85E33" w:rsidRPr="00D85E33" w:rsidRDefault="00495B4C" w:rsidP="00D85E33">
            <w:pPr>
              <w:jc w:val="center"/>
            </w:pPr>
            <w:r>
              <w:t>1,42</w:t>
            </w:r>
          </w:p>
        </w:tc>
        <w:tc>
          <w:tcPr>
            <w:tcW w:w="1134" w:type="dxa"/>
          </w:tcPr>
          <w:p w:rsidR="00D85E33" w:rsidRPr="00D85E33" w:rsidRDefault="00495B4C" w:rsidP="00D85E33">
            <w:pPr>
              <w:jc w:val="center"/>
            </w:pPr>
            <w:r>
              <w:t>1,42</w:t>
            </w:r>
          </w:p>
        </w:tc>
      </w:tr>
      <w:tr w:rsidR="005A47D2" w:rsidRPr="003D6452" w:rsidTr="003D6452">
        <w:tc>
          <w:tcPr>
            <w:tcW w:w="66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1.3.3.</w:t>
            </w:r>
          </w:p>
        </w:tc>
        <w:tc>
          <w:tcPr>
            <w:tcW w:w="5272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114" w:type="dxa"/>
          </w:tcPr>
          <w:p w:rsidR="00DB050F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025" w:type="dxa"/>
          </w:tcPr>
          <w:p w:rsidR="005A47D2" w:rsidRPr="00A15C09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A47D2" w:rsidRPr="00A15C09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A47D2" w:rsidRPr="00A15C09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098B" w:rsidRPr="003D6452" w:rsidTr="00A9098B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9537" w:type="dxa"/>
            <w:gridSpan w:val="5"/>
          </w:tcPr>
          <w:p w:rsidR="00A9098B" w:rsidRPr="003D6452" w:rsidRDefault="00A9098B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качества очистки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098B" w:rsidRPr="003D6452" w:rsidRDefault="00614A4E" w:rsidP="00614A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11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5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8B" w:rsidRPr="003D6452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5272" w:type="dxa"/>
          </w:tcPr>
          <w:p w:rsidR="00A9098B" w:rsidRPr="003D6452" w:rsidRDefault="00A9098B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14" w:type="dxa"/>
          </w:tcPr>
          <w:p w:rsidR="00927D9A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</w:p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</w:t>
            </w:r>
            <w:r w:rsidR="00927D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025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992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134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  <w:tr w:rsidR="00A24E76" w:rsidRPr="003D6452" w:rsidTr="001075B8">
        <w:tc>
          <w:tcPr>
            <w:tcW w:w="664" w:type="dxa"/>
          </w:tcPr>
          <w:p w:rsidR="00A24E76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9537" w:type="dxa"/>
            <w:gridSpan w:val="5"/>
          </w:tcPr>
          <w:p w:rsidR="00A24E76" w:rsidRPr="003D6452" w:rsidRDefault="00A24E7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9098B" w:rsidRPr="003D6452" w:rsidTr="003D6452">
        <w:tc>
          <w:tcPr>
            <w:tcW w:w="664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272" w:type="dxa"/>
          </w:tcPr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</w:t>
            </w:r>
          </w:p>
        </w:tc>
        <w:tc>
          <w:tcPr>
            <w:tcW w:w="1114" w:type="dxa"/>
          </w:tcPr>
          <w:p w:rsidR="0098744B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</w:p>
          <w:p w:rsidR="00A9098B" w:rsidRPr="003D6452" w:rsidRDefault="00A24E7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</w:t>
            </w:r>
            <w:r w:rsidR="00987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025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9098B" w:rsidRPr="009C044E" w:rsidRDefault="00614A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 w:rsidR="005A47D2" w:rsidRDefault="005A47D2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Default="00303847" w:rsidP="005A47D2">
      <w:pPr>
        <w:pStyle w:val="ConsPlusNormal"/>
        <w:jc w:val="both"/>
        <w:rPr>
          <w:sz w:val="16"/>
          <w:szCs w:val="16"/>
        </w:rPr>
      </w:pPr>
    </w:p>
    <w:p w:rsidR="00303847" w:rsidRPr="00866A96" w:rsidRDefault="00303847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2. Перечень мероприятий по подготовке проектной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документации, строительству, модернизации и (или)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реконструкции существующих объектов централизованных систем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2508DB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>, их краткое описание, в том числе обоснование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их необходимости, размеров расходов на строительство,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модернизацию и (или) реконструкцию каждого из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</w:t>
      </w:r>
      <w:r w:rsidR="002508DB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>, предусмотренных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мероприятиями, описание и место расположения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строящихся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>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модернизируемых и (или) реконструируемых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водоснабжения,</w:t>
      </w:r>
      <w:r w:rsidR="002508DB">
        <w:rPr>
          <w:rFonts w:ascii="Times New Roman" w:hAnsi="Times New Roman" w:cs="Times New Roman"/>
          <w:sz w:val="24"/>
          <w:szCs w:val="24"/>
        </w:rPr>
        <w:t xml:space="preserve"> водоотведения</w:t>
      </w:r>
      <w:r w:rsidR="00FD25D5">
        <w:rPr>
          <w:rFonts w:ascii="Times New Roman" w:hAnsi="Times New Roman" w:cs="Times New Roman"/>
          <w:sz w:val="24"/>
          <w:szCs w:val="24"/>
        </w:rPr>
        <w:t>,</w:t>
      </w:r>
      <w:r w:rsidRPr="003D6452">
        <w:rPr>
          <w:rFonts w:ascii="Times New Roman" w:hAnsi="Times New Roman" w:cs="Times New Roman"/>
          <w:sz w:val="24"/>
          <w:szCs w:val="24"/>
        </w:rPr>
        <w:t xml:space="preserve"> обеспечивающие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однозначную идентификацию таких объектов,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технические характеристики таких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до и после реализации мероприятия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В рамках реализации инвестиционной программы муниципального унитарного предприятия </w:t>
      </w:r>
      <w:r w:rsidR="001704BA">
        <w:rPr>
          <w:sz w:val="24"/>
          <w:szCs w:val="24"/>
        </w:rPr>
        <w:t>«Угра-благоустройство</w:t>
      </w:r>
      <w:r w:rsidR="00291F91">
        <w:rPr>
          <w:sz w:val="24"/>
          <w:szCs w:val="24"/>
        </w:rPr>
        <w:t>»</w:t>
      </w:r>
      <w:r w:rsidRPr="003D6452">
        <w:rPr>
          <w:sz w:val="24"/>
          <w:szCs w:val="24"/>
        </w:rPr>
        <w:t xml:space="preserve"> муниципального образования </w:t>
      </w:r>
      <w:r w:rsidR="001704BA">
        <w:rPr>
          <w:sz w:val="24"/>
          <w:szCs w:val="24"/>
        </w:rPr>
        <w:t>«</w:t>
      </w:r>
      <w:proofErr w:type="spellStart"/>
      <w:r w:rsidR="001704BA">
        <w:rPr>
          <w:sz w:val="24"/>
          <w:szCs w:val="24"/>
        </w:rPr>
        <w:t>Угранский</w:t>
      </w:r>
      <w:proofErr w:type="spellEnd"/>
      <w:r w:rsidR="00291F91">
        <w:rPr>
          <w:sz w:val="24"/>
          <w:szCs w:val="24"/>
        </w:rPr>
        <w:t xml:space="preserve"> муниципальный округ» Смоленской области в сфере водоснабжения и водоотведения </w:t>
      </w:r>
      <w:r w:rsidR="001704BA">
        <w:rPr>
          <w:sz w:val="24"/>
          <w:szCs w:val="24"/>
        </w:rPr>
        <w:t>на период 2026 - 2028</w:t>
      </w:r>
      <w:r w:rsidRPr="003D6452">
        <w:rPr>
          <w:sz w:val="24"/>
          <w:szCs w:val="24"/>
        </w:rPr>
        <w:t xml:space="preserve"> гг. (далее - инвестиционная программа) планируется осуществить мероприятия, представленные в таблице 1.</w:t>
      </w:r>
    </w:p>
    <w:p w:rsidR="00E85E79" w:rsidRDefault="00E85E79" w:rsidP="005A47D2">
      <w:pPr>
        <w:pStyle w:val="ConsPlusNormal"/>
        <w:jc w:val="right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Таблица 1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Перечень мероприятий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8"/>
        <w:gridCol w:w="6746"/>
        <w:gridCol w:w="30"/>
        <w:gridCol w:w="2976"/>
      </w:tblGrid>
      <w:tr w:rsidR="005A47D2" w:rsidRPr="003D6452" w:rsidTr="003D6452">
        <w:tc>
          <w:tcPr>
            <w:tcW w:w="596" w:type="dxa"/>
            <w:gridSpan w:val="2"/>
          </w:tcPr>
          <w:p w:rsidR="005A47D2" w:rsidRPr="003D6452" w:rsidRDefault="00872F7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674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Обоснование необходимости реализации мероприятия</w:t>
            </w:r>
          </w:p>
        </w:tc>
      </w:tr>
      <w:tr w:rsidR="005A47D2" w:rsidRPr="003D6452" w:rsidTr="003D6452">
        <w:tc>
          <w:tcPr>
            <w:tcW w:w="596" w:type="dxa"/>
            <w:gridSpan w:val="2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5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:rsidR="0025356E" w:rsidRDefault="00526D68" w:rsidP="0025356E">
            <w:pPr>
              <w:jc w:val="both"/>
            </w:pPr>
            <w:r w:rsidRPr="000154CD">
              <w:rPr>
                <w:kern w:val="3"/>
              </w:rPr>
              <w:t>Реконструкция водопроводной сети</w:t>
            </w:r>
            <w:r w:rsidRPr="000154CD">
              <w:t xml:space="preserve"> централизованной системы холодного водоснабжения</w:t>
            </w:r>
            <w:r w:rsidR="0025356E">
              <w:t>:</w:t>
            </w:r>
          </w:p>
          <w:p w:rsidR="003D6452" w:rsidRPr="000154CD" w:rsidRDefault="0025356E" w:rsidP="0025356E">
            <w:pPr>
              <w:jc w:val="both"/>
            </w:pPr>
            <w:r>
              <w:rPr>
                <w:kern w:val="3"/>
              </w:rPr>
              <w:t>- у</w:t>
            </w:r>
            <w:r w:rsidRPr="001778AA">
              <w:rPr>
                <w:iCs/>
              </w:rPr>
              <w:t xml:space="preserve">становка дисковых поворотных затворов </w:t>
            </w:r>
            <w:r w:rsidRPr="001778AA">
              <w:rPr>
                <w:iCs/>
                <w:lang w:val="en-US"/>
              </w:rPr>
              <w:t>ZDM</w:t>
            </w:r>
            <w:r w:rsidRPr="001778AA">
              <w:rPr>
                <w:iCs/>
              </w:rPr>
              <w:t>2402/</w:t>
            </w:r>
            <w:proofErr w:type="spellStart"/>
            <w:r w:rsidRPr="001778AA">
              <w:rPr>
                <w:iCs/>
                <w:lang w:val="en-US"/>
              </w:rPr>
              <w:t>Ch</w:t>
            </w:r>
            <w:proofErr w:type="spellEnd"/>
            <w:r w:rsidRPr="001778AA">
              <w:rPr>
                <w:iCs/>
              </w:rPr>
              <w:t>/100,меж/</w:t>
            </w:r>
            <w:proofErr w:type="spellStart"/>
            <w:r w:rsidRPr="001778AA">
              <w:rPr>
                <w:iCs/>
              </w:rPr>
              <w:t>фл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TAFLINE</w:t>
            </w:r>
            <w:r w:rsidRPr="001778AA">
              <w:rPr>
                <w:iCs/>
              </w:rPr>
              <w:t xml:space="preserve"> Серия </w:t>
            </w:r>
            <w:r w:rsidRPr="001778AA">
              <w:rPr>
                <w:iCs/>
                <w:lang w:val="en-US"/>
              </w:rPr>
              <w:t>TL</w:t>
            </w:r>
            <w:r w:rsidRPr="001778AA">
              <w:rPr>
                <w:iCs/>
              </w:rPr>
              <w:t>71</w:t>
            </w:r>
            <w:r w:rsidRPr="001778AA">
              <w:rPr>
                <w:iCs/>
                <w:lang w:val="en-US"/>
              </w:rPr>
              <w:t>R</w:t>
            </w:r>
            <w:r w:rsidRPr="001778AA">
              <w:rPr>
                <w:iCs/>
              </w:rPr>
              <w:t>-16</w:t>
            </w:r>
            <w:r w:rsidRPr="001778AA">
              <w:rPr>
                <w:iCs/>
                <w:lang w:val="en-US"/>
              </w:rPr>
              <w:t>D</w:t>
            </w:r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DN</w:t>
            </w:r>
            <w:r w:rsidRPr="001778AA">
              <w:rPr>
                <w:iCs/>
              </w:rPr>
              <w:t>100</w:t>
            </w:r>
            <w:r w:rsidRPr="001778AA">
              <w:rPr>
                <w:iCs/>
                <w:lang w:val="en-US"/>
              </w:rPr>
              <w:t>PN</w:t>
            </w:r>
            <w:r w:rsidRPr="001778AA">
              <w:rPr>
                <w:iCs/>
              </w:rPr>
              <w:t xml:space="preserve">16 Диск </w:t>
            </w:r>
            <w:proofErr w:type="spellStart"/>
            <w:r w:rsidRPr="001778AA">
              <w:rPr>
                <w:iCs/>
              </w:rPr>
              <w:t>Чуг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GGG</w:t>
            </w:r>
            <w:r w:rsidRPr="001778AA">
              <w:rPr>
                <w:iCs/>
              </w:rPr>
              <w:t>40</w:t>
            </w:r>
            <w:r>
              <w:rPr>
                <w:iCs/>
              </w:rPr>
              <w:t xml:space="preserve">: </w:t>
            </w:r>
            <w:r w:rsidRPr="001778AA">
              <w:rPr>
                <w:iCs/>
              </w:rPr>
              <w:t>с. Угра – 45 шт.</w:t>
            </w:r>
            <w:r>
              <w:rPr>
                <w:iCs/>
              </w:rPr>
              <w:t xml:space="preserve">, </w:t>
            </w:r>
            <w:r w:rsidRPr="001778AA">
              <w:rPr>
                <w:iCs/>
              </w:rPr>
              <w:t>с. Всходы – 10 шт.</w:t>
            </w:r>
            <w:r>
              <w:rPr>
                <w:iCs/>
              </w:rPr>
              <w:t xml:space="preserve">,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 – 10 шт.</w:t>
            </w:r>
          </w:p>
        </w:tc>
        <w:tc>
          <w:tcPr>
            <w:tcW w:w="3006" w:type="dxa"/>
            <w:gridSpan w:val="2"/>
            <w:vMerge w:val="restart"/>
          </w:tcPr>
          <w:p w:rsidR="003D6452" w:rsidRPr="003D6452" w:rsidRDefault="0025356E" w:rsidP="0025356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надежности </w:t>
            </w:r>
            <w:r w:rsidR="004F573B">
              <w:rPr>
                <w:sz w:val="24"/>
                <w:szCs w:val="24"/>
              </w:rPr>
              <w:t xml:space="preserve">(бесперебойности) </w:t>
            </w:r>
            <w:r>
              <w:rPr>
                <w:sz w:val="24"/>
                <w:szCs w:val="24"/>
              </w:rPr>
              <w:t>услуг водоснабжения</w:t>
            </w:r>
          </w:p>
        </w:tc>
      </w:tr>
      <w:tr w:rsidR="003D6452" w:rsidRPr="003D6452" w:rsidTr="003D6452">
        <w:tc>
          <w:tcPr>
            <w:tcW w:w="596" w:type="dxa"/>
            <w:gridSpan w:val="2"/>
          </w:tcPr>
          <w:p w:rsidR="003D6452" w:rsidRPr="003D6452" w:rsidRDefault="003D645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:rsidR="003D6452" w:rsidRDefault="00526D68" w:rsidP="0025356E">
            <w:pPr>
              <w:pStyle w:val="ConsPlusNormal"/>
              <w:jc w:val="both"/>
              <w:rPr>
                <w:kern w:val="3"/>
                <w:sz w:val="24"/>
                <w:szCs w:val="24"/>
              </w:rPr>
            </w:pPr>
            <w:r w:rsidRPr="000154CD">
              <w:rPr>
                <w:kern w:val="3"/>
                <w:sz w:val="24"/>
                <w:szCs w:val="24"/>
              </w:rPr>
              <w:t xml:space="preserve">Реконструкция </w:t>
            </w:r>
            <w:r w:rsidR="0025356E">
              <w:rPr>
                <w:kern w:val="3"/>
                <w:sz w:val="24"/>
                <w:szCs w:val="24"/>
              </w:rPr>
              <w:t>водозаборных насосных станций:</w:t>
            </w:r>
          </w:p>
          <w:p w:rsidR="0025356E" w:rsidRPr="000154CD" w:rsidRDefault="0025356E" w:rsidP="00303847">
            <w:pPr>
              <w:jc w:val="both"/>
            </w:pPr>
            <w:r>
              <w:rPr>
                <w:kern w:val="3"/>
              </w:rPr>
              <w:t xml:space="preserve">- </w:t>
            </w:r>
            <w:r w:rsidR="00303847">
              <w:rPr>
                <w:iCs/>
              </w:rPr>
              <w:t>у</w:t>
            </w:r>
            <w:r w:rsidRPr="001778AA">
              <w:rPr>
                <w:iCs/>
              </w:rPr>
              <w:t>стройство ограждения  артезианских скважин:</w:t>
            </w:r>
            <w:r>
              <w:rPr>
                <w:iCs/>
              </w:rPr>
              <w:t xml:space="preserve"> </w:t>
            </w:r>
            <w:r w:rsidRPr="001778AA">
              <w:rPr>
                <w:iCs/>
              </w:rPr>
              <w:t>д</w:t>
            </w:r>
            <w:r w:rsidR="004F573B">
              <w:rPr>
                <w:iCs/>
              </w:rPr>
              <w:t>ер</w:t>
            </w:r>
            <w:r w:rsidRPr="001778AA">
              <w:rPr>
                <w:iCs/>
              </w:rPr>
              <w:t>. Желанья</w:t>
            </w:r>
            <w:r>
              <w:rPr>
                <w:iCs/>
              </w:rPr>
              <w:t xml:space="preserve">,   </w:t>
            </w:r>
            <w:r w:rsidRPr="001778AA">
              <w:rPr>
                <w:iCs/>
              </w:rPr>
              <w:t>д</w:t>
            </w:r>
            <w:r w:rsidR="004F573B"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Великополье</w:t>
            </w:r>
            <w:proofErr w:type="spellEnd"/>
            <w:r>
              <w:rPr>
                <w:iCs/>
              </w:rPr>
              <w:t xml:space="preserve">, </w:t>
            </w:r>
            <w:r w:rsidRPr="001778AA">
              <w:rPr>
                <w:iCs/>
              </w:rPr>
              <w:t>д</w:t>
            </w:r>
            <w:r w:rsidR="004F573B">
              <w:rPr>
                <w:iCs/>
              </w:rPr>
              <w:t>ер</w:t>
            </w:r>
            <w:r w:rsidRPr="001778AA">
              <w:rPr>
                <w:iCs/>
              </w:rPr>
              <w:t>. Дрожжино</w:t>
            </w:r>
            <w:r>
              <w:rPr>
                <w:iCs/>
              </w:rPr>
              <w:t xml:space="preserve">, </w:t>
            </w:r>
            <w:r w:rsidRPr="001778AA">
              <w:rPr>
                <w:iCs/>
              </w:rPr>
              <w:t>д</w:t>
            </w:r>
            <w:r w:rsidR="004F573B"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Арнишицы</w:t>
            </w:r>
            <w:proofErr w:type="spellEnd"/>
            <w:r>
              <w:rPr>
                <w:iCs/>
              </w:rPr>
              <w:t xml:space="preserve">,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</w:t>
            </w:r>
            <w:r>
              <w:rPr>
                <w:iCs/>
              </w:rPr>
              <w:t xml:space="preserve">, </w:t>
            </w:r>
            <w:r w:rsidRPr="001778AA">
              <w:rPr>
                <w:iCs/>
              </w:rPr>
              <w:t>д</w:t>
            </w:r>
            <w:r w:rsidR="004F573B">
              <w:rPr>
                <w:iCs/>
              </w:rPr>
              <w:t>ер</w:t>
            </w:r>
            <w:r w:rsidRPr="001778AA">
              <w:rPr>
                <w:iCs/>
              </w:rPr>
              <w:t>.</w:t>
            </w:r>
            <w:r w:rsidR="004F573B">
              <w:rPr>
                <w:iCs/>
              </w:rPr>
              <w:t xml:space="preserve"> </w:t>
            </w:r>
            <w:proofErr w:type="spellStart"/>
            <w:r w:rsidRPr="001778AA">
              <w:rPr>
                <w:iCs/>
              </w:rPr>
              <w:t>Русаново</w:t>
            </w:r>
            <w:proofErr w:type="spellEnd"/>
          </w:p>
        </w:tc>
        <w:tc>
          <w:tcPr>
            <w:tcW w:w="3006" w:type="dxa"/>
            <w:gridSpan w:val="2"/>
            <w:vMerge/>
          </w:tcPr>
          <w:p w:rsidR="003D6452" w:rsidRPr="003D6452" w:rsidRDefault="003D645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26D68" w:rsidRPr="003D6452" w:rsidTr="003D6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center"/>
            </w:pPr>
            <w:r w:rsidRPr="003D6452">
              <w:t>В сфере водоотведения</w:t>
            </w:r>
          </w:p>
        </w:tc>
      </w:tr>
      <w:tr w:rsidR="00526D68" w:rsidRPr="003D6452" w:rsidTr="004F5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4F573B" w:rsidP="00526D68">
            <w:pPr>
              <w:autoSpaceDE w:val="0"/>
              <w:autoSpaceDN w:val="0"/>
              <w:adjustRightInd w:val="0"/>
              <w:jc w:val="both"/>
            </w:pPr>
            <w:r>
              <w:t>Реконструкция канализационных насосных станций:</w:t>
            </w:r>
          </w:p>
          <w:p w:rsidR="004F573B" w:rsidRPr="001778AA" w:rsidRDefault="004F573B" w:rsidP="004F573B">
            <w:pPr>
              <w:rPr>
                <w:iCs/>
              </w:rPr>
            </w:pPr>
            <w:r>
              <w:rPr>
                <w:iCs/>
              </w:rPr>
              <w:t>- з</w:t>
            </w:r>
            <w:r w:rsidRPr="001778AA">
              <w:rPr>
                <w:iCs/>
              </w:rPr>
              <w:t>амена насосов погружных фекальных для КНС: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КНС-1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Десантная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КНС-2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Железнодорожная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КНС-3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Юбилейная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КНС-4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Советская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КНС-5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 xml:space="preserve">. </w:t>
            </w:r>
            <w:proofErr w:type="gramStart"/>
            <w:r w:rsidRPr="001778AA">
              <w:rPr>
                <w:iCs/>
              </w:rPr>
              <w:t>Угра</w:t>
            </w:r>
            <w:proofErr w:type="gramEnd"/>
            <w:r w:rsidRPr="001778AA">
              <w:rPr>
                <w:iCs/>
              </w:rPr>
              <w:t>, ул. Ленина</w:t>
            </w:r>
          </w:p>
          <w:p w:rsidR="004F573B" w:rsidRPr="001778AA" w:rsidRDefault="00303847" w:rsidP="004F573B">
            <w:pPr>
              <w:rPr>
                <w:iCs/>
              </w:rPr>
            </w:pPr>
            <w:r>
              <w:rPr>
                <w:iCs/>
              </w:rPr>
              <w:t>КНС-</w:t>
            </w:r>
            <w:r w:rsidR="004F573B" w:rsidRPr="001778AA">
              <w:rPr>
                <w:iCs/>
              </w:rPr>
              <w:t xml:space="preserve">6 </w:t>
            </w:r>
            <w:proofErr w:type="gramStart"/>
            <w:r w:rsidR="004F573B" w:rsidRPr="001778AA">
              <w:rPr>
                <w:iCs/>
              </w:rPr>
              <w:t>с</w:t>
            </w:r>
            <w:proofErr w:type="gramEnd"/>
            <w:r w:rsidR="004F573B" w:rsidRPr="001778AA">
              <w:rPr>
                <w:iCs/>
              </w:rPr>
              <w:t>. Угра, ул. Краснознаменная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КНС-7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Юбилейная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lastRenderedPageBreak/>
              <w:t xml:space="preserve">КНС-9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 xml:space="preserve">. </w:t>
            </w:r>
            <w:proofErr w:type="gramStart"/>
            <w:r w:rsidRPr="001778AA">
              <w:rPr>
                <w:iCs/>
              </w:rPr>
              <w:t>Угра</w:t>
            </w:r>
            <w:proofErr w:type="gramEnd"/>
            <w:r w:rsidRPr="001778AA">
              <w:rPr>
                <w:iCs/>
              </w:rPr>
              <w:t>, м-н ДОЗ</w:t>
            </w:r>
          </w:p>
          <w:p w:rsidR="004F573B" w:rsidRPr="001778AA" w:rsidRDefault="004F573B" w:rsidP="004F573B">
            <w:pPr>
              <w:rPr>
                <w:iCs/>
              </w:rPr>
            </w:pPr>
            <w:r w:rsidRPr="001778AA">
              <w:rPr>
                <w:iCs/>
              </w:rPr>
              <w:t xml:space="preserve">КНС-8 </w:t>
            </w:r>
            <w:proofErr w:type="gramStart"/>
            <w:r w:rsidRPr="001778AA">
              <w:rPr>
                <w:iCs/>
              </w:rPr>
              <w:t>Смоленская</w:t>
            </w:r>
            <w:proofErr w:type="gramEnd"/>
            <w:r w:rsidRPr="001778AA">
              <w:rPr>
                <w:iCs/>
              </w:rPr>
              <w:t xml:space="preserve"> обл., </w:t>
            </w:r>
            <w:proofErr w:type="spellStart"/>
            <w:r w:rsidRPr="001778AA">
              <w:rPr>
                <w:iCs/>
              </w:rPr>
              <w:t>Угранский</w:t>
            </w:r>
            <w:proofErr w:type="spellEnd"/>
            <w:r w:rsidRPr="001778AA">
              <w:rPr>
                <w:iCs/>
              </w:rPr>
              <w:t xml:space="preserve"> район, д</w:t>
            </w:r>
            <w:r w:rsidR="00303847">
              <w:rPr>
                <w:iCs/>
              </w:rPr>
              <w:t>ер</w:t>
            </w:r>
            <w:r w:rsidRPr="001778AA">
              <w:rPr>
                <w:iCs/>
              </w:rPr>
              <w:t>. Вознесенье.</w:t>
            </w:r>
          </w:p>
          <w:p w:rsidR="004F573B" w:rsidRPr="003D6452" w:rsidRDefault="004F573B" w:rsidP="004F573B">
            <w:pPr>
              <w:autoSpaceDE w:val="0"/>
              <w:autoSpaceDN w:val="0"/>
              <w:adjustRightInd w:val="0"/>
              <w:jc w:val="both"/>
            </w:pPr>
            <w:r w:rsidRPr="001778AA">
              <w:rPr>
                <w:iCs/>
              </w:rPr>
              <w:t xml:space="preserve">(Погружной фекальный насос из чугуна </w:t>
            </w:r>
            <w:proofErr w:type="spellStart"/>
            <w:r w:rsidRPr="001778AA">
              <w:rPr>
                <w:iCs/>
              </w:rPr>
              <w:t>Pedrollo</w:t>
            </w:r>
            <w:proofErr w:type="spellEnd"/>
            <w:r w:rsidRPr="001778AA">
              <w:rPr>
                <w:iCs/>
              </w:rPr>
              <w:t xml:space="preserve"> BC 15/50-</w:t>
            </w:r>
            <w:r w:rsidRPr="001778AA">
              <w:rPr>
                <w:iCs/>
                <w:lang w:val="en-US"/>
              </w:rPr>
              <w:t>ST</w:t>
            </w:r>
            <w:r w:rsidRPr="001778AA">
              <w:rPr>
                <w:iCs/>
              </w:rPr>
              <w:t>(МС 15/50-1) с двухканальным рабочим колесом и поплавковым выключателем для загрязнённых сточных вод в бытовом и коммунальном хозяйстве).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4F573B" w:rsidP="004F573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Повышение надежности (бесперебойности) услуг водоснабжения</w:t>
            </w:r>
          </w:p>
        </w:tc>
      </w:tr>
      <w:tr w:rsidR="00526D68" w:rsidRPr="003D6452" w:rsidTr="004F5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526D68" w:rsidP="00526D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Default="004F573B" w:rsidP="00526D68">
            <w:pPr>
              <w:autoSpaceDE w:val="0"/>
              <w:autoSpaceDN w:val="0"/>
              <w:adjustRightInd w:val="0"/>
              <w:jc w:val="both"/>
            </w:pPr>
            <w:r>
              <w:t>Реконструкция очистных сооружений дер. Вознесенье:</w:t>
            </w:r>
          </w:p>
          <w:p w:rsidR="004F573B" w:rsidRPr="003D6452" w:rsidRDefault="004F573B" w:rsidP="004F573B">
            <w:pPr>
              <w:autoSpaceDE w:val="0"/>
              <w:autoSpaceDN w:val="0"/>
              <w:adjustRightInd w:val="0"/>
              <w:jc w:val="both"/>
            </w:pPr>
            <w:r>
              <w:t>- з</w:t>
            </w:r>
            <w:r w:rsidRPr="001778AA">
              <w:t>амена компрессорной установки на очистных сооружениях д</w:t>
            </w:r>
            <w:r>
              <w:t>ер</w:t>
            </w:r>
            <w:r w:rsidRPr="001778AA">
              <w:t>. Вознесенье</w:t>
            </w:r>
            <w:r>
              <w:t xml:space="preserve"> </w:t>
            </w:r>
            <w:r w:rsidRPr="001778AA">
              <w:t>АФ125МТ-11,0-ПШК.125-ЩУ.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68" w:rsidRPr="003D6452" w:rsidRDefault="004F5FD9" w:rsidP="00526D68">
            <w:pPr>
              <w:autoSpaceDE w:val="0"/>
              <w:autoSpaceDN w:val="0"/>
              <w:adjustRightInd w:val="0"/>
              <w:jc w:val="both"/>
            </w:pPr>
            <w:r>
              <w:t>Уменьшение негативного воздействия на окружающую среду</w:t>
            </w: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8A1567" w:rsidP="004B393D">
      <w:pPr>
        <w:pStyle w:val="ConsPlusNormal"/>
        <w:ind w:firstLine="398"/>
        <w:jc w:val="both"/>
        <w:rPr>
          <w:sz w:val="24"/>
          <w:szCs w:val="24"/>
        </w:rPr>
      </w:pPr>
      <w:hyperlink w:anchor="P283">
        <w:r w:rsidR="005A47D2" w:rsidRPr="003D6452">
          <w:rPr>
            <w:sz w:val="24"/>
            <w:szCs w:val="24"/>
          </w:rPr>
          <w:t>Перечень</w:t>
        </w:r>
      </w:hyperlink>
      <w:r w:rsidR="005A47D2" w:rsidRPr="003D6452">
        <w:rPr>
          <w:sz w:val="24"/>
          <w:szCs w:val="24"/>
        </w:rPr>
        <w:t xml:space="preserve"> мероприятий инвестиционной программы, разделение мероприятий по группам, краткое описание мероприятий, место расположения строящихся объектов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</w:t>
      </w:r>
      <w:r w:rsidR="005A47D2" w:rsidRPr="003D6452">
        <w:rPr>
          <w:sz w:val="24"/>
          <w:szCs w:val="24"/>
        </w:rPr>
        <w:t>, основные технические характеристики объектов до и после проведения мероприятий, размер расходов на строительство каждого из объектов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 представлены в приложении №</w:t>
      </w:r>
      <w:r w:rsidR="005A47D2" w:rsidRPr="003D6452">
        <w:rPr>
          <w:sz w:val="24"/>
          <w:szCs w:val="24"/>
        </w:rPr>
        <w:t xml:space="preserve"> 1 к инвестиционной программе.</w:t>
      </w:r>
    </w:p>
    <w:p w:rsidR="00617C29" w:rsidRPr="00866A96" w:rsidRDefault="00617C29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3. Перечень мероприятий по защите централизованных систем</w:t>
      </w:r>
    </w:p>
    <w:p w:rsidR="005A47D2" w:rsidRPr="003D6452" w:rsidRDefault="00657900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47D2" w:rsidRPr="003D6452">
        <w:rPr>
          <w:rFonts w:ascii="Times New Roman" w:hAnsi="Times New Roman" w:cs="Times New Roman"/>
          <w:sz w:val="24"/>
          <w:szCs w:val="24"/>
        </w:rPr>
        <w:t>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="005A47D2" w:rsidRPr="003D6452">
        <w:rPr>
          <w:rFonts w:ascii="Times New Roman" w:hAnsi="Times New Roman" w:cs="Times New Roman"/>
          <w:sz w:val="24"/>
          <w:szCs w:val="24"/>
        </w:rPr>
        <w:t xml:space="preserve"> и их отдельных объектов от угроз техногенного,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природного характера и террористических актов,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по предотвращению возникновения аварийных ситуаций, снижению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риска и смягчению последствий чрезвычайных ситуаций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В рамках реализации инвестиционной программы мероприятия по защите централизованных систем водоснабжения</w:t>
      </w:r>
      <w:r w:rsidR="004B393D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не предусмотрены.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4. Перечень мероприятий, предусматривающих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капитальные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вложения в объекты основных средств и нематериальные активы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регулируемой организации, обусловленные необходимостью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соблюдения регулируемой организацией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требований, установленных законодательством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Российской Федерации и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 xml:space="preserve"> с обеспечением деятельности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 сфере холодного водоснабжения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централизованных систем водоснабжения</w:t>
      </w:r>
      <w:r w:rsidR="004B393D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D6452">
        <w:rPr>
          <w:sz w:val="24"/>
          <w:szCs w:val="24"/>
        </w:rPr>
        <w:t>В рамках реализации инвестиционной программы мероприятия, предусматривающие капитальные вложения в объекты основных средс</w:t>
      </w:r>
      <w:r w:rsidR="004B393D">
        <w:rPr>
          <w:sz w:val="24"/>
          <w:szCs w:val="24"/>
        </w:rPr>
        <w:t xml:space="preserve">тв и нематериальные активы </w:t>
      </w:r>
      <w:r w:rsidR="00751C4E">
        <w:rPr>
          <w:sz w:val="24"/>
          <w:szCs w:val="24"/>
        </w:rPr>
        <w:t xml:space="preserve">                                                 </w:t>
      </w:r>
      <w:r w:rsidR="004B393D">
        <w:rPr>
          <w:sz w:val="24"/>
          <w:szCs w:val="24"/>
        </w:rPr>
        <w:t>МУ</w:t>
      </w:r>
      <w:r w:rsidR="004F573B">
        <w:rPr>
          <w:sz w:val="24"/>
          <w:szCs w:val="24"/>
        </w:rPr>
        <w:t>П «Угра-благоустройство</w:t>
      </w:r>
      <w:r w:rsidR="004B393D">
        <w:rPr>
          <w:sz w:val="24"/>
          <w:szCs w:val="24"/>
        </w:rPr>
        <w:t>»</w:t>
      </w:r>
      <w:r w:rsidRPr="003D6452">
        <w:rPr>
          <w:sz w:val="24"/>
          <w:szCs w:val="24"/>
        </w:rPr>
        <w:t xml:space="preserve">, обусловленные необходимостью соблюдения </w:t>
      </w:r>
      <w:r w:rsidR="00751C4E">
        <w:rPr>
          <w:sz w:val="24"/>
          <w:szCs w:val="24"/>
        </w:rPr>
        <w:t xml:space="preserve">                            МУ</w:t>
      </w:r>
      <w:r w:rsidR="004F573B">
        <w:rPr>
          <w:sz w:val="24"/>
          <w:szCs w:val="24"/>
        </w:rPr>
        <w:t>П «Угра-благоустройство</w:t>
      </w:r>
      <w:r w:rsidR="00751C4E">
        <w:rPr>
          <w:sz w:val="24"/>
          <w:szCs w:val="24"/>
        </w:rPr>
        <w:t>»</w:t>
      </w:r>
      <w:r w:rsidRPr="003D6452">
        <w:rPr>
          <w:sz w:val="24"/>
          <w:szCs w:val="24"/>
        </w:rPr>
        <w:t xml:space="preserve"> обязательных требований, установленных законодательством Российской Федерации и связанных с обеспечением деятельности в сфере холодного водоснабжения</w:t>
      </w:r>
      <w:r w:rsidR="00751C4E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с использованием централизованных систем водоснабжения</w:t>
      </w:r>
      <w:r w:rsidR="00751C4E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>, в рамках инвестиционной программы не предусмотрены.</w:t>
      </w:r>
      <w:proofErr w:type="gramEnd"/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5. Плановый процент износа объектов централизованной системы</w:t>
      </w:r>
    </w:p>
    <w:p w:rsidR="005A47D2" w:rsidRPr="003D6452" w:rsidRDefault="00F97520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47D2" w:rsidRPr="003D6452">
        <w:rPr>
          <w:rFonts w:ascii="Times New Roman" w:hAnsi="Times New Roman" w:cs="Times New Roman"/>
          <w:sz w:val="24"/>
          <w:szCs w:val="24"/>
        </w:rPr>
        <w:t>одоснабжения</w:t>
      </w:r>
      <w:r w:rsidR="00BB53B7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="005A47D2" w:rsidRPr="003D6452">
        <w:rPr>
          <w:rFonts w:ascii="Times New Roman" w:hAnsi="Times New Roman" w:cs="Times New Roman"/>
          <w:sz w:val="24"/>
          <w:szCs w:val="24"/>
        </w:rPr>
        <w:t xml:space="preserve"> и фактический процент износа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централизованной системы водоснабжения</w:t>
      </w:r>
      <w:r w:rsidR="00BB53B7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существующих</w:t>
      </w:r>
      <w:proofErr w:type="gramEnd"/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начало реализации инвестиционной программы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303847" w:rsidRDefault="005A47D2" w:rsidP="00692CA5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Фактический процент износа объектов централизованной системы водоснабжения</w:t>
      </w:r>
      <w:r w:rsidR="00BB53B7">
        <w:rPr>
          <w:sz w:val="24"/>
          <w:szCs w:val="24"/>
        </w:rPr>
        <w:t xml:space="preserve"> и водоотведения МУП «</w:t>
      </w:r>
      <w:r w:rsidR="00130022">
        <w:rPr>
          <w:sz w:val="24"/>
          <w:szCs w:val="24"/>
        </w:rPr>
        <w:t>Угра</w:t>
      </w:r>
      <w:r w:rsidR="00F97520">
        <w:rPr>
          <w:sz w:val="24"/>
          <w:szCs w:val="24"/>
        </w:rPr>
        <w:t>-благоустройство</w:t>
      </w:r>
      <w:r w:rsidR="00BB53B7">
        <w:rPr>
          <w:sz w:val="24"/>
          <w:szCs w:val="24"/>
        </w:rPr>
        <w:t>»</w:t>
      </w:r>
      <w:r w:rsidR="00F97520">
        <w:rPr>
          <w:sz w:val="24"/>
          <w:szCs w:val="24"/>
        </w:rPr>
        <w:t xml:space="preserve"> по состоянию на 01.01.2025</w:t>
      </w:r>
      <w:r w:rsidRPr="003D6452">
        <w:rPr>
          <w:sz w:val="24"/>
          <w:szCs w:val="24"/>
        </w:rPr>
        <w:t xml:space="preserve"> и плановый процент износа объектов на период действия инвестиционной программы представлены </w:t>
      </w:r>
      <w:r w:rsidR="00BB53B7">
        <w:rPr>
          <w:sz w:val="24"/>
          <w:szCs w:val="24"/>
        </w:rPr>
        <w:t xml:space="preserve">                                         </w:t>
      </w:r>
      <w:r w:rsidR="00814213">
        <w:rPr>
          <w:sz w:val="24"/>
          <w:szCs w:val="24"/>
        </w:rPr>
        <w:t>в таблице 2</w:t>
      </w:r>
    </w:p>
    <w:p w:rsidR="00303847" w:rsidRPr="003D6452" w:rsidRDefault="00303847" w:rsidP="005A47D2">
      <w:pPr>
        <w:pStyle w:val="ConsPlusNormal"/>
        <w:ind w:firstLine="540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 xml:space="preserve">Таблица </w:t>
      </w:r>
      <w:r w:rsidR="00814213">
        <w:rPr>
          <w:sz w:val="24"/>
          <w:szCs w:val="24"/>
        </w:rPr>
        <w:t>2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Плановый и фактический проценты износа объектов</w:t>
      </w:r>
    </w:p>
    <w:p w:rsidR="005A47D2" w:rsidRPr="003D6452" w:rsidRDefault="005A47D2" w:rsidP="00BB53B7">
      <w:pPr>
        <w:pStyle w:val="ConsPlusNormal"/>
        <w:jc w:val="center"/>
        <w:rPr>
          <w:sz w:val="24"/>
          <w:szCs w:val="24"/>
        </w:rPr>
      </w:pPr>
      <w:r w:rsidRPr="003D6452">
        <w:rPr>
          <w:sz w:val="24"/>
          <w:szCs w:val="24"/>
        </w:rPr>
        <w:t>централизованной системы водоснабжения</w:t>
      </w:r>
      <w:r w:rsidR="00BB53B7">
        <w:rPr>
          <w:sz w:val="24"/>
          <w:szCs w:val="24"/>
        </w:rPr>
        <w:t xml:space="preserve"> и водоотведения                                                                      </w:t>
      </w:r>
      <w:r w:rsidRPr="003D6452">
        <w:rPr>
          <w:sz w:val="24"/>
          <w:szCs w:val="24"/>
        </w:rPr>
        <w:t xml:space="preserve"> МУП</w:t>
      </w:r>
      <w:r w:rsidR="00BB53B7">
        <w:rPr>
          <w:sz w:val="24"/>
          <w:szCs w:val="24"/>
        </w:rPr>
        <w:t xml:space="preserve"> «</w:t>
      </w:r>
      <w:r w:rsidR="00F97520">
        <w:rPr>
          <w:sz w:val="24"/>
          <w:szCs w:val="24"/>
        </w:rPr>
        <w:t>Угра-благоустройство</w:t>
      </w:r>
      <w:r w:rsidR="00BB53B7">
        <w:rPr>
          <w:sz w:val="24"/>
          <w:szCs w:val="24"/>
        </w:rPr>
        <w:t>»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326"/>
        <w:gridCol w:w="1133"/>
        <w:gridCol w:w="1133"/>
        <w:gridCol w:w="1133"/>
      </w:tblGrid>
      <w:tr w:rsidR="005A47D2" w:rsidRPr="003D6452" w:rsidTr="00872F7C">
        <w:tc>
          <w:tcPr>
            <w:tcW w:w="4315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 централизованного водоснабжения</w:t>
            </w:r>
          </w:p>
        </w:tc>
        <w:tc>
          <w:tcPr>
            <w:tcW w:w="1326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показателя на 01.01.202</w:t>
            </w:r>
            <w:r w:rsidR="00F97520">
              <w:rPr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Плановые значения показателя по годам реализации инвестиционной программы</w:t>
            </w:r>
          </w:p>
        </w:tc>
      </w:tr>
      <w:tr w:rsidR="005A47D2" w:rsidRPr="003D6452" w:rsidTr="00872F7C">
        <w:tc>
          <w:tcPr>
            <w:tcW w:w="4315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F97520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F97520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F97520">
              <w:rPr>
                <w:sz w:val="24"/>
                <w:szCs w:val="24"/>
              </w:rPr>
              <w:t>8</w:t>
            </w:r>
          </w:p>
        </w:tc>
      </w:tr>
      <w:tr w:rsidR="005A47D2" w:rsidRPr="003D6452" w:rsidTr="009B3180">
        <w:tc>
          <w:tcPr>
            <w:tcW w:w="9040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отклонение</w:t>
            </w:r>
          </w:p>
        </w:tc>
        <w:tc>
          <w:tcPr>
            <w:tcW w:w="1326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20</w:t>
            </w:r>
          </w:p>
        </w:tc>
      </w:tr>
      <w:tr w:rsidR="005A47D2" w:rsidRPr="003D6452" w:rsidTr="009B3180">
        <w:tc>
          <w:tcPr>
            <w:tcW w:w="9040" w:type="dxa"/>
            <w:gridSpan w:val="5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В сфере водоотведения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программы, %</w:t>
            </w:r>
          </w:p>
        </w:tc>
        <w:tc>
          <w:tcPr>
            <w:tcW w:w="1326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47D2" w:rsidRPr="003D6452" w:rsidTr="00872F7C">
        <w:tc>
          <w:tcPr>
            <w:tcW w:w="4315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отклонение</w:t>
            </w:r>
          </w:p>
        </w:tc>
        <w:tc>
          <w:tcPr>
            <w:tcW w:w="1326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5A47D2" w:rsidRPr="004B5D9E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4</w:t>
            </w: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4B5D9E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Выполнение мероприятий инвестиционной программы позволит сократить темп </w:t>
      </w:r>
      <w:proofErr w:type="gramStart"/>
      <w:r w:rsidRPr="003D6452">
        <w:rPr>
          <w:sz w:val="24"/>
          <w:szCs w:val="24"/>
        </w:rPr>
        <w:t>роста износа объектов централизованной системы водоснабжения</w:t>
      </w:r>
      <w:proofErr w:type="gramEnd"/>
      <w:r w:rsidR="00BB53B7">
        <w:rPr>
          <w:sz w:val="24"/>
          <w:szCs w:val="24"/>
        </w:rPr>
        <w:t xml:space="preserve"> и водоотведения муниципал</w:t>
      </w:r>
      <w:r w:rsidR="00F97520">
        <w:rPr>
          <w:sz w:val="24"/>
          <w:szCs w:val="24"/>
        </w:rPr>
        <w:t>ьного образования «</w:t>
      </w:r>
      <w:proofErr w:type="spellStart"/>
      <w:r w:rsidR="00F97520">
        <w:rPr>
          <w:sz w:val="24"/>
          <w:szCs w:val="24"/>
        </w:rPr>
        <w:t>Угранский</w:t>
      </w:r>
      <w:proofErr w:type="spellEnd"/>
      <w:r w:rsidR="00F97520">
        <w:rPr>
          <w:sz w:val="24"/>
          <w:szCs w:val="24"/>
        </w:rPr>
        <w:t xml:space="preserve"> </w:t>
      </w:r>
      <w:r w:rsidR="00BB53B7">
        <w:rPr>
          <w:sz w:val="24"/>
          <w:szCs w:val="24"/>
        </w:rPr>
        <w:t>муниципальный округ» Смоленской области</w:t>
      </w:r>
      <w:r w:rsidR="00F97520">
        <w:rPr>
          <w:sz w:val="24"/>
          <w:szCs w:val="24"/>
        </w:rPr>
        <w:t xml:space="preserve"> к 2028</w:t>
      </w:r>
      <w:r w:rsidRPr="003D6452">
        <w:rPr>
          <w:sz w:val="24"/>
          <w:szCs w:val="24"/>
        </w:rPr>
        <w:t xml:space="preserve"> </w:t>
      </w:r>
      <w:r w:rsidRPr="005F4DE3">
        <w:rPr>
          <w:sz w:val="24"/>
          <w:szCs w:val="24"/>
        </w:rPr>
        <w:t xml:space="preserve">году </w:t>
      </w:r>
      <w:r w:rsidR="005F4DE3" w:rsidRPr="004B5D9E">
        <w:rPr>
          <w:sz w:val="24"/>
          <w:szCs w:val="24"/>
        </w:rPr>
        <w:t>от 4 до 20</w:t>
      </w:r>
      <w:r w:rsidRPr="004B5D9E">
        <w:rPr>
          <w:sz w:val="24"/>
          <w:szCs w:val="24"/>
        </w:rPr>
        <w:t>%.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6. График реализации мероприятий инвестиционной программы,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включая график ввода объектов централизованной системы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6F5247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в эксплуатацию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8A1567" w:rsidP="005A47D2">
      <w:pPr>
        <w:pStyle w:val="ConsPlusNormal"/>
        <w:ind w:firstLine="540"/>
        <w:jc w:val="both"/>
        <w:rPr>
          <w:sz w:val="24"/>
          <w:szCs w:val="24"/>
        </w:rPr>
      </w:pPr>
      <w:hyperlink w:anchor="P657">
        <w:r w:rsidR="005A47D2" w:rsidRPr="006F5247">
          <w:rPr>
            <w:sz w:val="24"/>
            <w:szCs w:val="24"/>
          </w:rPr>
          <w:t>График</w:t>
        </w:r>
      </w:hyperlink>
      <w:r w:rsidR="005A47D2" w:rsidRPr="006F5247">
        <w:rPr>
          <w:sz w:val="24"/>
          <w:szCs w:val="24"/>
        </w:rPr>
        <w:t xml:space="preserve"> </w:t>
      </w:r>
      <w:r w:rsidR="005A47D2" w:rsidRPr="003D6452">
        <w:rPr>
          <w:sz w:val="24"/>
          <w:szCs w:val="24"/>
        </w:rPr>
        <w:t>реализации мероприятий инвестиционной программы, включая график ввода объектов централизованной системы водоснабжения</w:t>
      </w:r>
      <w:r w:rsidR="006F5247">
        <w:rPr>
          <w:sz w:val="24"/>
          <w:szCs w:val="24"/>
        </w:rPr>
        <w:t xml:space="preserve"> и водоотведения</w:t>
      </w:r>
      <w:r w:rsidR="005A47D2" w:rsidRPr="003D6452">
        <w:rPr>
          <w:sz w:val="24"/>
          <w:szCs w:val="24"/>
        </w:rPr>
        <w:t xml:space="preserve"> в эксплуат</w:t>
      </w:r>
      <w:r w:rsidR="006F5247">
        <w:rPr>
          <w:sz w:val="24"/>
          <w:szCs w:val="24"/>
        </w:rPr>
        <w:t>ацию, представлен в приложении №</w:t>
      </w:r>
      <w:r w:rsidR="005A47D2" w:rsidRPr="003D6452">
        <w:rPr>
          <w:sz w:val="24"/>
          <w:szCs w:val="24"/>
        </w:rPr>
        <w:t xml:space="preserve"> 2 к инвестиционной программе.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7. Источники финансирования инвестиционной программы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 разделением по видам деятельности, по годам</w:t>
      </w:r>
      <w:r w:rsidR="00866A96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и по мероприятиям</w:t>
      </w:r>
    </w:p>
    <w:p w:rsidR="005A47D2" w:rsidRPr="00866A9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Финансовая потребность для реализации мероприятий инвестиционной программы рассчитана на основании </w:t>
      </w:r>
      <w:r w:rsidRPr="009F1F8F">
        <w:rPr>
          <w:sz w:val="24"/>
          <w:szCs w:val="24"/>
        </w:rPr>
        <w:t>сметных расчетов</w:t>
      </w:r>
      <w:r w:rsidRPr="004A046C">
        <w:rPr>
          <w:color w:val="FF0000"/>
          <w:sz w:val="24"/>
          <w:szCs w:val="24"/>
        </w:rPr>
        <w:t>.</w:t>
      </w:r>
      <w:r w:rsidRPr="003D6452">
        <w:rPr>
          <w:sz w:val="24"/>
          <w:szCs w:val="24"/>
        </w:rPr>
        <w:t xml:space="preserve"> Суммарные затраты регулируемой организации на реализацию мероприятий инвестиционной программы составляю</w:t>
      </w:r>
      <w:r w:rsidR="004A046C">
        <w:rPr>
          <w:sz w:val="24"/>
          <w:szCs w:val="24"/>
        </w:rPr>
        <w:t xml:space="preserve">т в сфере водоснабжения </w:t>
      </w:r>
      <w:r w:rsidR="00D1599C">
        <w:rPr>
          <w:sz w:val="24"/>
          <w:szCs w:val="24"/>
        </w:rPr>
        <w:t xml:space="preserve">                  </w:t>
      </w:r>
      <w:r w:rsidR="004A046C">
        <w:rPr>
          <w:sz w:val="24"/>
          <w:szCs w:val="24"/>
        </w:rPr>
        <w:t>4598,37</w:t>
      </w:r>
      <w:r w:rsidRPr="003D6452">
        <w:rPr>
          <w:sz w:val="24"/>
          <w:szCs w:val="24"/>
        </w:rPr>
        <w:t xml:space="preserve"> тыс. руб. (НДС не облагается), в сфере водоотведения –</w:t>
      </w:r>
      <w:r w:rsidR="004A046C">
        <w:rPr>
          <w:sz w:val="24"/>
          <w:szCs w:val="24"/>
        </w:rPr>
        <w:t xml:space="preserve"> 2150,22</w:t>
      </w:r>
      <w:r w:rsidRPr="003D6452">
        <w:rPr>
          <w:sz w:val="24"/>
          <w:szCs w:val="24"/>
        </w:rPr>
        <w:t xml:space="preserve"> тыс.</w:t>
      </w:r>
      <w:r w:rsidR="00872F7C">
        <w:rPr>
          <w:sz w:val="24"/>
          <w:szCs w:val="24"/>
        </w:rPr>
        <w:t xml:space="preserve"> </w:t>
      </w:r>
      <w:r w:rsidRPr="003D6452">
        <w:rPr>
          <w:sz w:val="24"/>
          <w:szCs w:val="24"/>
        </w:rPr>
        <w:t>руб. (НДС не облагается).</w:t>
      </w: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3D6452">
        <w:rPr>
          <w:sz w:val="24"/>
          <w:szCs w:val="24"/>
        </w:rPr>
        <w:t xml:space="preserve">Источниками финансирования инвестиционной программы являются собственные средства регулируемой организации (в сфере водоснабжения </w:t>
      </w:r>
      <w:r w:rsidR="00D1599C">
        <w:rPr>
          <w:sz w:val="24"/>
          <w:szCs w:val="24"/>
        </w:rPr>
        <w:t>–</w:t>
      </w:r>
      <w:r w:rsidRPr="003D6452">
        <w:rPr>
          <w:sz w:val="24"/>
          <w:szCs w:val="24"/>
        </w:rPr>
        <w:t xml:space="preserve"> расходы на капитальные вложения, возмещаемые за счет </w:t>
      </w:r>
      <w:r w:rsidR="004A046C">
        <w:rPr>
          <w:sz w:val="24"/>
          <w:szCs w:val="24"/>
        </w:rPr>
        <w:t xml:space="preserve">нормативной прибыли, </w:t>
      </w:r>
      <w:r w:rsidR="00D1599C">
        <w:rPr>
          <w:sz w:val="24"/>
          <w:szCs w:val="24"/>
        </w:rPr>
        <w:t>–</w:t>
      </w:r>
      <w:r w:rsidR="004A046C">
        <w:rPr>
          <w:sz w:val="24"/>
          <w:szCs w:val="24"/>
        </w:rPr>
        <w:t xml:space="preserve"> 4598,37 тыс. руб.</w:t>
      </w:r>
      <w:r w:rsidRPr="003D6452">
        <w:rPr>
          <w:sz w:val="24"/>
          <w:szCs w:val="24"/>
        </w:rPr>
        <w:t xml:space="preserve">; в сфере водоотведения </w:t>
      </w:r>
      <w:r w:rsidR="00D1599C">
        <w:rPr>
          <w:sz w:val="24"/>
          <w:szCs w:val="24"/>
        </w:rPr>
        <w:t>–</w:t>
      </w:r>
      <w:r w:rsidRPr="003D6452">
        <w:rPr>
          <w:sz w:val="24"/>
          <w:szCs w:val="24"/>
        </w:rPr>
        <w:t xml:space="preserve"> расходы </w:t>
      </w:r>
      <w:r w:rsidRPr="003D6452">
        <w:rPr>
          <w:sz w:val="24"/>
          <w:szCs w:val="24"/>
        </w:rPr>
        <w:lastRenderedPageBreak/>
        <w:t xml:space="preserve">на капитальные вложения, возмещаемые за счет </w:t>
      </w:r>
      <w:r w:rsidR="004A046C">
        <w:rPr>
          <w:sz w:val="24"/>
          <w:szCs w:val="24"/>
        </w:rPr>
        <w:t>нормативной прибыли</w:t>
      </w:r>
      <w:r w:rsidR="00D1599C">
        <w:rPr>
          <w:sz w:val="24"/>
          <w:szCs w:val="24"/>
        </w:rPr>
        <w:t>,</w:t>
      </w:r>
      <w:r w:rsidR="004A046C">
        <w:rPr>
          <w:sz w:val="24"/>
          <w:szCs w:val="24"/>
        </w:rPr>
        <w:t xml:space="preserve"> в размере                                 2150,22 </w:t>
      </w:r>
      <w:r w:rsidRPr="003D6452">
        <w:rPr>
          <w:sz w:val="24"/>
          <w:szCs w:val="24"/>
        </w:rPr>
        <w:t>тыс. руб.).</w:t>
      </w:r>
      <w:proofErr w:type="gramEnd"/>
    </w:p>
    <w:p w:rsidR="005A47D2" w:rsidRPr="003D6452" w:rsidRDefault="008A1567" w:rsidP="005A47D2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w:anchor="P760">
        <w:r w:rsidR="005A47D2" w:rsidRPr="006F5247">
          <w:rPr>
            <w:sz w:val="24"/>
            <w:szCs w:val="24"/>
          </w:rPr>
          <w:t>Источники</w:t>
        </w:r>
      </w:hyperlink>
      <w:r w:rsidR="005A47D2" w:rsidRPr="006F5247">
        <w:rPr>
          <w:sz w:val="24"/>
          <w:szCs w:val="24"/>
        </w:rPr>
        <w:t xml:space="preserve"> фин</w:t>
      </w:r>
      <w:r w:rsidR="005A47D2" w:rsidRPr="003D6452">
        <w:rPr>
          <w:sz w:val="24"/>
          <w:szCs w:val="24"/>
        </w:rPr>
        <w:t>ансирования инвестиционной программы с разделением по мероприятиям и годам реализ</w:t>
      </w:r>
      <w:r w:rsidR="006F5247">
        <w:rPr>
          <w:sz w:val="24"/>
          <w:szCs w:val="24"/>
        </w:rPr>
        <w:t>ации представлены в приложении №</w:t>
      </w:r>
      <w:r w:rsidR="005A47D2" w:rsidRPr="003D6452">
        <w:rPr>
          <w:sz w:val="24"/>
          <w:szCs w:val="24"/>
        </w:rPr>
        <w:t xml:space="preserve"> 3 к инвестиционной программе.</w:t>
      </w:r>
    </w:p>
    <w:p w:rsidR="00866A96" w:rsidRPr="003D6452" w:rsidRDefault="00866A96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8. Расчет эффективности инвестирования средств,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452">
        <w:rPr>
          <w:rFonts w:ascii="Times New Roman" w:hAnsi="Times New Roman" w:cs="Times New Roman"/>
          <w:sz w:val="24"/>
          <w:szCs w:val="24"/>
        </w:rPr>
        <w:t>осуществляемый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 xml:space="preserve"> путем сопоставления динамики показателей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надежности, качества и энергоэффективности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централизованных систем водоснабжения </w:t>
      </w:r>
      <w:r w:rsidR="006F5247">
        <w:rPr>
          <w:rFonts w:ascii="Times New Roman" w:hAnsi="Times New Roman" w:cs="Times New Roman"/>
          <w:sz w:val="24"/>
          <w:szCs w:val="24"/>
        </w:rPr>
        <w:t xml:space="preserve">и водоотведения </w:t>
      </w:r>
      <w:r w:rsidRPr="003D6452">
        <w:rPr>
          <w:rFonts w:ascii="Times New Roman" w:hAnsi="Times New Roman" w:cs="Times New Roman"/>
          <w:sz w:val="24"/>
          <w:szCs w:val="24"/>
        </w:rPr>
        <w:t>и расходов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реализацию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1C3D9A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Расчет эффективности инвестирования средств осуществляется путем сопоставления динамики показателей надежности, качества и энергоэффективности объектов централизованной системы водоснабжения</w:t>
      </w:r>
      <w:r w:rsidR="006F5247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и расходов на реализацию инвестиционной программы в течение периода ее действия.</w:t>
      </w:r>
    </w:p>
    <w:p w:rsidR="005A47D2" w:rsidRPr="003D6452" w:rsidRDefault="008A1567" w:rsidP="001C3D9A">
      <w:pPr>
        <w:pStyle w:val="ConsPlusNormal"/>
        <w:ind w:firstLine="540"/>
        <w:jc w:val="both"/>
        <w:rPr>
          <w:sz w:val="24"/>
          <w:szCs w:val="24"/>
        </w:rPr>
      </w:pPr>
      <w:hyperlink w:anchor="P874">
        <w:r w:rsidR="005A47D2" w:rsidRPr="006F5247">
          <w:rPr>
            <w:sz w:val="24"/>
            <w:szCs w:val="24"/>
          </w:rPr>
          <w:t>Расчет</w:t>
        </w:r>
      </w:hyperlink>
      <w:r w:rsidR="005A47D2" w:rsidRPr="003D6452">
        <w:rPr>
          <w:sz w:val="24"/>
          <w:szCs w:val="24"/>
        </w:rPr>
        <w:t xml:space="preserve"> эффективности инвестирования денежных ср</w:t>
      </w:r>
      <w:r w:rsidR="006F5247">
        <w:rPr>
          <w:sz w:val="24"/>
          <w:szCs w:val="24"/>
        </w:rPr>
        <w:t>е</w:t>
      </w:r>
      <w:proofErr w:type="gramStart"/>
      <w:r w:rsidR="006F5247">
        <w:rPr>
          <w:sz w:val="24"/>
          <w:szCs w:val="24"/>
        </w:rPr>
        <w:t>дств пр</w:t>
      </w:r>
      <w:proofErr w:type="gramEnd"/>
      <w:r w:rsidR="006F5247">
        <w:rPr>
          <w:sz w:val="24"/>
          <w:szCs w:val="24"/>
        </w:rPr>
        <w:t>едставлен в приложении №</w:t>
      </w:r>
      <w:r w:rsidR="005A47D2" w:rsidRPr="003D6452">
        <w:rPr>
          <w:sz w:val="24"/>
          <w:szCs w:val="24"/>
        </w:rPr>
        <w:t xml:space="preserve"> 4 к инвестиционной программе.</w:t>
      </w:r>
    </w:p>
    <w:p w:rsidR="005A47D2" w:rsidRPr="003D6452" w:rsidRDefault="005A47D2" w:rsidP="001C3D9A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Реализация мероприятий инвестиционной программы направлена на </w:t>
      </w:r>
      <w:r w:rsidR="0021042D">
        <w:rPr>
          <w:sz w:val="24"/>
          <w:szCs w:val="24"/>
        </w:rPr>
        <w:t>повышение надежности (бесперебойности) услуг</w:t>
      </w:r>
      <w:r w:rsidRPr="003D6452">
        <w:rPr>
          <w:sz w:val="24"/>
          <w:szCs w:val="24"/>
        </w:rPr>
        <w:t xml:space="preserve"> вод</w:t>
      </w:r>
      <w:r w:rsidR="006F5247">
        <w:rPr>
          <w:sz w:val="24"/>
          <w:szCs w:val="24"/>
        </w:rPr>
        <w:t>оснабжения и водоотведения МУ</w:t>
      </w:r>
      <w:r w:rsidR="0021042D">
        <w:rPr>
          <w:sz w:val="24"/>
          <w:szCs w:val="24"/>
        </w:rPr>
        <w:t>П «Угра-благоустройство</w:t>
      </w:r>
      <w:r w:rsidR="006F5247">
        <w:rPr>
          <w:sz w:val="24"/>
          <w:szCs w:val="24"/>
        </w:rPr>
        <w:t>»</w:t>
      </w:r>
      <w:r w:rsidRPr="003D6452">
        <w:rPr>
          <w:sz w:val="24"/>
          <w:szCs w:val="24"/>
        </w:rPr>
        <w:t>.</w:t>
      </w:r>
    </w:p>
    <w:p w:rsidR="005A47D2" w:rsidRPr="003D6452" w:rsidRDefault="005A47D2" w:rsidP="001C3D9A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Реализация мероприятий инвестиционной программы не повлияет на изменение удельного расхода электрической энергии, потребляемой в технологических процессах подготовки и транспортировки воды, </w:t>
      </w:r>
      <w:r w:rsidR="003F0845">
        <w:rPr>
          <w:sz w:val="24"/>
          <w:szCs w:val="24"/>
        </w:rPr>
        <w:t xml:space="preserve">сточных вод, </w:t>
      </w:r>
      <w:r w:rsidRPr="003D6452">
        <w:rPr>
          <w:sz w:val="24"/>
          <w:szCs w:val="24"/>
        </w:rPr>
        <w:t>доли потерь воды в централизованных сетях водоснабжения при транспортировке, а также на качество подаваемой питьевой воды.</w:t>
      </w:r>
    </w:p>
    <w:p w:rsidR="00FF3756" w:rsidRPr="003D6452" w:rsidRDefault="00FF3756" w:rsidP="001C3D9A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9. Предварительный расчет тарифов в сфере водоснабжения</w:t>
      </w:r>
      <w:r w:rsidR="003F0845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на период реализации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 xml:space="preserve">Предварительный </w:t>
      </w:r>
      <w:hyperlink w:anchor="P1021">
        <w:r w:rsidRPr="003F0845">
          <w:rPr>
            <w:sz w:val="24"/>
            <w:szCs w:val="24"/>
          </w:rPr>
          <w:t>расчет</w:t>
        </w:r>
      </w:hyperlink>
      <w:r w:rsidRPr="003D6452">
        <w:rPr>
          <w:sz w:val="24"/>
          <w:szCs w:val="24"/>
        </w:rPr>
        <w:t xml:space="preserve"> тарифов в сфере водоснабжения</w:t>
      </w:r>
      <w:r w:rsidR="003F0845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 xml:space="preserve"> </w:t>
      </w:r>
      <w:r w:rsidR="003F0845">
        <w:rPr>
          <w:sz w:val="24"/>
          <w:szCs w:val="24"/>
        </w:rPr>
        <w:t xml:space="preserve">                                              МУ</w:t>
      </w:r>
      <w:r w:rsidR="009F1F8F">
        <w:rPr>
          <w:sz w:val="24"/>
          <w:szCs w:val="24"/>
        </w:rPr>
        <w:t>П «Угра-благоустройство</w:t>
      </w:r>
      <w:r w:rsidR="003F0845">
        <w:rPr>
          <w:sz w:val="24"/>
          <w:szCs w:val="24"/>
        </w:rPr>
        <w:t>»</w:t>
      </w:r>
      <w:r w:rsidRPr="003D6452">
        <w:rPr>
          <w:sz w:val="24"/>
          <w:szCs w:val="24"/>
        </w:rPr>
        <w:t xml:space="preserve"> на период реализации инвестиционной прог</w:t>
      </w:r>
      <w:r w:rsidR="003F0845">
        <w:rPr>
          <w:sz w:val="24"/>
          <w:szCs w:val="24"/>
        </w:rPr>
        <w:t>раммы представлен в приложении №</w:t>
      </w:r>
      <w:r w:rsidRPr="003D6452">
        <w:rPr>
          <w:sz w:val="24"/>
          <w:szCs w:val="24"/>
        </w:rPr>
        <w:t xml:space="preserve"> 5 к инвестиционной программе.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9F1F8F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F8F">
        <w:rPr>
          <w:rFonts w:ascii="Times New Roman" w:hAnsi="Times New Roman" w:cs="Times New Roman"/>
          <w:color w:val="000000" w:themeColor="text1"/>
          <w:sz w:val="24"/>
          <w:szCs w:val="24"/>
        </w:rPr>
        <w:t>10. Планы мероприятий, план снижения сбросов загрязняющих</w:t>
      </w:r>
    </w:p>
    <w:p w:rsidR="005A47D2" w:rsidRPr="009F1F8F" w:rsidRDefault="005A47D2" w:rsidP="005A47D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F8F">
        <w:rPr>
          <w:rFonts w:ascii="Times New Roman" w:hAnsi="Times New Roman" w:cs="Times New Roman"/>
          <w:color w:val="000000" w:themeColor="text1"/>
          <w:sz w:val="24"/>
          <w:szCs w:val="24"/>
        </w:rPr>
        <w:t>веществ, иных веществ и микроорганизмов, программа повышения</w:t>
      </w:r>
    </w:p>
    <w:p w:rsidR="005A47D2" w:rsidRPr="009F1F8F" w:rsidRDefault="005A47D2" w:rsidP="005A47D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F8F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экологической эффективности, план мероприятий по охране</w:t>
      </w:r>
    </w:p>
    <w:p w:rsidR="005A47D2" w:rsidRPr="009F1F8F" w:rsidRDefault="005A47D2" w:rsidP="005A47D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F8F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окружающей среды и программа по энергосбережению и повышению</w:t>
      </w:r>
    </w:p>
    <w:p w:rsidR="005A47D2" w:rsidRPr="009F1F8F" w:rsidRDefault="005A47D2" w:rsidP="005A47D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F8F">
        <w:rPr>
          <w:rFonts w:ascii="Times New Roman" w:hAnsi="Times New Roman" w:cs="Times New Roman"/>
          <w:color w:val="000000" w:themeColor="text1"/>
          <w:sz w:val="24"/>
          <w:szCs w:val="24"/>
        </w:rPr>
        <w:t>энергетической эффективности</w:t>
      </w:r>
    </w:p>
    <w:p w:rsidR="005A47D2" w:rsidRPr="009F1F8F" w:rsidRDefault="005A47D2" w:rsidP="005A47D2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5A47D2" w:rsidRPr="009F1F8F" w:rsidRDefault="009F1F8F" w:rsidP="005A47D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9F1F8F">
        <w:rPr>
          <w:color w:val="000000" w:themeColor="text1"/>
          <w:sz w:val="24"/>
          <w:szCs w:val="24"/>
        </w:rPr>
        <w:t>В МУП «Угра-благоустройство</w:t>
      </w:r>
      <w:r w:rsidR="008B3FC0" w:rsidRPr="009F1F8F">
        <w:rPr>
          <w:color w:val="000000" w:themeColor="text1"/>
          <w:sz w:val="24"/>
          <w:szCs w:val="24"/>
        </w:rPr>
        <w:t>»</w:t>
      </w:r>
      <w:r w:rsidR="005A47D2" w:rsidRPr="009F1F8F">
        <w:rPr>
          <w:color w:val="000000" w:themeColor="text1"/>
          <w:sz w:val="24"/>
          <w:szCs w:val="24"/>
        </w:rPr>
        <w:t xml:space="preserve"> утвержден</w:t>
      </w:r>
      <w:r w:rsidR="001C3D9A">
        <w:rPr>
          <w:color w:val="000000" w:themeColor="text1"/>
          <w:sz w:val="24"/>
          <w:szCs w:val="24"/>
        </w:rPr>
        <w:t>ы</w:t>
      </w:r>
      <w:r w:rsidR="005A47D2" w:rsidRPr="009F1F8F">
        <w:rPr>
          <w:color w:val="000000" w:themeColor="text1"/>
          <w:sz w:val="24"/>
          <w:szCs w:val="24"/>
        </w:rPr>
        <w:t xml:space="preserve"> и действу</w:t>
      </w:r>
      <w:r w:rsidR="001C3D9A">
        <w:rPr>
          <w:color w:val="000000" w:themeColor="text1"/>
          <w:sz w:val="24"/>
          <w:szCs w:val="24"/>
        </w:rPr>
        <w:t>ю</w:t>
      </w:r>
      <w:r w:rsidR="005A47D2" w:rsidRPr="009F1F8F">
        <w:rPr>
          <w:color w:val="000000" w:themeColor="text1"/>
          <w:sz w:val="24"/>
          <w:szCs w:val="24"/>
        </w:rPr>
        <w:t>т:</w:t>
      </w:r>
    </w:p>
    <w:p w:rsidR="004B5D9E" w:rsidRPr="000C713F" w:rsidRDefault="004B5D9E" w:rsidP="004B5D9E">
      <w:pPr>
        <w:pStyle w:val="ConsPlus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C713F">
        <w:rPr>
          <w:sz w:val="24"/>
          <w:szCs w:val="24"/>
        </w:rPr>
        <w:t xml:space="preserve">1. Рабочая программа производственного контроля качества и безопасности питьевой воды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муниципального округа Смоленской области, согласованная Начальником Территориального отдела Управления </w:t>
      </w:r>
      <w:proofErr w:type="spellStart"/>
      <w:r w:rsidRPr="000C713F">
        <w:rPr>
          <w:sz w:val="24"/>
          <w:szCs w:val="24"/>
        </w:rPr>
        <w:t>Роспотребнадзора</w:t>
      </w:r>
      <w:proofErr w:type="spellEnd"/>
      <w:r w:rsidRPr="000C713F">
        <w:rPr>
          <w:sz w:val="24"/>
          <w:szCs w:val="24"/>
        </w:rPr>
        <w:t xml:space="preserve"> по Смоленской области в Вяземском, </w:t>
      </w:r>
      <w:proofErr w:type="spellStart"/>
      <w:r w:rsidRPr="000C713F">
        <w:rPr>
          <w:sz w:val="24"/>
          <w:szCs w:val="24"/>
        </w:rPr>
        <w:t>Угранском</w:t>
      </w:r>
      <w:proofErr w:type="spellEnd"/>
      <w:r w:rsidRPr="000C713F">
        <w:rPr>
          <w:sz w:val="24"/>
          <w:szCs w:val="24"/>
        </w:rPr>
        <w:t xml:space="preserve">, </w:t>
      </w:r>
      <w:proofErr w:type="spellStart"/>
      <w:r w:rsidRPr="000C713F">
        <w:rPr>
          <w:sz w:val="24"/>
          <w:szCs w:val="24"/>
        </w:rPr>
        <w:t>Темкинском</w:t>
      </w:r>
      <w:proofErr w:type="spellEnd"/>
      <w:r w:rsidRPr="000C713F">
        <w:rPr>
          <w:sz w:val="24"/>
          <w:szCs w:val="24"/>
        </w:rPr>
        <w:t xml:space="preserve">, Гагаринском, </w:t>
      </w:r>
      <w:proofErr w:type="spellStart"/>
      <w:r w:rsidRPr="000C713F">
        <w:rPr>
          <w:sz w:val="24"/>
          <w:szCs w:val="24"/>
        </w:rPr>
        <w:t>Новодугинском</w:t>
      </w:r>
      <w:proofErr w:type="spellEnd"/>
      <w:r w:rsidRPr="000C713F">
        <w:rPr>
          <w:sz w:val="24"/>
          <w:szCs w:val="24"/>
        </w:rPr>
        <w:t xml:space="preserve">, </w:t>
      </w:r>
      <w:proofErr w:type="spellStart"/>
      <w:r w:rsidRPr="000C713F">
        <w:rPr>
          <w:sz w:val="24"/>
          <w:szCs w:val="24"/>
        </w:rPr>
        <w:t>Сычевском</w:t>
      </w:r>
      <w:proofErr w:type="spellEnd"/>
      <w:r w:rsidRPr="000C713F">
        <w:rPr>
          <w:sz w:val="24"/>
          <w:szCs w:val="24"/>
        </w:rPr>
        <w:t xml:space="preserve"> районах Ильиной О.В. </w:t>
      </w:r>
      <w:r>
        <w:rPr>
          <w:sz w:val="24"/>
          <w:szCs w:val="24"/>
        </w:rPr>
        <w:t>20.01.</w:t>
      </w:r>
      <w:r w:rsidRPr="000C713F">
        <w:rPr>
          <w:sz w:val="24"/>
          <w:szCs w:val="24"/>
        </w:rPr>
        <w:t>2025 год</w:t>
      </w:r>
      <w:r>
        <w:rPr>
          <w:sz w:val="24"/>
          <w:szCs w:val="24"/>
        </w:rPr>
        <w:t>а</w:t>
      </w:r>
      <w:r w:rsidRPr="000C713F">
        <w:rPr>
          <w:sz w:val="24"/>
          <w:szCs w:val="24"/>
        </w:rPr>
        <w:t xml:space="preserve">. Контроль качества воды осуществляется на стадии подъема и в распределительной сети. 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2. </w:t>
      </w:r>
      <w:bookmarkStart w:id="2" w:name="_Hlk202797266"/>
      <w:r w:rsidRPr="000C713F">
        <w:rPr>
          <w:sz w:val="24"/>
          <w:szCs w:val="24"/>
        </w:rPr>
        <w:t>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</w:t>
      </w:r>
      <w:proofErr w:type="spellStart"/>
      <w:r w:rsidRPr="000C713F">
        <w:rPr>
          <w:sz w:val="24"/>
          <w:szCs w:val="24"/>
        </w:rPr>
        <w:t>Русаново</w:t>
      </w:r>
      <w:proofErr w:type="spellEnd"/>
      <w:r w:rsidRPr="000C713F">
        <w:rPr>
          <w:sz w:val="24"/>
          <w:szCs w:val="24"/>
        </w:rPr>
        <w:t xml:space="preserve">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  <w:bookmarkEnd w:id="2"/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3. </w:t>
      </w:r>
      <w:bookmarkStart w:id="3" w:name="_Hlk202797329"/>
      <w:r w:rsidRPr="000C713F">
        <w:rPr>
          <w:sz w:val="24"/>
          <w:szCs w:val="24"/>
        </w:rPr>
        <w:t>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</w:t>
      </w:r>
      <w:proofErr w:type="spellStart"/>
      <w:r w:rsidRPr="000C713F">
        <w:rPr>
          <w:sz w:val="24"/>
          <w:szCs w:val="24"/>
        </w:rPr>
        <w:t>Арнишицы</w:t>
      </w:r>
      <w:proofErr w:type="spellEnd"/>
      <w:r w:rsidRPr="000C713F">
        <w:rPr>
          <w:sz w:val="24"/>
          <w:szCs w:val="24"/>
        </w:rPr>
        <w:t xml:space="preserve"> </w:t>
      </w:r>
      <w:proofErr w:type="spellStart"/>
      <w:r w:rsidRPr="000C713F">
        <w:rPr>
          <w:sz w:val="24"/>
          <w:szCs w:val="24"/>
        </w:rPr>
        <w:t>Всходского</w:t>
      </w:r>
      <w:proofErr w:type="spellEnd"/>
      <w:r w:rsidRPr="000C713F">
        <w:rPr>
          <w:sz w:val="24"/>
          <w:szCs w:val="24"/>
        </w:rPr>
        <w:t xml:space="preserve">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</w:t>
      </w:r>
      <w:r w:rsidRPr="000C713F">
        <w:rPr>
          <w:sz w:val="24"/>
          <w:szCs w:val="24"/>
        </w:rPr>
        <w:lastRenderedPageBreak/>
        <w:t>Службы по надзору в сфере защиты прав потребителей и благополучия человека по Смоленской области Сидоренковой Л.М. 31.03.20203 года.</w:t>
      </w:r>
      <w:bookmarkEnd w:id="3"/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4. План мероприятий по приведению качества питьевой воды с. Всходы </w:t>
      </w:r>
      <w:proofErr w:type="spellStart"/>
      <w:r w:rsidRPr="000C713F">
        <w:rPr>
          <w:sz w:val="24"/>
          <w:szCs w:val="24"/>
        </w:rPr>
        <w:t>Всходского</w:t>
      </w:r>
      <w:proofErr w:type="spellEnd"/>
      <w:r w:rsidRPr="000C713F">
        <w:rPr>
          <w:sz w:val="24"/>
          <w:szCs w:val="24"/>
        </w:rPr>
        <w:t xml:space="preserve">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5. </w:t>
      </w:r>
      <w:bookmarkStart w:id="4" w:name="_Hlk202797440"/>
      <w:r w:rsidRPr="000C713F">
        <w:rPr>
          <w:sz w:val="24"/>
          <w:szCs w:val="24"/>
        </w:rPr>
        <w:t>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Слободка Знаменского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  <w:bookmarkEnd w:id="4"/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>6. 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Желанья Знаменского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>7. 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</w:t>
      </w:r>
      <w:proofErr w:type="spellStart"/>
      <w:r w:rsidRPr="000C713F">
        <w:rPr>
          <w:sz w:val="24"/>
          <w:szCs w:val="24"/>
        </w:rPr>
        <w:t>Великополье</w:t>
      </w:r>
      <w:proofErr w:type="spellEnd"/>
      <w:r w:rsidRPr="000C713F">
        <w:rPr>
          <w:sz w:val="24"/>
          <w:szCs w:val="24"/>
        </w:rPr>
        <w:t xml:space="preserve"> Знаменского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>8. План мероприятий по приведению качества питьевой воды д</w:t>
      </w:r>
      <w:r w:rsidR="001C3D9A">
        <w:rPr>
          <w:sz w:val="24"/>
          <w:szCs w:val="24"/>
        </w:rPr>
        <w:t>ер</w:t>
      </w:r>
      <w:r w:rsidRPr="000C713F">
        <w:rPr>
          <w:sz w:val="24"/>
          <w:szCs w:val="24"/>
        </w:rPr>
        <w:t xml:space="preserve">. Дрожжино Знаменского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9. План мероприятий по приведению качества питьевой воды </w:t>
      </w:r>
      <w:proofErr w:type="gramStart"/>
      <w:r w:rsidRPr="000C713F">
        <w:rPr>
          <w:sz w:val="24"/>
          <w:szCs w:val="24"/>
        </w:rPr>
        <w:t>с</w:t>
      </w:r>
      <w:proofErr w:type="gramEnd"/>
      <w:r w:rsidRPr="000C713F">
        <w:rPr>
          <w:sz w:val="24"/>
          <w:szCs w:val="24"/>
        </w:rPr>
        <w:t xml:space="preserve">. Знаменка Знаменского сельского поселения </w:t>
      </w:r>
      <w:proofErr w:type="spellStart"/>
      <w:r w:rsidRPr="000C713F">
        <w:rPr>
          <w:sz w:val="24"/>
          <w:szCs w:val="24"/>
        </w:rPr>
        <w:t>Угранского</w:t>
      </w:r>
      <w:proofErr w:type="spellEnd"/>
      <w:r w:rsidRPr="000C713F">
        <w:rPr>
          <w:sz w:val="24"/>
          <w:szCs w:val="24"/>
        </w:rPr>
        <w:t xml:space="preserve"> района Смоленской области в соответствие с установленными требованиями на 2023-2027 годы, согласованный Руководителем Управления Федеральной Службы по надзору в сфере защиты прав потребителей и благополучия человека по Смоленской области Сидоренковой Л.М. 31.03.20203 года.</w:t>
      </w:r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 xml:space="preserve">10. Проект нормативов допустимых сбросов загрязняющих веществ в водный объект, </w:t>
      </w:r>
      <w:bookmarkStart w:id="5" w:name="_Hlk202798108"/>
      <w:r w:rsidRPr="000C713F">
        <w:rPr>
          <w:sz w:val="24"/>
          <w:szCs w:val="24"/>
        </w:rPr>
        <w:t>разработанный проектно-экологической компанией ООО «</w:t>
      </w:r>
      <w:proofErr w:type="spellStart"/>
      <w:r w:rsidRPr="000C713F">
        <w:rPr>
          <w:sz w:val="24"/>
          <w:szCs w:val="24"/>
        </w:rPr>
        <w:t>Техоборонэксперт</w:t>
      </w:r>
      <w:proofErr w:type="spellEnd"/>
      <w:r w:rsidRPr="000C713F">
        <w:rPr>
          <w:sz w:val="24"/>
          <w:szCs w:val="24"/>
        </w:rPr>
        <w:t>» 01.03.2023 года.</w:t>
      </w:r>
      <w:bookmarkEnd w:id="5"/>
    </w:p>
    <w:p w:rsidR="004B5D9E" w:rsidRPr="000C713F" w:rsidRDefault="004B5D9E" w:rsidP="004B5D9E">
      <w:pPr>
        <w:pStyle w:val="ConsPlusNormal"/>
        <w:ind w:firstLine="540"/>
        <w:jc w:val="both"/>
        <w:rPr>
          <w:sz w:val="24"/>
          <w:szCs w:val="24"/>
        </w:rPr>
      </w:pPr>
      <w:r w:rsidRPr="000C713F">
        <w:rPr>
          <w:sz w:val="24"/>
          <w:szCs w:val="24"/>
        </w:rPr>
        <w:t>11. Программа производственного экологического контроля, разработанная проектно-экологической компанией ООО «</w:t>
      </w:r>
      <w:proofErr w:type="spellStart"/>
      <w:r w:rsidRPr="000C713F">
        <w:rPr>
          <w:sz w:val="24"/>
          <w:szCs w:val="24"/>
        </w:rPr>
        <w:t>Техоборонэксперт</w:t>
      </w:r>
      <w:proofErr w:type="spellEnd"/>
      <w:r w:rsidRPr="000C713F">
        <w:rPr>
          <w:sz w:val="24"/>
          <w:szCs w:val="24"/>
        </w:rPr>
        <w:t>» 01.03.2023 года.</w:t>
      </w:r>
    </w:p>
    <w:p w:rsidR="007C33CA" w:rsidRPr="003D6452" w:rsidRDefault="007C33CA" w:rsidP="005A47D2">
      <w:pPr>
        <w:pStyle w:val="ConsPlusNormal"/>
        <w:ind w:firstLine="540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11. Перечень установленных в отношении объектов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централизованных систем водоснабжения </w:t>
      </w:r>
      <w:r w:rsidR="008B3FC0">
        <w:rPr>
          <w:rFonts w:ascii="Times New Roman" w:hAnsi="Times New Roman" w:cs="Times New Roman"/>
          <w:sz w:val="24"/>
          <w:szCs w:val="24"/>
        </w:rPr>
        <w:t xml:space="preserve">и водоотведения </w:t>
      </w:r>
      <w:r w:rsidRPr="003D6452">
        <w:rPr>
          <w:rFonts w:ascii="Times New Roman" w:hAnsi="Times New Roman" w:cs="Times New Roman"/>
          <w:sz w:val="24"/>
          <w:szCs w:val="24"/>
        </w:rPr>
        <w:t>инвестиционных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обязательств и условия их выполнения в случае,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6452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3D6452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Федерации о приватизации</w:t>
      </w:r>
    </w:p>
    <w:p w:rsidR="005A47D2" w:rsidRPr="00A7523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866A96">
      <w:pPr>
        <w:pStyle w:val="ConsPlusNormal"/>
        <w:widowControl w:val="0"/>
        <w:ind w:firstLine="539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Инвестиционные обязательства, предусмотренные законодательством Российской Федерации о приватизации, в отношении объектов централизованных систем водоснабжения</w:t>
      </w:r>
      <w:r w:rsidR="008B3FC0">
        <w:rPr>
          <w:sz w:val="24"/>
          <w:szCs w:val="24"/>
        </w:rPr>
        <w:t xml:space="preserve"> и водоотведения</w:t>
      </w:r>
      <w:r w:rsidRPr="003D6452">
        <w:rPr>
          <w:sz w:val="24"/>
          <w:szCs w:val="24"/>
        </w:rPr>
        <w:t>, являющихся предметом инвестиционной программы, не установлены.</w:t>
      </w:r>
    </w:p>
    <w:p w:rsidR="005A47D2" w:rsidRPr="00A7523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12. Отчет об исполнении инвестиционной программы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за последний истекший год периода реализации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инвестиционной программы</w:t>
      </w:r>
    </w:p>
    <w:p w:rsidR="005A47D2" w:rsidRPr="00A75236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Normal"/>
        <w:ind w:firstLine="540"/>
        <w:jc w:val="both"/>
        <w:rPr>
          <w:sz w:val="24"/>
          <w:szCs w:val="24"/>
        </w:rPr>
      </w:pPr>
      <w:r w:rsidRPr="003D6452">
        <w:rPr>
          <w:sz w:val="24"/>
          <w:szCs w:val="24"/>
        </w:rPr>
        <w:t>Инвестиционная программа утверждается впервые.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710A3D" w:rsidRDefault="00710A3D" w:rsidP="005A47D2">
      <w:pPr>
        <w:pStyle w:val="ConsPlusNormal"/>
        <w:jc w:val="right"/>
        <w:outlineLvl w:val="1"/>
        <w:rPr>
          <w:sz w:val="24"/>
          <w:szCs w:val="24"/>
        </w:rPr>
        <w:sectPr w:rsidR="00710A3D" w:rsidSect="00303847">
          <w:headerReference w:type="default" r:id="rId11"/>
          <w:headerReference w:type="first" r:id="rId12"/>
          <w:pgSz w:w="11905" w:h="16838"/>
          <w:pgMar w:top="567" w:right="567" w:bottom="851" w:left="1134" w:header="0" w:footer="0" w:gutter="0"/>
          <w:cols w:space="720"/>
          <w:titlePg/>
          <w:docGrid w:linePitch="326"/>
        </w:sectPr>
      </w:pPr>
    </w:p>
    <w:p w:rsidR="001C3D9A" w:rsidRDefault="001C3D9A" w:rsidP="001C3D9A">
      <w:pPr>
        <w:pStyle w:val="ConsPlusNormal"/>
        <w:tabs>
          <w:tab w:val="left" w:pos="8322"/>
          <w:tab w:val="right" w:pos="15704"/>
        </w:tabs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10</w:t>
      </w:r>
      <w:r>
        <w:rPr>
          <w:sz w:val="24"/>
          <w:szCs w:val="24"/>
        </w:rPr>
        <w:tab/>
      </w:r>
    </w:p>
    <w:p w:rsidR="005A47D2" w:rsidRPr="003D6452" w:rsidRDefault="008B3FC0" w:rsidP="001C3D9A">
      <w:pPr>
        <w:pStyle w:val="ConsPlusNormal"/>
        <w:tabs>
          <w:tab w:val="left" w:pos="8322"/>
          <w:tab w:val="right" w:pos="15704"/>
        </w:tabs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5A47D2" w:rsidRPr="003D6452">
        <w:rPr>
          <w:sz w:val="24"/>
          <w:szCs w:val="24"/>
        </w:rPr>
        <w:t xml:space="preserve"> 1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83"/>
      <w:bookmarkEnd w:id="6"/>
      <w:r w:rsidRPr="003D6452">
        <w:rPr>
          <w:rFonts w:ascii="Times New Roman" w:hAnsi="Times New Roman" w:cs="Times New Roman"/>
          <w:sz w:val="24"/>
          <w:szCs w:val="24"/>
        </w:rPr>
        <w:t>ПЕРЕЧЕНЬ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МЕРОПРИЯТИЙ ПО СТРОИТЕЛЬСТВУ ОБЪЕКТОВ </w:t>
      </w:r>
      <w:proofErr w:type="gramStart"/>
      <w:r w:rsidRPr="003D6452">
        <w:rPr>
          <w:rFonts w:ascii="Times New Roman" w:hAnsi="Times New Roman" w:cs="Times New Roman"/>
          <w:sz w:val="24"/>
          <w:szCs w:val="24"/>
        </w:rPr>
        <w:t>ЦЕНТРАЛИЗОВАННОЙ</w:t>
      </w:r>
      <w:proofErr w:type="gramEnd"/>
    </w:p>
    <w:p w:rsidR="00710A3D" w:rsidRDefault="005A47D2" w:rsidP="00710A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СИСТЕМЫ ВОДОСНАБЖЕНИЯ</w:t>
      </w:r>
      <w:r w:rsidR="008B3FC0">
        <w:rPr>
          <w:rFonts w:ascii="Times New Roman" w:hAnsi="Times New Roman" w:cs="Times New Roman"/>
          <w:sz w:val="24"/>
          <w:szCs w:val="24"/>
        </w:rPr>
        <w:t xml:space="preserve"> И ВОДООТВЕДЕНИЯ МУП «ВОДОСНАБЖЕНИЕ И ВОДООТВЕДЕНИЕ»</w:t>
      </w:r>
    </w:p>
    <w:p w:rsidR="00B13E02" w:rsidRPr="001C3D9A" w:rsidRDefault="00B13E02" w:rsidP="00710A3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8"/>
        <w:gridCol w:w="1444"/>
        <w:gridCol w:w="1492"/>
        <w:gridCol w:w="1793"/>
        <w:gridCol w:w="1590"/>
        <w:gridCol w:w="975"/>
        <w:gridCol w:w="1022"/>
        <w:gridCol w:w="154"/>
        <w:gridCol w:w="839"/>
        <w:gridCol w:w="337"/>
        <w:gridCol w:w="655"/>
        <w:gridCol w:w="521"/>
        <w:gridCol w:w="471"/>
        <w:gridCol w:w="705"/>
        <w:gridCol w:w="287"/>
        <w:gridCol w:w="549"/>
        <w:gridCol w:w="444"/>
        <w:gridCol w:w="297"/>
        <w:gridCol w:w="553"/>
        <w:gridCol w:w="188"/>
        <w:gridCol w:w="741"/>
      </w:tblGrid>
      <w:tr w:rsidR="005A47D2" w:rsidRPr="003D6452" w:rsidTr="00F73688">
        <w:tc>
          <w:tcPr>
            <w:tcW w:w="818" w:type="dxa"/>
            <w:vMerge w:val="restart"/>
          </w:tcPr>
          <w:p w:rsidR="002C21D4" w:rsidRDefault="00617C2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  <w:r w:rsidRPr="003D6452">
              <w:rPr>
                <w:sz w:val="24"/>
                <w:szCs w:val="24"/>
              </w:rPr>
              <w:t>/п</w:t>
            </w:r>
          </w:p>
        </w:tc>
        <w:tc>
          <w:tcPr>
            <w:tcW w:w="144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Наименова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мероприя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49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Обоснование </w:t>
            </w:r>
            <w:proofErr w:type="gramStart"/>
            <w:r w:rsidRPr="003D6452">
              <w:rPr>
                <w:sz w:val="24"/>
                <w:szCs w:val="24"/>
              </w:rPr>
              <w:t>необходимо</w:t>
            </w:r>
            <w:r w:rsidR="002C21D4">
              <w:rPr>
                <w:sz w:val="24"/>
                <w:szCs w:val="24"/>
              </w:rPr>
              <w:t>-</w:t>
            </w:r>
            <w:proofErr w:type="spellStart"/>
            <w:r w:rsidRPr="003D6452">
              <w:rPr>
                <w:sz w:val="24"/>
                <w:szCs w:val="24"/>
              </w:rPr>
              <w:t>сти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(цель реализации)</w:t>
            </w:r>
          </w:p>
        </w:tc>
        <w:tc>
          <w:tcPr>
            <w:tcW w:w="1793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Месторасполо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жение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4917" w:type="dxa"/>
            <w:gridSpan w:val="6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Основные технические характеристики</w:t>
            </w:r>
          </w:p>
        </w:tc>
        <w:tc>
          <w:tcPr>
            <w:tcW w:w="1176" w:type="dxa"/>
            <w:gridSpan w:val="2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Год начала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оконча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3059" w:type="dxa"/>
            <w:gridSpan w:val="7"/>
            <w:vMerge w:val="restart"/>
          </w:tcPr>
          <w:p w:rsidR="00411F9F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Расходы на реализацию мероприятий в прогнозных ценах, тыс. руб. 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(НДС не облагается)</w:t>
            </w:r>
          </w:p>
        </w:tc>
      </w:tr>
      <w:tr w:rsidR="005A47D2" w:rsidRPr="003D6452" w:rsidTr="00F73688">
        <w:tc>
          <w:tcPr>
            <w:tcW w:w="818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Наименова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975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D6452">
              <w:rPr>
                <w:sz w:val="24"/>
                <w:szCs w:val="24"/>
              </w:rPr>
              <w:t>Едини</w:t>
            </w:r>
            <w:r w:rsidR="002C21D4">
              <w:rPr>
                <w:sz w:val="24"/>
                <w:szCs w:val="24"/>
              </w:rPr>
              <w:t>-</w:t>
            </w:r>
            <w:proofErr w:type="spellStart"/>
            <w:r w:rsidRPr="003D6452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измере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352" w:type="dxa"/>
            <w:gridSpan w:val="4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59" w:type="dxa"/>
            <w:gridSpan w:val="7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47D2" w:rsidRPr="003D6452" w:rsidTr="00F73688">
        <w:tc>
          <w:tcPr>
            <w:tcW w:w="818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После </w:t>
            </w:r>
            <w:proofErr w:type="spellStart"/>
            <w:proofErr w:type="gramStart"/>
            <w:r w:rsidRPr="003D6452">
              <w:rPr>
                <w:sz w:val="24"/>
                <w:szCs w:val="24"/>
              </w:rPr>
              <w:t>реализа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</w:t>
            </w:r>
            <w:proofErr w:type="spellStart"/>
            <w:r w:rsidRPr="003D6452">
              <w:rPr>
                <w:sz w:val="24"/>
                <w:szCs w:val="24"/>
              </w:rPr>
              <w:t>меропри</w:t>
            </w:r>
            <w:r w:rsidR="002C21D4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ятия</w:t>
            </w:r>
            <w:proofErr w:type="spellEnd"/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2025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2026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2027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11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12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13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14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Строительство, модернизация и (или) реконструкция объектов централизованных систем водоснабжения в целях подключения объектов капитального строительства абонентов с указанием объектов централизованных систем водоснабжения, строительство которых финансируется за счет платы за подключение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сетей водоснабжения в целях подключения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иных объектов централизованных систем водоснабжения (за исключением сетей водоснабжения)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пропускной способности существующих сетей водоснабжения в целях подключения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1.4.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мощности и производительности существующих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объектов централизованных систем водоснабжения и водоотведения, не связанных с подключением (технологическим присоединением) новых объектов капитального строительства абонентов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2.1.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новых сетей водоснабжения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2.2.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Строительство иных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36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водоснабжения в целях снижения уровня износа существующих объектов</w:t>
            </w:r>
          </w:p>
        </w:tc>
      </w:tr>
      <w:tr w:rsidR="005A47D2" w:rsidRPr="003D6452" w:rsidTr="00F73688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</w:t>
            </w:r>
          </w:p>
        </w:tc>
        <w:tc>
          <w:tcPr>
            <w:tcW w:w="15057" w:type="dxa"/>
            <w:gridSpan w:val="20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сетей водоснабжения</w:t>
            </w:r>
          </w:p>
        </w:tc>
      </w:tr>
      <w:tr w:rsidR="005A47D2" w:rsidRPr="003D6452" w:rsidTr="000A6243">
        <w:tc>
          <w:tcPr>
            <w:tcW w:w="818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3.1.1</w:t>
            </w:r>
            <w:r w:rsidR="00F73688">
              <w:rPr>
                <w:sz w:val="24"/>
                <w:szCs w:val="24"/>
              </w:rPr>
              <w:t>.</w:t>
            </w:r>
          </w:p>
        </w:tc>
        <w:tc>
          <w:tcPr>
            <w:tcW w:w="144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D6452">
              <w:rPr>
                <w:sz w:val="24"/>
                <w:szCs w:val="24"/>
              </w:rPr>
              <w:t>Реконстру</w:t>
            </w:r>
            <w:r w:rsidR="00C46F72">
              <w:rPr>
                <w:sz w:val="24"/>
                <w:szCs w:val="24"/>
              </w:rPr>
              <w:t>к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 xml:space="preserve"> водопровод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 xml:space="preserve">ной сети </w:t>
            </w:r>
            <w:proofErr w:type="spellStart"/>
            <w:r w:rsidRPr="003D6452">
              <w:rPr>
                <w:sz w:val="24"/>
                <w:szCs w:val="24"/>
              </w:rPr>
              <w:t>централизо</w:t>
            </w:r>
            <w:proofErr w:type="spellEnd"/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 xml:space="preserve">ванной системы холодного </w:t>
            </w:r>
            <w:proofErr w:type="spellStart"/>
            <w:r w:rsidRPr="003D6452">
              <w:rPr>
                <w:sz w:val="24"/>
                <w:szCs w:val="24"/>
              </w:rPr>
              <w:t>водоснабже</w:t>
            </w:r>
            <w:r w:rsidR="00FC5852">
              <w:rPr>
                <w:sz w:val="24"/>
                <w:szCs w:val="24"/>
              </w:rPr>
              <w:t>-</w:t>
            </w:r>
            <w:r w:rsidRPr="003D645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92" w:type="dxa"/>
          </w:tcPr>
          <w:p w:rsidR="005A47D2" w:rsidRPr="003D6452" w:rsidRDefault="005F02A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(</w:t>
            </w:r>
            <w:proofErr w:type="spellStart"/>
            <w:proofErr w:type="gramStart"/>
            <w:r>
              <w:rPr>
                <w:sz w:val="24"/>
                <w:szCs w:val="24"/>
              </w:rPr>
              <w:t>бесперебой</w:t>
            </w:r>
            <w:r w:rsidR="001C3D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услуг </w:t>
            </w:r>
            <w:proofErr w:type="spellStart"/>
            <w:r>
              <w:rPr>
                <w:sz w:val="24"/>
                <w:szCs w:val="24"/>
              </w:rPr>
              <w:t>водоснабже</w:t>
            </w:r>
            <w:r w:rsidR="001C3D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93" w:type="dxa"/>
          </w:tcPr>
          <w:p w:rsidR="005F02A6" w:rsidRPr="001778AA" w:rsidRDefault="005F02A6" w:rsidP="005F02A6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Установка дисковых поворотных затворов </w:t>
            </w:r>
            <w:r w:rsidRPr="001778AA">
              <w:rPr>
                <w:iCs/>
                <w:lang w:val="en-US"/>
              </w:rPr>
              <w:t>ZDM</w:t>
            </w:r>
            <w:r w:rsidRPr="001778AA">
              <w:rPr>
                <w:iCs/>
              </w:rPr>
              <w:t>2402/</w:t>
            </w:r>
            <w:proofErr w:type="spellStart"/>
            <w:r w:rsidRPr="001778AA">
              <w:rPr>
                <w:iCs/>
                <w:lang w:val="en-US"/>
              </w:rPr>
              <w:t>Ch</w:t>
            </w:r>
            <w:proofErr w:type="spellEnd"/>
            <w:r w:rsidRPr="001778AA">
              <w:rPr>
                <w:iCs/>
              </w:rPr>
              <w:t>/100,меж/</w:t>
            </w:r>
            <w:proofErr w:type="spellStart"/>
            <w:r w:rsidRPr="001778AA">
              <w:rPr>
                <w:iCs/>
              </w:rPr>
              <w:t>фл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TAFLINE</w:t>
            </w:r>
            <w:r w:rsidRPr="001778AA">
              <w:rPr>
                <w:iCs/>
              </w:rPr>
              <w:t xml:space="preserve"> Серия </w:t>
            </w:r>
            <w:r w:rsidRPr="001778AA">
              <w:rPr>
                <w:iCs/>
                <w:lang w:val="en-US"/>
              </w:rPr>
              <w:t>TL</w:t>
            </w:r>
            <w:r w:rsidRPr="001778AA">
              <w:rPr>
                <w:iCs/>
              </w:rPr>
              <w:t>71</w:t>
            </w:r>
            <w:r w:rsidRPr="001778AA">
              <w:rPr>
                <w:iCs/>
                <w:lang w:val="en-US"/>
              </w:rPr>
              <w:t>R</w:t>
            </w:r>
            <w:r w:rsidRPr="001778AA">
              <w:rPr>
                <w:iCs/>
              </w:rPr>
              <w:t>-16</w:t>
            </w:r>
            <w:r w:rsidRPr="001778AA">
              <w:rPr>
                <w:iCs/>
                <w:lang w:val="en-US"/>
              </w:rPr>
              <w:t>D</w:t>
            </w:r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DN</w:t>
            </w:r>
            <w:r w:rsidRPr="001778AA">
              <w:rPr>
                <w:iCs/>
              </w:rPr>
              <w:t>100</w:t>
            </w:r>
            <w:r w:rsidRPr="001778AA">
              <w:rPr>
                <w:iCs/>
                <w:lang w:val="en-US"/>
              </w:rPr>
              <w:t>PN</w:t>
            </w:r>
            <w:r w:rsidRPr="001778AA">
              <w:rPr>
                <w:iCs/>
              </w:rPr>
              <w:t xml:space="preserve">16 Диск </w:t>
            </w:r>
            <w:proofErr w:type="spellStart"/>
            <w:r w:rsidRPr="001778AA">
              <w:rPr>
                <w:iCs/>
              </w:rPr>
              <w:t>Чуг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GGG</w:t>
            </w:r>
            <w:r w:rsidRPr="001778AA">
              <w:rPr>
                <w:iCs/>
              </w:rPr>
              <w:t>40</w:t>
            </w:r>
          </w:p>
          <w:p w:rsidR="005F02A6" w:rsidRPr="001778AA" w:rsidRDefault="005F02A6" w:rsidP="005F02A6">
            <w:pPr>
              <w:jc w:val="center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 – 45 шт.</w:t>
            </w:r>
          </w:p>
          <w:p w:rsidR="00735DD0" w:rsidRDefault="005F02A6" w:rsidP="005F02A6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с. Всходы – </w:t>
            </w:r>
          </w:p>
          <w:p w:rsidR="005F02A6" w:rsidRPr="001778AA" w:rsidRDefault="005F02A6" w:rsidP="005F02A6">
            <w:pPr>
              <w:jc w:val="center"/>
              <w:rPr>
                <w:iCs/>
              </w:rPr>
            </w:pPr>
            <w:r w:rsidRPr="001778AA">
              <w:rPr>
                <w:iCs/>
              </w:rPr>
              <w:t>10 шт.</w:t>
            </w:r>
          </w:p>
          <w:p w:rsidR="005F02A6" w:rsidRPr="001778AA" w:rsidRDefault="005F02A6" w:rsidP="005F02A6">
            <w:pPr>
              <w:jc w:val="center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 – 10 шт.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5A47D2" w:rsidRPr="003D6452" w:rsidRDefault="005A47D2" w:rsidP="007C33CA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 w:rsidR="007C33CA"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 xml:space="preserve">аварий </w:t>
            </w:r>
          </w:p>
        </w:tc>
        <w:tc>
          <w:tcPr>
            <w:tcW w:w="975" w:type="dxa"/>
          </w:tcPr>
          <w:p w:rsidR="005A47D2" w:rsidRPr="003D6452" w:rsidRDefault="005F02A6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22" w:type="dxa"/>
          </w:tcPr>
          <w:p w:rsidR="005A47D2" w:rsidRPr="004B5D9E" w:rsidRDefault="004B5D9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2"/>
          </w:tcPr>
          <w:p w:rsidR="005A47D2" w:rsidRPr="003D6452" w:rsidRDefault="005F02A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5F02A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5F02A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5A47D2" w:rsidRPr="00CD1533" w:rsidRDefault="005F02A6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1532,79</w:t>
            </w:r>
          </w:p>
        </w:tc>
        <w:tc>
          <w:tcPr>
            <w:tcW w:w="993" w:type="dxa"/>
            <w:gridSpan w:val="2"/>
          </w:tcPr>
          <w:p w:rsidR="005A47D2" w:rsidRPr="00CD1533" w:rsidRDefault="005F02A6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1532,79</w:t>
            </w:r>
          </w:p>
        </w:tc>
        <w:tc>
          <w:tcPr>
            <w:tcW w:w="850" w:type="dxa"/>
            <w:gridSpan w:val="2"/>
          </w:tcPr>
          <w:p w:rsidR="005A47D2" w:rsidRPr="00CD1533" w:rsidRDefault="005A47D2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5A47D2" w:rsidRPr="00CD1533" w:rsidRDefault="005A47D2" w:rsidP="009B3180">
            <w:pPr>
              <w:pStyle w:val="ConsPlusNormal"/>
              <w:jc w:val="center"/>
              <w:rPr>
                <w:sz w:val="22"/>
                <w:szCs w:val="22"/>
              </w:rPr>
            </w:pPr>
            <w:r w:rsidRPr="00CD1533">
              <w:rPr>
                <w:sz w:val="22"/>
                <w:szCs w:val="22"/>
              </w:rPr>
              <w:t>-</w:t>
            </w:r>
          </w:p>
        </w:tc>
      </w:tr>
      <w:tr w:rsidR="00A25A77" w:rsidRPr="003D6452" w:rsidTr="00F73688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3.2.</w:t>
            </w:r>
          </w:p>
        </w:tc>
        <w:tc>
          <w:tcPr>
            <w:tcW w:w="15057" w:type="dxa"/>
            <w:gridSpan w:val="20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водоснабжения (за исключением сетей водоснабжения)</w:t>
            </w:r>
          </w:p>
        </w:tc>
      </w:tr>
      <w:tr w:rsidR="00A25A77" w:rsidRPr="003D6452" w:rsidTr="000A6243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1444" w:type="dxa"/>
          </w:tcPr>
          <w:p w:rsidR="00A25A77" w:rsidRPr="003D6452" w:rsidRDefault="00283839" w:rsidP="00283839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Реконструк</w:t>
            </w:r>
            <w:r w:rsidR="001C3D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водозабор</w:t>
            </w:r>
            <w:r w:rsidR="001C3D9A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насосных станций</w:t>
            </w:r>
          </w:p>
        </w:tc>
        <w:tc>
          <w:tcPr>
            <w:tcW w:w="1492" w:type="dxa"/>
          </w:tcPr>
          <w:p w:rsidR="00A25A77" w:rsidRPr="003D6452" w:rsidRDefault="00283839" w:rsidP="002838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(</w:t>
            </w:r>
            <w:proofErr w:type="spellStart"/>
            <w:proofErr w:type="gramStart"/>
            <w:r>
              <w:rPr>
                <w:sz w:val="24"/>
                <w:szCs w:val="24"/>
              </w:rPr>
              <w:t>бесперебой</w:t>
            </w:r>
            <w:r w:rsidR="001C3D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услуг </w:t>
            </w:r>
            <w:proofErr w:type="spellStart"/>
            <w:r>
              <w:rPr>
                <w:sz w:val="24"/>
                <w:szCs w:val="24"/>
              </w:rPr>
              <w:t>водоснабже</w:t>
            </w:r>
            <w:r w:rsidR="001C3D9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93" w:type="dxa"/>
          </w:tcPr>
          <w:p w:rsidR="00283839" w:rsidRPr="001778AA" w:rsidRDefault="00283839" w:rsidP="0028383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Устройство ограждения  артезианских скважин:</w:t>
            </w:r>
          </w:p>
          <w:p w:rsidR="00283839" w:rsidRPr="001778AA" w:rsidRDefault="00283839" w:rsidP="0028383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>. Желанья</w:t>
            </w:r>
          </w:p>
          <w:p w:rsidR="00283839" w:rsidRPr="001778AA" w:rsidRDefault="00283839" w:rsidP="0028383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Великополье</w:t>
            </w:r>
            <w:proofErr w:type="spellEnd"/>
          </w:p>
          <w:p w:rsidR="00283839" w:rsidRPr="001778AA" w:rsidRDefault="00283839" w:rsidP="0028383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>. Дрожжино</w:t>
            </w:r>
          </w:p>
          <w:p w:rsidR="00283839" w:rsidRPr="001778AA" w:rsidRDefault="00283839" w:rsidP="0028383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Арнишицы</w:t>
            </w:r>
            <w:proofErr w:type="spellEnd"/>
          </w:p>
          <w:p w:rsidR="00283839" w:rsidRPr="001778AA" w:rsidRDefault="00283839" w:rsidP="00283839">
            <w:pPr>
              <w:jc w:val="center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</w:t>
            </w:r>
          </w:p>
          <w:p w:rsidR="00A25A77" w:rsidRPr="003D6452" w:rsidRDefault="00283839" w:rsidP="00283839">
            <w:pPr>
              <w:jc w:val="center"/>
            </w:pPr>
            <w:r w:rsidRPr="001778AA">
              <w:rPr>
                <w:iCs/>
              </w:rPr>
              <w:t>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>.</w:t>
            </w:r>
            <w:r w:rsidR="00735DD0">
              <w:rPr>
                <w:iCs/>
              </w:rPr>
              <w:t xml:space="preserve"> </w:t>
            </w:r>
            <w:proofErr w:type="spellStart"/>
            <w:r w:rsidRPr="001778AA">
              <w:rPr>
                <w:iCs/>
              </w:rPr>
              <w:t>Русаново</w:t>
            </w:r>
            <w:proofErr w:type="spellEnd"/>
          </w:p>
        </w:tc>
        <w:tc>
          <w:tcPr>
            <w:tcW w:w="1590" w:type="dxa"/>
          </w:tcPr>
          <w:p w:rsidR="00A25A77" w:rsidRPr="003D6452" w:rsidRDefault="00283839" w:rsidP="00283839">
            <w:pPr>
              <w:pStyle w:val="ConsPlusNormal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снижение </w:t>
            </w:r>
            <w:r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>аварий</w:t>
            </w:r>
          </w:p>
        </w:tc>
        <w:tc>
          <w:tcPr>
            <w:tcW w:w="975" w:type="dxa"/>
          </w:tcPr>
          <w:p w:rsidR="00A25A77" w:rsidRPr="003D6452" w:rsidRDefault="00283839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22" w:type="dxa"/>
          </w:tcPr>
          <w:p w:rsidR="00A25A77" w:rsidRPr="004B5D9E" w:rsidRDefault="004B5D9E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A25A77" w:rsidRPr="004B5D9E" w:rsidRDefault="00283839" w:rsidP="00283839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A25A77" w:rsidRPr="003D6452" w:rsidRDefault="003E06F6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25A77" w:rsidRPr="003D6452" w:rsidRDefault="003E06F6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</w:tcPr>
          <w:p w:rsidR="00A25A77" w:rsidRPr="003D6452" w:rsidRDefault="003E06F6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3065,58</w:t>
            </w:r>
          </w:p>
        </w:tc>
        <w:tc>
          <w:tcPr>
            <w:tcW w:w="993" w:type="dxa"/>
            <w:gridSpan w:val="2"/>
          </w:tcPr>
          <w:p w:rsidR="00A25A77" w:rsidRPr="003D6452" w:rsidRDefault="00A25A77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25A77" w:rsidRPr="008C7F9D" w:rsidRDefault="003E06F6" w:rsidP="00A25A77">
            <w:pPr>
              <w:pStyle w:val="ConsPlusNormal"/>
              <w:jc w:val="center"/>
              <w:rPr>
                <w:sz w:val="22"/>
                <w:szCs w:val="22"/>
              </w:rPr>
            </w:pPr>
            <w:r w:rsidRPr="008C7F9D">
              <w:rPr>
                <w:sz w:val="22"/>
                <w:szCs w:val="22"/>
              </w:rPr>
              <w:t>1532,79</w:t>
            </w:r>
          </w:p>
        </w:tc>
        <w:tc>
          <w:tcPr>
            <w:tcW w:w="929" w:type="dxa"/>
            <w:gridSpan w:val="2"/>
          </w:tcPr>
          <w:p w:rsidR="00A25A77" w:rsidRPr="003D6452" w:rsidRDefault="003E06F6" w:rsidP="00A25A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</w:tr>
      <w:tr w:rsidR="00A25A77" w:rsidRPr="003D6452" w:rsidTr="00F73688">
        <w:tc>
          <w:tcPr>
            <w:tcW w:w="818" w:type="dxa"/>
          </w:tcPr>
          <w:p w:rsidR="00A25A77" w:rsidRPr="003D6452" w:rsidRDefault="00A25A77" w:rsidP="00A25A77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3.3.</w:t>
            </w:r>
          </w:p>
        </w:tc>
        <w:tc>
          <w:tcPr>
            <w:tcW w:w="15057" w:type="dxa"/>
            <w:gridSpan w:val="20"/>
          </w:tcPr>
          <w:p w:rsidR="00A25A77" w:rsidRPr="003D6452" w:rsidRDefault="00A25A77" w:rsidP="00A25A77">
            <w:pPr>
              <w:pStyle w:val="ConsPlusNormal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сетей водоотведения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4F5FD9" w:rsidP="004F5FD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93" w:type="dxa"/>
          </w:tcPr>
          <w:p w:rsidR="00A96C6F" w:rsidRPr="00E95A5D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CD1533" w:rsidRDefault="004F5FD9" w:rsidP="004F5F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CD1533" w:rsidRDefault="004F5FD9" w:rsidP="004F5F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CD1533" w:rsidRDefault="004F5FD9" w:rsidP="004F5F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CD1533" w:rsidRDefault="004F5FD9" w:rsidP="004F5F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3.4.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Модернизация или реконструкция существующих объектов централизованных систем водоотведения (за исключением сетей 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3.4.1.</w:t>
            </w:r>
          </w:p>
        </w:tc>
        <w:tc>
          <w:tcPr>
            <w:tcW w:w="1444" w:type="dxa"/>
          </w:tcPr>
          <w:p w:rsidR="00A96C6F" w:rsidRPr="003D6452" w:rsidRDefault="004F5FD9" w:rsidP="004F5F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канализационных насосных станций</w:t>
            </w:r>
          </w:p>
        </w:tc>
        <w:tc>
          <w:tcPr>
            <w:tcW w:w="1492" w:type="dxa"/>
          </w:tcPr>
          <w:p w:rsidR="00A96C6F" w:rsidRPr="003D6452" w:rsidRDefault="004F5FD9" w:rsidP="004F5F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(</w:t>
            </w:r>
            <w:proofErr w:type="spellStart"/>
            <w:proofErr w:type="gramStart"/>
            <w:r>
              <w:rPr>
                <w:sz w:val="24"/>
                <w:szCs w:val="24"/>
              </w:rPr>
              <w:t>бесперебой</w:t>
            </w:r>
            <w:r w:rsidR="00C46F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услуг </w:t>
            </w:r>
            <w:proofErr w:type="spellStart"/>
            <w:r>
              <w:rPr>
                <w:sz w:val="24"/>
                <w:szCs w:val="24"/>
              </w:rPr>
              <w:t>водоснабже</w:t>
            </w:r>
            <w:r w:rsidR="00C46F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93" w:type="dxa"/>
          </w:tcPr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>Замена насосов погружных фекальных для КНС:</w:t>
            </w:r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КНС-1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Десантная</w:t>
            </w:r>
          </w:p>
          <w:p w:rsidR="004F5FD9" w:rsidRPr="001778AA" w:rsidRDefault="002B549D" w:rsidP="004F5FD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КНС-2 </w:t>
            </w:r>
            <w:proofErr w:type="gramStart"/>
            <w:r>
              <w:rPr>
                <w:iCs/>
              </w:rPr>
              <w:t>с</w:t>
            </w:r>
            <w:proofErr w:type="gramEnd"/>
            <w:r>
              <w:rPr>
                <w:iCs/>
              </w:rPr>
              <w:t xml:space="preserve">. Угра, ул. </w:t>
            </w:r>
            <w:proofErr w:type="spellStart"/>
            <w:r w:rsidR="004F5FD9" w:rsidRPr="001778AA">
              <w:rPr>
                <w:iCs/>
              </w:rPr>
              <w:t>Железнодо</w:t>
            </w:r>
            <w:r>
              <w:rPr>
                <w:iCs/>
              </w:rPr>
              <w:t>-</w:t>
            </w:r>
            <w:r w:rsidR="004F5FD9" w:rsidRPr="001778AA">
              <w:rPr>
                <w:iCs/>
              </w:rPr>
              <w:t>рожная</w:t>
            </w:r>
            <w:proofErr w:type="spellEnd"/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КНС-3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Юбилейная</w:t>
            </w:r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КНС-4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Угра, ул. Советская</w:t>
            </w:r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КНС-5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 xml:space="preserve">. </w:t>
            </w:r>
            <w:proofErr w:type="gramStart"/>
            <w:r w:rsidRPr="001778AA">
              <w:rPr>
                <w:iCs/>
              </w:rPr>
              <w:t>Угра</w:t>
            </w:r>
            <w:proofErr w:type="gramEnd"/>
            <w:r w:rsidRPr="001778AA">
              <w:rPr>
                <w:iCs/>
              </w:rPr>
              <w:t>, ул. Ленина</w:t>
            </w:r>
          </w:p>
          <w:p w:rsidR="004F5FD9" w:rsidRPr="001778AA" w:rsidRDefault="00735DD0" w:rsidP="004F5FD9">
            <w:pPr>
              <w:jc w:val="center"/>
              <w:rPr>
                <w:iCs/>
              </w:rPr>
            </w:pPr>
            <w:r>
              <w:rPr>
                <w:iCs/>
              </w:rPr>
              <w:t>КНС-</w:t>
            </w:r>
            <w:r w:rsidR="004F5FD9" w:rsidRPr="001778AA">
              <w:rPr>
                <w:iCs/>
              </w:rPr>
              <w:t xml:space="preserve">6 </w:t>
            </w:r>
            <w:proofErr w:type="gramStart"/>
            <w:r w:rsidR="004F5FD9" w:rsidRPr="001778AA">
              <w:rPr>
                <w:iCs/>
              </w:rPr>
              <w:t>с</w:t>
            </w:r>
            <w:proofErr w:type="gramEnd"/>
            <w:r w:rsidR="004F5FD9" w:rsidRPr="001778AA">
              <w:rPr>
                <w:iCs/>
              </w:rPr>
              <w:t xml:space="preserve">. Угра, ул. </w:t>
            </w:r>
            <w:proofErr w:type="spellStart"/>
            <w:r w:rsidR="004F5FD9" w:rsidRPr="001778AA">
              <w:rPr>
                <w:iCs/>
              </w:rPr>
              <w:t>Краснозна</w:t>
            </w:r>
            <w:r w:rsidR="002B549D">
              <w:rPr>
                <w:iCs/>
              </w:rPr>
              <w:t>-</w:t>
            </w:r>
            <w:r w:rsidR="004F5FD9" w:rsidRPr="001778AA">
              <w:rPr>
                <w:iCs/>
              </w:rPr>
              <w:t>менная</w:t>
            </w:r>
            <w:proofErr w:type="spellEnd"/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КНС-7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 xml:space="preserve">. Угра, </w:t>
            </w:r>
            <w:r w:rsidRPr="001778AA">
              <w:rPr>
                <w:iCs/>
              </w:rPr>
              <w:lastRenderedPageBreak/>
              <w:t>ул. Юбилейная</w:t>
            </w:r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КНС-9 </w:t>
            </w: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 xml:space="preserve">. </w:t>
            </w:r>
            <w:proofErr w:type="gramStart"/>
            <w:r w:rsidRPr="001778AA">
              <w:rPr>
                <w:iCs/>
              </w:rPr>
              <w:t>Угра</w:t>
            </w:r>
            <w:proofErr w:type="gramEnd"/>
            <w:r w:rsidRPr="001778AA">
              <w:rPr>
                <w:iCs/>
              </w:rPr>
              <w:t>, м-н ДОЗ</w:t>
            </w:r>
          </w:p>
          <w:p w:rsidR="004F5FD9" w:rsidRPr="001778AA" w:rsidRDefault="004F5FD9" w:rsidP="004F5FD9">
            <w:pPr>
              <w:jc w:val="center"/>
              <w:rPr>
                <w:iCs/>
              </w:rPr>
            </w:pPr>
            <w:r w:rsidRPr="001778AA">
              <w:rPr>
                <w:iCs/>
              </w:rPr>
              <w:t xml:space="preserve">КНС-8 </w:t>
            </w:r>
            <w:proofErr w:type="gramStart"/>
            <w:r w:rsidRPr="001778AA">
              <w:rPr>
                <w:iCs/>
              </w:rPr>
              <w:t>Смоленская</w:t>
            </w:r>
            <w:proofErr w:type="gramEnd"/>
            <w:r w:rsidRPr="001778AA">
              <w:rPr>
                <w:iCs/>
              </w:rPr>
              <w:t xml:space="preserve"> обл., </w:t>
            </w:r>
            <w:proofErr w:type="spellStart"/>
            <w:r w:rsidRPr="001778AA">
              <w:rPr>
                <w:iCs/>
              </w:rPr>
              <w:t>Угранский</w:t>
            </w:r>
            <w:proofErr w:type="spellEnd"/>
            <w:r w:rsidRPr="001778AA">
              <w:rPr>
                <w:iCs/>
              </w:rPr>
              <w:t xml:space="preserve"> район, д</w:t>
            </w:r>
            <w:r w:rsidR="00C46F72">
              <w:rPr>
                <w:iCs/>
              </w:rPr>
              <w:t>ер</w:t>
            </w:r>
            <w:r w:rsidRPr="001778AA">
              <w:rPr>
                <w:iCs/>
              </w:rPr>
              <w:t>. Вознесенье.</w:t>
            </w:r>
          </w:p>
          <w:p w:rsidR="00A96C6F" w:rsidRPr="00C46F72" w:rsidRDefault="004F5FD9" w:rsidP="004F5F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46F72">
              <w:rPr>
                <w:iCs/>
                <w:sz w:val="24"/>
                <w:szCs w:val="24"/>
              </w:rPr>
              <w:t xml:space="preserve">(Погружной фекальный насос из чугуна </w:t>
            </w:r>
            <w:proofErr w:type="spellStart"/>
            <w:r w:rsidRPr="00C46F72">
              <w:rPr>
                <w:iCs/>
                <w:sz w:val="24"/>
                <w:szCs w:val="24"/>
              </w:rPr>
              <w:t>Pedrollo</w:t>
            </w:r>
            <w:proofErr w:type="spellEnd"/>
            <w:r w:rsidRPr="00C46F72">
              <w:rPr>
                <w:iCs/>
                <w:sz w:val="24"/>
                <w:szCs w:val="24"/>
              </w:rPr>
              <w:t xml:space="preserve"> BC 15/50-</w:t>
            </w:r>
            <w:r w:rsidRPr="00C46F72">
              <w:rPr>
                <w:iCs/>
                <w:sz w:val="24"/>
                <w:szCs w:val="24"/>
                <w:lang w:val="en-US"/>
              </w:rPr>
              <w:t>ST</w:t>
            </w:r>
            <w:r w:rsidRPr="00C46F72">
              <w:rPr>
                <w:iCs/>
                <w:sz w:val="24"/>
                <w:szCs w:val="24"/>
              </w:rPr>
              <w:t>(МС 15/50-1) с двухканальным рабочим колесом и поплавковым выключателем для загрязнённых сточных вод в бытовом и коммунальном хозяйстве).</w:t>
            </w:r>
          </w:p>
        </w:tc>
        <w:tc>
          <w:tcPr>
            <w:tcW w:w="1590" w:type="dxa"/>
          </w:tcPr>
          <w:p w:rsidR="00A96C6F" w:rsidRPr="003D6452" w:rsidRDefault="004F5FD9" w:rsidP="004F5FD9">
            <w:pPr>
              <w:pStyle w:val="ConsPlusNormal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 xml:space="preserve">снижение </w:t>
            </w:r>
            <w:r>
              <w:rPr>
                <w:sz w:val="24"/>
                <w:szCs w:val="24"/>
              </w:rPr>
              <w:t xml:space="preserve">количества </w:t>
            </w:r>
            <w:r w:rsidRPr="003D6452">
              <w:rPr>
                <w:sz w:val="24"/>
                <w:szCs w:val="24"/>
              </w:rPr>
              <w:t>аварий</w:t>
            </w:r>
          </w:p>
        </w:tc>
        <w:tc>
          <w:tcPr>
            <w:tcW w:w="975" w:type="dxa"/>
          </w:tcPr>
          <w:p w:rsidR="00A96C6F" w:rsidRPr="004B5D9E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ед.</w:t>
            </w:r>
          </w:p>
        </w:tc>
        <w:tc>
          <w:tcPr>
            <w:tcW w:w="1022" w:type="dxa"/>
          </w:tcPr>
          <w:p w:rsidR="00A96C6F" w:rsidRPr="004B5D9E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</w:tcPr>
          <w:p w:rsidR="00A96C6F" w:rsidRPr="004B5D9E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1433,48</w:t>
            </w:r>
          </w:p>
        </w:tc>
        <w:tc>
          <w:tcPr>
            <w:tcW w:w="993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850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929" w:type="dxa"/>
            <w:gridSpan w:val="2"/>
          </w:tcPr>
          <w:p w:rsidR="00A96C6F" w:rsidRPr="003D6452" w:rsidRDefault="00254916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FD9" w:rsidRPr="003D6452" w:rsidTr="000A6243">
        <w:tc>
          <w:tcPr>
            <w:tcW w:w="818" w:type="dxa"/>
          </w:tcPr>
          <w:p w:rsidR="004F5FD9" w:rsidRPr="003D6452" w:rsidRDefault="004F5FD9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3.4.2.</w:t>
            </w:r>
          </w:p>
        </w:tc>
        <w:tc>
          <w:tcPr>
            <w:tcW w:w="1444" w:type="dxa"/>
          </w:tcPr>
          <w:p w:rsidR="004F5FD9" w:rsidRDefault="004F5FD9" w:rsidP="004F5FD9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Реконструк</w:t>
            </w:r>
            <w:r w:rsidR="00C46F7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очистных сооружений дер. Вознесенье</w:t>
            </w:r>
          </w:p>
        </w:tc>
        <w:tc>
          <w:tcPr>
            <w:tcW w:w="1492" w:type="dxa"/>
          </w:tcPr>
          <w:p w:rsidR="004F5FD9" w:rsidRDefault="004F5FD9" w:rsidP="004F5F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негативного воздействия на </w:t>
            </w:r>
            <w:proofErr w:type="gramStart"/>
            <w:r>
              <w:rPr>
                <w:sz w:val="24"/>
                <w:szCs w:val="24"/>
              </w:rPr>
              <w:t>окружаю</w:t>
            </w:r>
            <w:r w:rsidR="00C46F72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среду</w:t>
            </w:r>
          </w:p>
        </w:tc>
        <w:tc>
          <w:tcPr>
            <w:tcW w:w="1793" w:type="dxa"/>
          </w:tcPr>
          <w:p w:rsidR="004F5FD9" w:rsidRPr="001778AA" w:rsidRDefault="004F5FD9" w:rsidP="004F5FD9">
            <w:pPr>
              <w:autoSpaceDE w:val="0"/>
              <w:autoSpaceDN w:val="0"/>
              <w:adjustRightInd w:val="0"/>
              <w:jc w:val="center"/>
            </w:pPr>
            <w:r w:rsidRPr="001778AA">
              <w:t>Замена компрессорной установки на очистных сооружениях д</w:t>
            </w:r>
            <w:r w:rsidR="00C46F72">
              <w:t>ер</w:t>
            </w:r>
            <w:r w:rsidRPr="001778AA">
              <w:t>. Вознесенье</w:t>
            </w:r>
          </w:p>
          <w:p w:rsidR="004F5FD9" w:rsidRDefault="004F5FD9" w:rsidP="004F5FD9">
            <w:pPr>
              <w:autoSpaceDE w:val="0"/>
              <w:autoSpaceDN w:val="0"/>
              <w:adjustRightInd w:val="0"/>
              <w:jc w:val="center"/>
            </w:pPr>
            <w:r w:rsidRPr="001778AA">
              <w:t>АФ125МТ-11,0-ПШК.125-ЩУ.</w:t>
            </w:r>
          </w:p>
        </w:tc>
        <w:tc>
          <w:tcPr>
            <w:tcW w:w="1590" w:type="dxa"/>
          </w:tcPr>
          <w:p w:rsidR="004F5FD9" w:rsidRDefault="004F5FD9" w:rsidP="004F5F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негативного воздействия на окружающую среду</w:t>
            </w:r>
          </w:p>
        </w:tc>
        <w:tc>
          <w:tcPr>
            <w:tcW w:w="975" w:type="dxa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22" w:type="dxa"/>
          </w:tcPr>
          <w:p w:rsidR="004F5FD9" w:rsidRPr="004B5D9E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4F5FD9" w:rsidRPr="004B5D9E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993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4F5FD9" w:rsidRDefault="00784EE2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</w:t>
            </w:r>
            <w:r w:rsidRPr="003D6452">
              <w:rPr>
                <w:sz w:val="24"/>
                <w:szCs w:val="24"/>
              </w:rPr>
              <w:lastRenderedPageBreak/>
              <w:t>энергоэффективности объектов централизованных систем водоснабжения (водоотведения), не включенных в прочие группы мероприятий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объектов централизованных систем водоснабжения (водоотведения)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5.1.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сетей водоснабжения (водоотведения)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5.2.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Вывод из эксплуатации, консервация и демонтаж иных объектов централизованных систем водоснабжения (за исключением сетей водоснабжения и 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F73688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15057" w:type="dxa"/>
            <w:gridSpan w:val="20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холодного водос</w:t>
            </w:r>
            <w:r>
              <w:rPr>
                <w:sz w:val="24"/>
                <w:szCs w:val="24"/>
              </w:rPr>
              <w:t>набжения (водоотведения)</w:t>
            </w:r>
            <w:r w:rsidRPr="003D6452">
              <w:rPr>
                <w:sz w:val="24"/>
                <w:szCs w:val="24"/>
              </w:rPr>
              <w:t xml:space="preserve"> с использованием централ</w:t>
            </w:r>
            <w:r>
              <w:rPr>
                <w:sz w:val="24"/>
                <w:szCs w:val="24"/>
              </w:rPr>
              <w:t>изованных систем водоснабжения (водоотведения)</w:t>
            </w:r>
          </w:p>
        </w:tc>
      </w:tr>
      <w:tr w:rsidR="00A96C6F" w:rsidRPr="003D6452" w:rsidTr="000A6243">
        <w:tc>
          <w:tcPr>
            <w:tcW w:w="818" w:type="dxa"/>
          </w:tcPr>
          <w:p w:rsidR="00A96C6F" w:rsidRPr="003D6452" w:rsidRDefault="00A96C6F" w:rsidP="00A96C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29" w:type="dxa"/>
            <w:gridSpan w:val="2"/>
          </w:tcPr>
          <w:p w:rsidR="00A96C6F" w:rsidRPr="003D6452" w:rsidRDefault="00A96C6F" w:rsidP="00A96C6F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A96C6F" w:rsidRPr="003D6452" w:rsidTr="000A6243">
        <w:tc>
          <w:tcPr>
            <w:tcW w:w="12111" w:type="dxa"/>
            <w:gridSpan w:val="13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ВОДОСНАБЖЕНИЮ</w:t>
            </w:r>
            <w:r w:rsidR="00320A9C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A96C6F" w:rsidRPr="00435EEA" w:rsidRDefault="00E41B70" w:rsidP="00A96C6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4598,37</w:t>
            </w:r>
          </w:p>
        </w:tc>
        <w:tc>
          <w:tcPr>
            <w:tcW w:w="993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1532,79</w:t>
            </w:r>
          </w:p>
        </w:tc>
        <w:tc>
          <w:tcPr>
            <w:tcW w:w="850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1532,79</w:t>
            </w:r>
          </w:p>
        </w:tc>
        <w:tc>
          <w:tcPr>
            <w:tcW w:w="929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1532,79</w:t>
            </w:r>
          </w:p>
        </w:tc>
      </w:tr>
      <w:tr w:rsidR="00A96C6F" w:rsidRPr="003D6452" w:rsidTr="000A6243">
        <w:tc>
          <w:tcPr>
            <w:tcW w:w="12111" w:type="dxa"/>
            <w:gridSpan w:val="13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ВОДООТВЕДЕНИЮ</w:t>
            </w:r>
            <w:r w:rsidR="00320A9C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2150,22</w:t>
            </w:r>
          </w:p>
        </w:tc>
        <w:tc>
          <w:tcPr>
            <w:tcW w:w="993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716,74</w:t>
            </w:r>
          </w:p>
        </w:tc>
        <w:tc>
          <w:tcPr>
            <w:tcW w:w="850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716,74</w:t>
            </w:r>
          </w:p>
        </w:tc>
        <w:tc>
          <w:tcPr>
            <w:tcW w:w="929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716,74</w:t>
            </w:r>
          </w:p>
        </w:tc>
      </w:tr>
      <w:tr w:rsidR="00A96C6F" w:rsidRPr="003D6452" w:rsidTr="000A6243">
        <w:tc>
          <w:tcPr>
            <w:tcW w:w="12111" w:type="dxa"/>
            <w:gridSpan w:val="13"/>
          </w:tcPr>
          <w:p w:rsidR="00A96C6F" w:rsidRPr="003D6452" w:rsidRDefault="00A96C6F" w:rsidP="00A96C6F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</w:t>
            </w:r>
            <w:r w:rsidR="00320A9C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6748,59</w:t>
            </w:r>
          </w:p>
        </w:tc>
        <w:tc>
          <w:tcPr>
            <w:tcW w:w="993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2249,53</w:t>
            </w:r>
          </w:p>
        </w:tc>
        <w:tc>
          <w:tcPr>
            <w:tcW w:w="850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2249,53</w:t>
            </w:r>
          </w:p>
        </w:tc>
        <w:tc>
          <w:tcPr>
            <w:tcW w:w="929" w:type="dxa"/>
            <w:gridSpan w:val="2"/>
          </w:tcPr>
          <w:p w:rsidR="00A96C6F" w:rsidRPr="00435EEA" w:rsidRDefault="00E41B70" w:rsidP="00A96C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2249,53</w:t>
            </w:r>
          </w:p>
        </w:tc>
      </w:tr>
    </w:tbl>
    <w:p w:rsidR="005A47D2" w:rsidRPr="003D6452" w:rsidRDefault="005A47D2" w:rsidP="005A47D2">
      <w:pPr>
        <w:pStyle w:val="ConsPlusNormal"/>
        <w:rPr>
          <w:sz w:val="24"/>
          <w:szCs w:val="24"/>
        </w:rPr>
        <w:sectPr w:rsidR="005A47D2" w:rsidRPr="003D6452" w:rsidSect="00F73688">
          <w:pgSz w:w="16838" w:h="11905" w:orient="landscape"/>
          <w:pgMar w:top="567" w:right="567" w:bottom="567" w:left="567" w:header="0" w:footer="0" w:gutter="0"/>
          <w:cols w:space="720"/>
          <w:titlePg/>
          <w:docGrid w:linePitch="326"/>
        </w:sect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lastRenderedPageBreak/>
        <w:t xml:space="preserve">Приложение </w:t>
      </w:r>
      <w:r w:rsidR="00FF3756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2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657"/>
      <w:bookmarkEnd w:id="7"/>
      <w:r w:rsidRPr="003D6452">
        <w:rPr>
          <w:rFonts w:ascii="Times New Roman" w:hAnsi="Times New Roman" w:cs="Times New Roman"/>
          <w:sz w:val="24"/>
          <w:szCs w:val="24"/>
        </w:rPr>
        <w:t>ГРАФИК</w:t>
      </w:r>
    </w:p>
    <w:p w:rsidR="00F3224E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РЕАЛИЗАЦИИ МЕРОПРИЯТИЙ ИНВЕСТИЦИОННОЙ ПРОГРАММЫ, 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ГРАФИК</w:t>
      </w:r>
      <w:r w:rsidR="00F3224E">
        <w:rPr>
          <w:rFonts w:ascii="Times New Roman" w:hAnsi="Times New Roman" w:cs="Times New Roman"/>
          <w:sz w:val="24"/>
          <w:szCs w:val="24"/>
        </w:rPr>
        <w:t xml:space="preserve"> </w:t>
      </w:r>
      <w:r w:rsidRPr="003D6452">
        <w:rPr>
          <w:rFonts w:ascii="Times New Roman" w:hAnsi="Times New Roman" w:cs="Times New Roman"/>
          <w:sz w:val="24"/>
          <w:szCs w:val="24"/>
        </w:rPr>
        <w:t>ВВОДА ОБЪЕКТОВ ЦЕНТРАЛИЗОВАННЫХ СИСТЕМ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ВОДОСНАБЖЕНИЯ</w:t>
      </w:r>
      <w:r w:rsidR="004C586A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Pr="003D6452">
        <w:rPr>
          <w:rFonts w:ascii="Times New Roman" w:hAnsi="Times New Roman" w:cs="Times New Roman"/>
          <w:sz w:val="24"/>
          <w:szCs w:val="24"/>
        </w:rPr>
        <w:t xml:space="preserve"> В ЭКСПЛУАТАЦИЮ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56"/>
        <w:gridCol w:w="2268"/>
        <w:gridCol w:w="917"/>
        <w:gridCol w:w="925"/>
        <w:gridCol w:w="993"/>
        <w:gridCol w:w="1275"/>
      </w:tblGrid>
      <w:tr w:rsidR="00A96C6F" w:rsidRPr="00F72484" w:rsidTr="000A6243">
        <w:tc>
          <w:tcPr>
            <w:tcW w:w="567" w:type="dxa"/>
            <w:vMerge w:val="restart"/>
          </w:tcPr>
          <w:p w:rsidR="00A96C6F" w:rsidRPr="00F72484" w:rsidRDefault="00904282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96C6F" w:rsidRPr="00F72484">
              <w:rPr>
                <w:sz w:val="24"/>
                <w:szCs w:val="24"/>
              </w:rPr>
              <w:t xml:space="preserve"> </w:t>
            </w:r>
            <w:proofErr w:type="gramStart"/>
            <w:r w:rsidR="00A96C6F" w:rsidRPr="00F72484">
              <w:rPr>
                <w:sz w:val="24"/>
                <w:szCs w:val="24"/>
              </w:rPr>
              <w:t>п</w:t>
            </w:r>
            <w:proofErr w:type="gramEnd"/>
            <w:r w:rsidR="00A96C6F" w:rsidRPr="00F72484">
              <w:rPr>
                <w:sz w:val="24"/>
                <w:szCs w:val="24"/>
              </w:rPr>
              <w:t>/п</w:t>
            </w:r>
          </w:p>
        </w:tc>
        <w:tc>
          <w:tcPr>
            <w:tcW w:w="3256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Показатель</w:t>
            </w:r>
          </w:p>
        </w:tc>
        <w:tc>
          <w:tcPr>
            <w:tcW w:w="2835" w:type="dxa"/>
            <w:gridSpan w:val="3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Год реализации инвестиционной программы</w:t>
            </w: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 xml:space="preserve">Ввод объекта в </w:t>
            </w:r>
            <w:proofErr w:type="spellStart"/>
            <w:proofErr w:type="gramStart"/>
            <w:r w:rsidRPr="00F72484">
              <w:rPr>
                <w:sz w:val="24"/>
                <w:szCs w:val="24"/>
              </w:rPr>
              <w:t>эксплуата</w:t>
            </w:r>
            <w:r>
              <w:rPr>
                <w:sz w:val="24"/>
                <w:szCs w:val="24"/>
              </w:rPr>
              <w:t>-</w:t>
            </w:r>
            <w:r w:rsidRPr="00F72484">
              <w:rPr>
                <w:sz w:val="24"/>
                <w:szCs w:val="24"/>
              </w:rPr>
              <w:t>цию</w:t>
            </w:r>
            <w:proofErr w:type="spellEnd"/>
            <w:proofErr w:type="gramEnd"/>
          </w:p>
        </w:tc>
      </w:tr>
      <w:tr w:rsidR="00A96C6F" w:rsidRPr="00F72484" w:rsidTr="000A6243"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</w:t>
            </w:r>
            <w:r w:rsidR="001338E9">
              <w:rPr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</w:t>
            </w:r>
            <w:r w:rsidR="001338E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202</w:t>
            </w:r>
            <w:r w:rsidR="001338E9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6C6F" w:rsidRPr="00F72484" w:rsidTr="000A6243">
        <w:tc>
          <w:tcPr>
            <w:tcW w:w="10201" w:type="dxa"/>
            <w:gridSpan w:val="7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В сфере водоснабжения</w:t>
            </w:r>
          </w:p>
        </w:tc>
      </w:tr>
      <w:tr w:rsidR="00A96C6F" w:rsidRPr="00F72484" w:rsidTr="000A6243">
        <w:tc>
          <w:tcPr>
            <w:tcW w:w="567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1.</w:t>
            </w:r>
          </w:p>
        </w:tc>
        <w:tc>
          <w:tcPr>
            <w:tcW w:w="3256" w:type="dxa"/>
            <w:vMerge w:val="restart"/>
          </w:tcPr>
          <w:p w:rsidR="001338E9" w:rsidRDefault="001338E9" w:rsidP="001338E9">
            <w:pPr>
              <w:jc w:val="both"/>
            </w:pPr>
            <w:r w:rsidRPr="003D6452">
              <w:t xml:space="preserve">Реконструкция </w:t>
            </w:r>
            <w:proofErr w:type="gramStart"/>
            <w:r w:rsidRPr="003D6452">
              <w:t>водопровод</w:t>
            </w:r>
            <w:r>
              <w:t>-</w:t>
            </w:r>
            <w:r w:rsidRPr="003D6452">
              <w:t>ной</w:t>
            </w:r>
            <w:proofErr w:type="gramEnd"/>
            <w:r w:rsidRPr="003D6452">
              <w:t xml:space="preserve"> сети централизованной системы холодного водоснабжения</w:t>
            </w:r>
            <w:r>
              <w:t>:</w:t>
            </w:r>
          </w:p>
          <w:p w:rsidR="001338E9" w:rsidRPr="001338E9" w:rsidRDefault="001338E9" w:rsidP="001338E9">
            <w:pPr>
              <w:jc w:val="both"/>
            </w:pPr>
            <w:r>
              <w:rPr>
                <w:iCs/>
              </w:rPr>
              <w:t>- у</w:t>
            </w:r>
            <w:r w:rsidRPr="001778AA">
              <w:rPr>
                <w:iCs/>
              </w:rPr>
              <w:t xml:space="preserve">становка дисковых поворотных затворов </w:t>
            </w:r>
            <w:r w:rsidRPr="001778AA">
              <w:rPr>
                <w:iCs/>
                <w:lang w:val="en-US"/>
              </w:rPr>
              <w:t>ZDM</w:t>
            </w:r>
            <w:r w:rsidRPr="001778AA">
              <w:rPr>
                <w:iCs/>
              </w:rPr>
              <w:t>2402/</w:t>
            </w:r>
            <w:proofErr w:type="spellStart"/>
            <w:r w:rsidRPr="001778AA">
              <w:rPr>
                <w:iCs/>
                <w:lang w:val="en-US"/>
              </w:rPr>
              <w:t>Ch</w:t>
            </w:r>
            <w:proofErr w:type="spellEnd"/>
            <w:r w:rsidRPr="001778AA">
              <w:rPr>
                <w:iCs/>
              </w:rPr>
              <w:t>/100,меж/</w:t>
            </w:r>
            <w:proofErr w:type="spellStart"/>
            <w:r w:rsidRPr="001778AA">
              <w:rPr>
                <w:iCs/>
              </w:rPr>
              <w:t>фл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TAFLINE</w:t>
            </w:r>
            <w:r w:rsidRPr="001778AA">
              <w:rPr>
                <w:iCs/>
              </w:rPr>
              <w:t xml:space="preserve"> Серия </w:t>
            </w:r>
            <w:r w:rsidRPr="001778AA">
              <w:rPr>
                <w:iCs/>
                <w:lang w:val="en-US"/>
              </w:rPr>
              <w:t>TL</w:t>
            </w:r>
            <w:r w:rsidRPr="001778AA">
              <w:rPr>
                <w:iCs/>
              </w:rPr>
              <w:t>71</w:t>
            </w:r>
            <w:r w:rsidRPr="001778AA">
              <w:rPr>
                <w:iCs/>
                <w:lang w:val="en-US"/>
              </w:rPr>
              <w:t>R</w:t>
            </w:r>
            <w:r w:rsidRPr="001778AA">
              <w:rPr>
                <w:iCs/>
              </w:rPr>
              <w:t>-16</w:t>
            </w:r>
            <w:r w:rsidRPr="001778AA">
              <w:rPr>
                <w:iCs/>
                <w:lang w:val="en-US"/>
              </w:rPr>
              <w:t>D</w:t>
            </w:r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DN</w:t>
            </w:r>
            <w:r w:rsidRPr="001778AA">
              <w:rPr>
                <w:iCs/>
              </w:rPr>
              <w:t>100</w:t>
            </w:r>
            <w:r w:rsidRPr="001778AA">
              <w:rPr>
                <w:iCs/>
                <w:lang w:val="en-US"/>
              </w:rPr>
              <w:t>PN</w:t>
            </w:r>
            <w:r w:rsidRPr="001778AA">
              <w:rPr>
                <w:iCs/>
              </w:rPr>
              <w:t xml:space="preserve">16 Диск </w:t>
            </w:r>
            <w:proofErr w:type="spellStart"/>
            <w:r w:rsidRPr="001778AA">
              <w:rPr>
                <w:iCs/>
              </w:rPr>
              <w:t>Чуг</w:t>
            </w:r>
            <w:proofErr w:type="spellEnd"/>
            <w:r w:rsidRPr="001778AA">
              <w:rPr>
                <w:iCs/>
              </w:rPr>
              <w:t xml:space="preserve"> </w:t>
            </w:r>
            <w:r w:rsidRPr="001778AA">
              <w:rPr>
                <w:iCs/>
                <w:lang w:val="en-US"/>
              </w:rPr>
              <w:t>GGG</w:t>
            </w:r>
            <w:r w:rsidRPr="001778AA">
              <w:rPr>
                <w:iCs/>
              </w:rPr>
              <w:t>40</w:t>
            </w:r>
          </w:p>
          <w:p w:rsidR="001338E9" w:rsidRPr="001778AA" w:rsidRDefault="001338E9" w:rsidP="001338E9">
            <w:pPr>
              <w:jc w:val="both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Угра – 45 шт.</w:t>
            </w:r>
          </w:p>
          <w:p w:rsidR="001338E9" w:rsidRPr="001778AA" w:rsidRDefault="001338E9" w:rsidP="001338E9">
            <w:pPr>
              <w:jc w:val="both"/>
              <w:rPr>
                <w:iCs/>
              </w:rPr>
            </w:pPr>
            <w:r w:rsidRPr="001778AA">
              <w:rPr>
                <w:iCs/>
              </w:rPr>
              <w:t>с. Всходы – 10 шт.</w:t>
            </w:r>
          </w:p>
          <w:p w:rsidR="001338E9" w:rsidRPr="001778AA" w:rsidRDefault="001338E9" w:rsidP="001338E9">
            <w:pPr>
              <w:jc w:val="both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 – 10 шт.</w:t>
            </w:r>
          </w:p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1338E9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</w:tcPr>
          <w:p w:rsidR="00A96C6F" w:rsidRPr="004B5D9E" w:rsidRDefault="001338E9" w:rsidP="001338E9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65</w:t>
            </w:r>
          </w:p>
        </w:tc>
        <w:tc>
          <w:tcPr>
            <w:tcW w:w="925" w:type="dxa"/>
            <w:vMerge w:val="restart"/>
          </w:tcPr>
          <w:p w:rsidR="00A96C6F" w:rsidRPr="00422782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96C6F" w:rsidRPr="006F26AA" w:rsidRDefault="00A96C6F" w:rsidP="000A624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9D6DF1">
              <w:rPr>
                <w:sz w:val="24"/>
                <w:szCs w:val="24"/>
              </w:rPr>
              <w:t>202</w:t>
            </w:r>
            <w:r w:rsidR="001338E9">
              <w:rPr>
                <w:sz w:val="24"/>
                <w:szCs w:val="24"/>
              </w:rPr>
              <w:t>6</w:t>
            </w:r>
          </w:p>
        </w:tc>
      </w:tr>
      <w:tr w:rsidR="00A96C6F" w:rsidRPr="00F72484" w:rsidTr="000A6243">
        <w:tc>
          <w:tcPr>
            <w:tcW w:w="567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Pr="00422782" w:rsidRDefault="006F26AA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22782">
              <w:rPr>
                <w:sz w:val="24"/>
                <w:szCs w:val="24"/>
              </w:rPr>
              <w:t>1532,79</w:t>
            </w:r>
          </w:p>
        </w:tc>
        <w:tc>
          <w:tcPr>
            <w:tcW w:w="925" w:type="dxa"/>
            <w:vMerge/>
          </w:tcPr>
          <w:p w:rsidR="00A96C6F" w:rsidRPr="00422782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C6F" w:rsidRPr="006F26AA" w:rsidRDefault="00A96C6F" w:rsidP="000A6243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9D6DF1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F26AA" w:rsidRPr="00F72484" w:rsidTr="000A6243">
        <w:trPr>
          <w:trHeight w:val="135"/>
        </w:trPr>
        <w:tc>
          <w:tcPr>
            <w:tcW w:w="567" w:type="dxa"/>
            <w:vMerge w:val="restart"/>
          </w:tcPr>
          <w:p w:rsidR="006F26AA" w:rsidRPr="00F72484" w:rsidRDefault="006F26AA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6" w:type="dxa"/>
            <w:vMerge w:val="restart"/>
          </w:tcPr>
          <w:p w:rsidR="006F26AA" w:rsidRPr="001778AA" w:rsidRDefault="006F26AA" w:rsidP="006F26AA">
            <w:pPr>
              <w:jc w:val="both"/>
              <w:rPr>
                <w:iCs/>
              </w:rPr>
            </w:pPr>
            <w:r w:rsidRPr="001778AA">
              <w:rPr>
                <w:iCs/>
              </w:rPr>
              <w:t>Реконструкци</w:t>
            </w:r>
            <w:r>
              <w:rPr>
                <w:iCs/>
              </w:rPr>
              <w:t>я водозаборных насосных станций:</w:t>
            </w:r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r>
              <w:rPr>
                <w:iCs/>
              </w:rPr>
              <w:t>- у</w:t>
            </w:r>
            <w:r w:rsidRPr="001778AA">
              <w:rPr>
                <w:iCs/>
              </w:rPr>
              <w:t>стройство ограждения  артезианских скважин:</w:t>
            </w:r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r w:rsidRPr="001778AA">
              <w:rPr>
                <w:iCs/>
              </w:rPr>
              <w:t>д</w:t>
            </w:r>
            <w:r>
              <w:rPr>
                <w:iCs/>
              </w:rPr>
              <w:t>ер</w:t>
            </w:r>
            <w:r w:rsidRPr="001778AA">
              <w:rPr>
                <w:iCs/>
              </w:rPr>
              <w:t>. Желанья</w:t>
            </w:r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r w:rsidRPr="001778AA">
              <w:rPr>
                <w:iCs/>
              </w:rPr>
              <w:t>д</w:t>
            </w:r>
            <w:r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Великополье</w:t>
            </w:r>
            <w:proofErr w:type="spellEnd"/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r w:rsidRPr="001778AA">
              <w:rPr>
                <w:iCs/>
              </w:rPr>
              <w:t>д</w:t>
            </w:r>
            <w:r>
              <w:rPr>
                <w:iCs/>
              </w:rPr>
              <w:t>ер</w:t>
            </w:r>
            <w:r w:rsidRPr="001778AA">
              <w:rPr>
                <w:iCs/>
              </w:rPr>
              <w:t>. Дрожжино</w:t>
            </w:r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r w:rsidRPr="001778AA">
              <w:rPr>
                <w:iCs/>
              </w:rPr>
              <w:t>д</w:t>
            </w:r>
            <w:r>
              <w:rPr>
                <w:iCs/>
              </w:rPr>
              <w:t>ер</w:t>
            </w:r>
            <w:r w:rsidRPr="001778AA">
              <w:rPr>
                <w:iCs/>
              </w:rPr>
              <w:t xml:space="preserve">. </w:t>
            </w:r>
            <w:proofErr w:type="spellStart"/>
            <w:r w:rsidRPr="001778AA">
              <w:rPr>
                <w:iCs/>
              </w:rPr>
              <w:t>Арнишицы</w:t>
            </w:r>
            <w:proofErr w:type="spellEnd"/>
          </w:p>
          <w:p w:rsidR="006F26AA" w:rsidRPr="001778AA" w:rsidRDefault="006F26AA" w:rsidP="006F26AA">
            <w:pPr>
              <w:jc w:val="both"/>
              <w:rPr>
                <w:iCs/>
              </w:rPr>
            </w:pPr>
            <w:proofErr w:type="gramStart"/>
            <w:r w:rsidRPr="001778AA">
              <w:rPr>
                <w:iCs/>
              </w:rPr>
              <w:t>с</w:t>
            </w:r>
            <w:proofErr w:type="gramEnd"/>
            <w:r w:rsidRPr="001778AA">
              <w:rPr>
                <w:iCs/>
              </w:rPr>
              <w:t>. Знаменка</w:t>
            </w:r>
          </w:p>
          <w:p w:rsidR="006F26AA" w:rsidRPr="00F72484" w:rsidRDefault="006F26AA" w:rsidP="00422782">
            <w:pPr>
              <w:jc w:val="both"/>
            </w:pPr>
            <w:r w:rsidRPr="001778AA">
              <w:rPr>
                <w:iCs/>
              </w:rPr>
              <w:t>д</w:t>
            </w:r>
            <w:r w:rsidR="00F3224E">
              <w:rPr>
                <w:iCs/>
              </w:rPr>
              <w:t>ер</w:t>
            </w:r>
            <w:r w:rsidRPr="001778AA">
              <w:rPr>
                <w:iCs/>
              </w:rPr>
              <w:t>.</w:t>
            </w:r>
            <w:r w:rsidR="00F3224E">
              <w:rPr>
                <w:iCs/>
              </w:rPr>
              <w:t xml:space="preserve"> </w:t>
            </w:r>
            <w:proofErr w:type="spellStart"/>
            <w:r w:rsidRPr="001778AA">
              <w:rPr>
                <w:iCs/>
              </w:rPr>
              <w:t>Русаново</w:t>
            </w:r>
            <w:proofErr w:type="spellEnd"/>
          </w:p>
        </w:tc>
        <w:tc>
          <w:tcPr>
            <w:tcW w:w="2268" w:type="dxa"/>
          </w:tcPr>
          <w:p w:rsidR="006F26AA" w:rsidRPr="00F72484" w:rsidRDefault="006F26AA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  <w:vMerge w:val="restart"/>
          </w:tcPr>
          <w:p w:rsidR="006F26AA" w:rsidRPr="006F26AA" w:rsidRDefault="006F26AA" w:rsidP="000A624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6F26AA" w:rsidRPr="004B5D9E" w:rsidRDefault="006F26AA" w:rsidP="006F26AA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F26AA" w:rsidRPr="004B5D9E" w:rsidRDefault="006F26AA" w:rsidP="006F26AA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</w:tcPr>
          <w:p w:rsidR="006F26AA" w:rsidRPr="009D6DF1" w:rsidRDefault="006F26AA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2027-2028</w:t>
            </w:r>
          </w:p>
        </w:tc>
      </w:tr>
      <w:tr w:rsidR="006F26AA" w:rsidRPr="00F72484" w:rsidTr="000A6243">
        <w:trPr>
          <w:trHeight w:val="135"/>
        </w:trPr>
        <w:tc>
          <w:tcPr>
            <w:tcW w:w="567" w:type="dxa"/>
            <w:vMerge/>
          </w:tcPr>
          <w:p w:rsidR="006F26AA" w:rsidRPr="00F72484" w:rsidRDefault="006F26AA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6F26AA" w:rsidRPr="00F72484" w:rsidRDefault="006F26AA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26AA" w:rsidRPr="00CE3B23" w:rsidRDefault="006F26AA" w:rsidP="000A6243">
            <w:pPr>
              <w:pStyle w:val="ConsPlusNormal"/>
              <w:rPr>
                <w:sz w:val="24"/>
                <w:szCs w:val="24"/>
              </w:rPr>
            </w:pPr>
            <w:r w:rsidRPr="00CE3B23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CE3B23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6F26AA" w:rsidRPr="006F26AA" w:rsidRDefault="006F26AA" w:rsidP="000A6243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6F26AA" w:rsidRPr="00422782" w:rsidRDefault="006F26AA" w:rsidP="000A6243">
            <w:pPr>
              <w:pStyle w:val="ConsPlusNormal"/>
              <w:rPr>
                <w:sz w:val="24"/>
                <w:szCs w:val="24"/>
              </w:rPr>
            </w:pPr>
            <w:r w:rsidRPr="00422782">
              <w:rPr>
                <w:sz w:val="24"/>
                <w:szCs w:val="24"/>
              </w:rPr>
              <w:t>1532,79</w:t>
            </w:r>
          </w:p>
        </w:tc>
        <w:tc>
          <w:tcPr>
            <w:tcW w:w="993" w:type="dxa"/>
          </w:tcPr>
          <w:p w:rsidR="006F26AA" w:rsidRPr="00422782" w:rsidRDefault="006F26AA" w:rsidP="000A6243">
            <w:pPr>
              <w:pStyle w:val="ConsPlusNormal"/>
              <w:rPr>
                <w:sz w:val="24"/>
                <w:szCs w:val="24"/>
              </w:rPr>
            </w:pPr>
            <w:r w:rsidRPr="00422782">
              <w:rPr>
                <w:sz w:val="24"/>
                <w:szCs w:val="24"/>
              </w:rPr>
              <w:t>1532,79</w:t>
            </w:r>
          </w:p>
        </w:tc>
        <w:tc>
          <w:tcPr>
            <w:tcW w:w="1275" w:type="dxa"/>
            <w:vMerge/>
          </w:tcPr>
          <w:p w:rsidR="006F26AA" w:rsidRPr="009D6DF1" w:rsidRDefault="006F26AA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A96C6F" w:rsidRPr="00F72484" w:rsidTr="000A6243">
        <w:trPr>
          <w:trHeight w:val="237"/>
        </w:trPr>
        <w:tc>
          <w:tcPr>
            <w:tcW w:w="10201" w:type="dxa"/>
            <w:gridSpan w:val="7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водоотведения</w:t>
            </w:r>
          </w:p>
        </w:tc>
      </w:tr>
      <w:tr w:rsidR="00A96C6F" w:rsidRPr="00F72484" w:rsidTr="00126405">
        <w:trPr>
          <w:trHeight w:val="329"/>
        </w:trPr>
        <w:tc>
          <w:tcPr>
            <w:tcW w:w="567" w:type="dxa"/>
            <w:vMerge w:val="restart"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  <w:vMerge w:val="restart"/>
          </w:tcPr>
          <w:p w:rsidR="00A96C6F" w:rsidRPr="00126405" w:rsidRDefault="00126405" w:rsidP="00126405">
            <w:pPr>
              <w:pStyle w:val="ConsPlusNormal"/>
              <w:jc w:val="both"/>
              <w:rPr>
                <w:iCs/>
                <w:sz w:val="24"/>
                <w:szCs w:val="24"/>
              </w:rPr>
            </w:pPr>
            <w:r w:rsidRPr="00126405">
              <w:rPr>
                <w:iCs/>
                <w:sz w:val="24"/>
                <w:szCs w:val="24"/>
              </w:rPr>
              <w:t>Реконструкция канализационных насосных станций</w:t>
            </w:r>
            <w:r>
              <w:rPr>
                <w:iCs/>
                <w:sz w:val="24"/>
                <w:szCs w:val="24"/>
              </w:rPr>
              <w:t>: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>
              <w:rPr>
                <w:iCs/>
              </w:rPr>
              <w:t>- з</w:t>
            </w:r>
            <w:r w:rsidRPr="00126405">
              <w:rPr>
                <w:iCs/>
              </w:rPr>
              <w:t>амена насосов погружных фекальных для КНС: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КНС-1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>. Угра, ул. Десантная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КНС-2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 xml:space="preserve">. Угра, </w:t>
            </w:r>
            <w:r w:rsidR="00F3224E">
              <w:rPr>
                <w:iCs/>
              </w:rPr>
              <w:t xml:space="preserve">                              </w:t>
            </w:r>
            <w:r w:rsidRPr="00126405">
              <w:rPr>
                <w:iCs/>
              </w:rPr>
              <w:t>ул. Железнодорожная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КНС-3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 xml:space="preserve">. Угра, </w:t>
            </w:r>
            <w:r w:rsidR="00F3224E">
              <w:rPr>
                <w:iCs/>
              </w:rPr>
              <w:t xml:space="preserve">                               </w:t>
            </w:r>
            <w:r w:rsidRPr="00126405">
              <w:rPr>
                <w:iCs/>
              </w:rPr>
              <w:t>ул. Юбилейная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lastRenderedPageBreak/>
              <w:t xml:space="preserve">КНС-4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>. Угра, ул. Советская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КНС-5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 xml:space="preserve">. </w:t>
            </w:r>
            <w:proofErr w:type="gramStart"/>
            <w:r w:rsidRPr="00126405">
              <w:rPr>
                <w:iCs/>
              </w:rPr>
              <w:t>Угра</w:t>
            </w:r>
            <w:proofErr w:type="gramEnd"/>
            <w:r w:rsidRPr="00126405">
              <w:rPr>
                <w:iCs/>
              </w:rPr>
              <w:t>, ул. Ленина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КНС- 6 с. Угра, </w:t>
            </w:r>
            <w:r w:rsidR="00BF4E06">
              <w:rPr>
                <w:iCs/>
              </w:rPr>
              <w:t xml:space="preserve">                             </w:t>
            </w:r>
            <w:r w:rsidRPr="00126405">
              <w:rPr>
                <w:iCs/>
              </w:rPr>
              <w:t>ул. Краснознаменная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КНС-7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 xml:space="preserve">. Угра, </w:t>
            </w:r>
            <w:r w:rsidR="00BF4E06">
              <w:rPr>
                <w:iCs/>
              </w:rPr>
              <w:t xml:space="preserve">                                 </w:t>
            </w:r>
            <w:r w:rsidRPr="00126405">
              <w:rPr>
                <w:iCs/>
              </w:rPr>
              <w:t>ул. Юбилейная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КНС-9 </w:t>
            </w:r>
            <w:proofErr w:type="gramStart"/>
            <w:r w:rsidRPr="00126405">
              <w:rPr>
                <w:iCs/>
              </w:rPr>
              <w:t>с</w:t>
            </w:r>
            <w:proofErr w:type="gramEnd"/>
            <w:r w:rsidRPr="00126405">
              <w:rPr>
                <w:iCs/>
              </w:rPr>
              <w:t xml:space="preserve">. </w:t>
            </w:r>
            <w:proofErr w:type="gramStart"/>
            <w:r w:rsidRPr="00126405">
              <w:rPr>
                <w:iCs/>
              </w:rPr>
              <w:t>Угра</w:t>
            </w:r>
            <w:proofErr w:type="gramEnd"/>
            <w:r w:rsidRPr="00126405">
              <w:rPr>
                <w:iCs/>
              </w:rPr>
              <w:t>, м-н ДОЗ</w:t>
            </w:r>
          </w:p>
          <w:p w:rsidR="00126405" w:rsidRPr="00126405" w:rsidRDefault="00126405" w:rsidP="00126405">
            <w:pPr>
              <w:jc w:val="both"/>
              <w:rPr>
                <w:iCs/>
              </w:rPr>
            </w:pPr>
            <w:r w:rsidRPr="00126405">
              <w:rPr>
                <w:iCs/>
              </w:rPr>
              <w:t xml:space="preserve">КНС-8 </w:t>
            </w:r>
            <w:proofErr w:type="gramStart"/>
            <w:r w:rsidRPr="00126405">
              <w:rPr>
                <w:iCs/>
              </w:rPr>
              <w:t>Смоленская</w:t>
            </w:r>
            <w:proofErr w:type="gramEnd"/>
            <w:r w:rsidRPr="00126405">
              <w:rPr>
                <w:iCs/>
              </w:rPr>
              <w:t xml:space="preserve"> обл., </w:t>
            </w:r>
            <w:proofErr w:type="spellStart"/>
            <w:r w:rsidRPr="00126405">
              <w:rPr>
                <w:iCs/>
              </w:rPr>
              <w:t>Угранский</w:t>
            </w:r>
            <w:proofErr w:type="spellEnd"/>
            <w:r w:rsidRPr="00126405">
              <w:rPr>
                <w:iCs/>
              </w:rPr>
              <w:t xml:space="preserve"> район, </w:t>
            </w:r>
            <w:r w:rsidR="00BF4E06">
              <w:rPr>
                <w:iCs/>
              </w:rPr>
              <w:t xml:space="preserve">                                  </w:t>
            </w:r>
            <w:r w:rsidRPr="00126405">
              <w:rPr>
                <w:iCs/>
              </w:rPr>
              <w:t>д</w:t>
            </w:r>
            <w:r w:rsidR="00BF4E06">
              <w:rPr>
                <w:iCs/>
              </w:rPr>
              <w:t>ер</w:t>
            </w:r>
            <w:r w:rsidRPr="00126405">
              <w:rPr>
                <w:iCs/>
              </w:rPr>
              <w:t>. Вознесенье.</w:t>
            </w:r>
          </w:p>
          <w:p w:rsidR="00126405" w:rsidRPr="00126405" w:rsidRDefault="00126405" w:rsidP="00126405">
            <w:pPr>
              <w:pStyle w:val="ConsPlusNormal"/>
              <w:jc w:val="both"/>
              <w:rPr>
                <w:sz w:val="24"/>
                <w:szCs w:val="24"/>
              </w:rPr>
            </w:pPr>
            <w:r w:rsidRPr="00126405">
              <w:rPr>
                <w:iCs/>
                <w:sz w:val="24"/>
                <w:szCs w:val="24"/>
              </w:rPr>
              <w:t xml:space="preserve">(Погружной фекальный насос из чугуна </w:t>
            </w:r>
            <w:proofErr w:type="spellStart"/>
            <w:r w:rsidRPr="00126405">
              <w:rPr>
                <w:iCs/>
                <w:sz w:val="24"/>
                <w:szCs w:val="24"/>
              </w:rPr>
              <w:t>Pedrollo</w:t>
            </w:r>
            <w:proofErr w:type="spellEnd"/>
            <w:r w:rsidRPr="00126405">
              <w:rPr>
                <w:iCs/>
                <w:sz w:val="24"/>
                <w:szCs w:val="24"/>
              </w:rPr>
              <w:t xml:space="preserve"> BC 15/50-</w:t>
            </w:r>
            <w:r w:rsidRPr="00126405">
              <w:rPr>
                <w:iCs/>
                <w:sz w:val="24"/>
                <w:szCs w:val="24"/>
                <w:lang w:val="en-US"/>
              </w:rPr>
              <w:t>ST</w:t>
            </w:r>
            <w:r w:rsidRPr="00126405">
              <w:rPr>
                <w:iCs/>
                <w:sz w:val="24"/>
                <w:szCs w:val="24"/>
              </w:rPr>
              <w:t>(МС 15/50-1) с двухканальным рабочим колесом и поплавковым выключателем для загрязнённых сточных вод в бытовом и коммунальном хозяйстве).</w:t>
            </w: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917" w:type="dxa"/>
          </w:tcPr>
          <w:p w:rsidR="00A96C6F" w:rsidRPr="004B5D9E" w:rsidRDefault="004B5D9E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9</w:t>
            </w:r>
          </w:p>
        </w:tc>
        <w:tc>
          <w:tcPr>
            <w:tcW w:w="925" w:type="dxa"/>
          </w:tcPr>
          <w:p w:rsidR="00A96C6F" w:rsidRPr="004B5D9E" w:rsidRDefault="004B5D9E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B5D9E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26405">
              <w:rPr>
                <w:sz w:val="24"/>
                <w:szCs w:val="24"/>
              </w:rPr>
              <w:t>6</w:t>
            </w:r>
            <w:r w:rsidR="00507E6B">
              <w:rPr>
                <w:sz w:val="24"/>
                <w:szCs w:val="24"/>
              </w:rPr>
              <w:t>-2027</w:t>
            </w:r>
          </w:p>
        </w:tc>
      </w:tr>
      <w:tr w:rsidR="00A96C6F" w:rsidRPr="00F72484" w:rsidTr="000A6243">
        <w:trPr>
          <w:trHeight w:val="1380"/>
        </w:trPr>
        <w:tc>
          <w:tcPr>
            <w:tcW w:w="567" w:type="dxa"/>
            <w:vMerge/>
          </w:tcPr>
          <w:p w:rsidR="00A96C6F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A96C6F" w:rsidRPr="003611AD" w:rsidRDefault="00A96C6F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6C6F" w:rsidRPr="00F72484" w:rsidRDefault="00A96C6F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</w:tcPr>
          <w:p w:rsidR="00A96C6F" w:rsidRDefault="00126405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925" w:type="dxa"/>
          </w:tcPr>
          <w:p w:rsidR="00A96C6F" w:rsidRDefault="00507E6B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993" w:type="dxa"/>
            <w:vMerge/>
          </w:tcPr>
          <w:p w:rsidR="00A96C6F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6C6F" w:rsidRPr="00F72484" w:rsidRDefault="00A96C6F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F6BFC" w:rsidRPr="00F72484" w:rsidTr="003F6BFC">
        <w:trPr>
          <w:trHeight w:val="253"/>
        </w:trPr>
        <w:tc>
          <w:tcPr>
            <w:tcW w:w="567" w:type="dxa"/>
            <w:vMerge w:val="restart"/>
          </w:tcPr>
          <w:p w:rsidR="003F6BFC" w:rsidRDefault="003F6BFC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56" w:type="dxa"/>
            <w:vMerge w:val="restart"/>
          </w:tcPr>
          <w:p w:rsidR="003F6BFC" w:rsidRPr="001778AA" w:rsidRDefault="003F6BFC" w:rsidP="003F6BFC">
            <w:pPr>
              <w:jc w:val="both"/>
              <w:rPr>
                <w:iCs/>
              </w:rPr>
            </w:pPr>
            <w:r w:rsidRPr="001778AA">
              <w:rPr>
                <w:iCs/>
              </w:rPr>
              <w:t>Реконструкция очистных сооружений</w:t>
            </w:r>
            <w:r>
              <w:rPr>
                <w:iCs/>
              </w:rPr>
              <w:t xml:space="preserve"> </w:t>
            </w:r>
            <w:r w:rsidRPr="001778AA">
              <w:rPr>
                <w:iCs/>
              </w:rPr>
              <w:t>д</w:t>
            </w:r>
            <w:r>
              <w:rPr>
                <w:iCs/>
              </w:rPr>
              <w:t>ер</w:t>
            </w:r>
            <w:r w:rsidRPr="001778AA">
              <w:rPr>
                <w:iCs/>
              </w:rPr>
              <w:t>. Вознесенье</w:t>
            </w:r>
            <w:r>
              <w:rPr>
                <w:iCs/>
              </w:rPr>
              <w:t>:</w:t>
            </w:r>
          </w:p>
          <w:p w:rsidR="003F6BFC" w:rsidRPr="001778AA" w:rsidRDefault="003F6BFC" w:rsidP="003F6BFC">
            <w:pPr>
              <w:autoSpaceDE w:val="0"/>
              <w:autoSpaceDN w:val="0"/>
              <w:adjustRightInd w:val="0"/>
              <w:jc w:val="both"/>
            </w:pPr>
            <w:r>
              <w:t>- з</w:t>
            </w:r>
            <w:r w:rsidRPr="001778AA">
              <w:t>амена компрессорной установки на очистных сооружениях д</w:t>
            </w:r>
            <w:r w:rsidR="002E35A5">
              <w:t>ер</w:t>
            </w:r>
            <w:r w:rsidRPr="001778AA">
              <w:t>. Вознесенье</w:t>
            </w:r>
          </w:p>
          <w:p w:rsidR="003F6BFC" w:rsidRPr="001778AA" w:rsidRDefault="003F6BFC" w:rsidP="003F6BFC">
            <w:pPr>
              <w:autoSpaceDE w:val="0"/>
              <w:autoSpaceDN w:val="0"/>
              <w:adjustRightInd w:val="0"/>
              <w:jc w:val="both"/>
            </w:pPr>
            <w:r w:rsidRPr="001778AA">
              <w:t>АФ125МТ-11,0-ПШК.125</w:t>
            </w:r>
            <w:r w:rsidR="002E35A5">
              <w:t>-</w:t>
            </w:r>
            <w:r w:rsidRPr="001778AA">
              <w:t>ЩУ.</w:t>
            </w:r>
          </w:p>
          <w:p w:rsidR="003F6BFC" w:rsidRPr="001778AA" w:rsidRDefault="003F6BFC" w:rsidP="003F6BFC">
            <w:pPr>
              <w:autoSpaceDE w:val="0"/>
              <w:autoSpaceDN w:val="0"/>
              <w:adjustRightInd w:val="0"/>
              <w:jc w:val="both"/>
            </w:pPr>
          </w:p>
          <w:p w:rsidR="003F6BFC" w:rsidRPr="003611AD" w:rsidRDefault="003F6BFC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6BFC" w:rsidRPr="00F72484" w:rsidRDefault="003F6BFC" w:rsidP="000A62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17" w:type="dxa"/>
            <w:vMerge w:val="restart"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3F6BFC" w:rsidRPr="00F72484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3F6BFC" w:rsidRPr="00F72484" w:rsidTr="003F6BFC">
        <w:trPr>
          <w:trHeight w:val="1200"/>
        </w:trPr>
        <w:tc>
          <w:tcPr>
            <w:tcW w:w="567" w:type="dxa"/>
            <w:vMerge/>
          </w:tcPr>
          <w:p w:rsidR="003F6BFC" w:rsidRDefault="003F6BFC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F6BFC" w:rsidRPr="003611AD" w:rsidRDefault="003F6BFC" w:rsidP="000A6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F6BFC" w:rsidRPr="00F72484" w:rsidRDefault="003F6BFC" w:rsidP="000A6243">
            <w:pPr>
              <w:pStyle w:val="ConsPlusNormal"/>
              <w:rPr>
                <w:sz w:val="24"/>
                <w:szCs w:val="24"/>
              </w:rPr>
            </w:pPr>
            <w:r w:rsidRPr="00F72484">
              <w:rPr>
                <w:sz w:val="24"/>
                <w:szCs w:val="24"/>
              </w:rPr>
              <w:t>Стоимость, тыс. р</w:t>
            </w:r>
            <w:r>
              <w:rPr>
                <w:sz w:val="24"/>
                <w:szCs w:val="24"/>
              </w:rPr>
              <w:t>уб. (НДС не облагается</w:t>
            </w:r>
            <w:r w:rsidRPr="00F72484"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vMerge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F6BFC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275" w:type="dxa"/>
            <w:vMerge/>
          </w:tcPr>
          <w:p w:rsidR="003F6BFC" w:rsidRPr="00F72484" w:rsidRDefault="003F6BFC" w:rsidP="000A62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96C6F" w:rsidRDefault="00A96C6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A44DCF" w:rsidRDefault="00A44DCF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lastRenderedPageBreak/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3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60"/>
      <w:bookmarkEnd w:id="8"/>
      <w:r w:rsidRPr="003D6452">
        <w:rPr>
          <w:rFonts w:ascii="Times New Roman" w:hAnsi="Times New Roman" w:cs="Times New Roman"/>
          <w:sz w:val="24"/>
          <w:szCs w:val="24"/>
        </w:rPr>
        <w:t>ИСТОЧНИКИ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ФИНАНСИРОВАНИЯ ИНВЕСТИЦИОННОЙ ПРОГРАММЫ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516"/>
        <w:gridCol w:w="2677"/>
        <w:gridCol w:w="1134"/>
        <w:gridCol w:w="993"/>
        <w:gridCol w:w="1275"/>
        <w:gridCol w:w="1134"/>
      </w:tblGrid>
      <w:tr w:rsidR="005A47D2" w:rsidRPr="003D6452" w:rsidTr="00561D44">
        <w:tc>
          <w:tcPr>
            <w:tcW w:w="2472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6" w:type="dxa"/>
            <w:vMerge w:val="restart"/>
          </w:tcPr>
          <w:p w:rsidR="005A47D2" w:rsidRPr="003D6452" w:rsidRDefault="00561D4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A47D2" w:rsidRPr="003D6452">
              <w:rPr>
                <w:sz w:val="24"/>
                <w:szCs w:val="24"/>
              </w:rPr>
              <w:t xml:space="preserve"> </w:t>
            </w:r>
            <w:proofErr w:type="gramStart"/>
            <w:r w:rsidR="005A47D2" w:rsidRPr="003D6452">
              <w:rPr>
                <w:sz w:val="24"/>
                <w:szCs w:val="24"/>
              </w:rPr>
              <w:t>п</w:t>
            </w:r>
            <w:proofErr w:type="gramEnd"/>
            <w:r w:rsidR="005A47D2" w:rsidRPr="003D6452">
              <w:rPr>
                <w:sz w:val="24"/>
                <w:szCs w:val="24"/>
              </w:rPr>
              <w:t>/п</w:t>
            </w:r>
          </w:p>
        </w:tc>
        <w:tc>
          <w:tcPr>
            <w:tcW w:w="2677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36" w:type="dxa"/>
            <w:gridSpan w:val="4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реализацию инвестиционной программы в прогнозных ценах с учетом индексации (тыс. руб., НДС не облагается)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по годам реализации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266DC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266DC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266DC6">
              <w:rPr>
                <w:sz w:val="24"/>
                <w:szCs w:val="24"/>
              </w:rPr>
              <w:t>8</w:t>
            </w:r>
          </w:p>
        </w:tc>
      </w:tr>
      <w:tr w:rsidR="005A47D2" w:rsidRPr="003D6452" w:rsidTr="00561D44">
        <w:tc>
          <w:tcPr>
            <w:tcW w:w="2472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561D44">
        <w:tc>
          <w:tcPr>
            <w:tcW w:w="2472" w:type="dxa"/>
            <w:vMerge w:val="restart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ВСЕГО ПО ИНВЕСТИЦИОННОЙ ПРОГРАММЕ</w:t>
            </w: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Собственные средства, всего: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4598,37</w:t>
            </w:r>
          </w:p>
        </w:tc>
        <w:tc>
          <w:tcPr>
            <w:tcW w:w="993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275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1134" w:type="dxa"/>
          </w:tcPr>
          <w:p w:rsidR="005A47D2" w:rsidRPr="003D6452" w:rsidRDefault="00266DC6" w:rsidP="00266DC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4598,37</w:t>
            </w:r>
          </w:p>
        </w:tc>
        <w:tc>
          <w:tcPr>
            <w:tcW w:w="993" w:type="dxa"/>
          </w:tcPr>
          <w:p w:rsidR="005A47D2" w:rsidRPr="003D6452" w:rsidRDefault="00266DC6" w:rsidP="00266DC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275" w:type="dxa"/>
          </w:tcPr>
          <w:p w:rsidR="005A47D2" w:rsidRPr="003D6452" w:rsidRDefault="00266DC6" w:rsidP="00266DC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134" w:type="dxa"/>
          </w:tcPr>
          <w:p w:rsidR="005A47D2" w:rsidRPr="003D6452" w:rsidRDefault="00266DC6" w:rsidP="00266DC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водоотведения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Собственные средства, всего: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2150,22</w:t>
            </w:r>
          </w:p>
        </w:tc>
        <w:tc>
          <w:tcPr>
            <w:tcW w:w="993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275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расходы на капитальные вложения (инвестиции), финансируемые за счет нормативной прибыли, учитываемой в </w:t>
            </w:r>
            <w:r w:rsidRPr="003D6452">
              <w:rPr>
                <w:sz w:val="24"/>
                <w:szCs w:val="24"/>
              </w:rPr>
              <w:lastRenderedPageBreak/>
              <w:t>необходимой валовой выручке</w:t>
            </w:r>
          </w:p>
        </w:tc>
        <w:tc>
          <w:tcPr>
            <w:tcW w:w="1134" w:type="dxa"/>
          </w:tcPr>
          <w:p w:rsidR="005A47D2" w:rsidRPr="003D6452" w:rsidRDefault="00266DC6" w:rsidP="00266DC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2150,22</w:t>
            </w:r>
          </w:p>
        </w:tc>
        <w:tc>
          <w:tcPr>
            <w:tcW w:w="993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275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134" w:type="dxa"/>
          </w:tcPr>
          <w:p w:rsidR="005A47D2" w:rsidRPr="003D6452" w:rsidRDefault="00266DC6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5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В сфере водоснабжения и водоотведения 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экономия расходов, достигнутая регулируемой организацией в результате реализации мероприятий инвестиционной программы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1.4.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экономия средств, достигнутая регулируемой организацией в результате снижения расходов, в размере, определенном по решению регулируемой организации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1.5.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плата за подключение к централизованным системам водоснабжения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Иные собственные средства регулируемой организации, за исключением средств, указанных в разделе 1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Средства, привлеченные на возвратной основе: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3.1.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кредиты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3.2.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займы организаций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3.3.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прочие привлеченные средства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Прочие источники финансирования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0750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программе в сфере водоснабжения</w:t>
            </w:r>
            <w:r w:rsidR="003A5C6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4598,37</w:t>
            </w:r>
          </w:p>
        </w:tc>
        <w:tc>
          <w:tcPr>
            <w:tcW w:w="993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275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134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</w:tr>
      <w:tr w:rsidR="005A47D2" w:rsidRPr="003D6452" w:rsidTr="00490750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Итого по программе в сфере </w:t>
            </w:r>
            <w:r w:rsidRPr="003D6452">
              <w:rPr>
                <w:sz w:val="24"/>
                <w:szCs w:val="24"/>
              </w:rPr>
              <w:lastRenderedPageBreak/>
              <w:t>водоотведения</w:t>
            </w:r>
            <w:r w:rsidR="003A5C6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2150,22</w:t>
            </w:r>
          </w:p>
        </w:tc>
        <w:tc>
          <w:tcPr>
            <w:tcW w:w="993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275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134" w:type="dxa"/>
            <w:vAlign w:val="bottom"/>
          </w:tcPr>
          <w:p w:rsidR="005A47D2" w:rsidRPr="003D6452" w:rsidRDefault="00A73A2C" w:rsidP="0049075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  <w:tr w:rsidR="005A47D2" w:rsidRPr="003D6452" w:rsidTr="00561D44">
        <w:tc>
          <w:tcPr>
            <w:tcW w:w="2472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по программе</w:t>
            </w:r>
            <w:r w:rsidR="003A5C6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5A47D2" w:rsidRPr="003D6452" w:rsidRDefault="00A73A2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6748,59</w:t>
            </w:r>
          </w:p>
        </w:tc>
        <w:tc>
          <w:tcPr>
            <w:tcW w:w="993" w:type="dxa"/>
          </w:tcPr>
          <w:p w:rsidR="005A47D2" w:rsidRPr="003D6452" w:rsidRDefault="00A73A2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2249,53</w:t>
            </w:r>
          </w:p>
        </w:tc>
        <w:tc>
          <w:tcPr>
            <w:tcW w:w="1275" w:type="dxa"/>
          </w:tcPr>
          <w:p w:rsidR="005A47D2" w:rsidRPr="003D6452" w:rsidRDefault="00A73A2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2249,53</w:t>
            </w:r>
          </w:p>
        </w:tc>
        <w:tc>
          <w:tcPr>
            <w:tcW w:w="1134" w:type="dxa"/>
          </w:tcPr>
          <w:p w:rsidR="005A47D2" w:rsidRPr="003D6452" w:rsidRDefault="00A73A2C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2249,53</w:t>
            </w:r>
          </w:p>
        </w:tc>
      </w:tr>
    </w:tbl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4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874"/>
      <w:bookmarkEnd w:id="9"/>
      <w:r w:rsidRPr="003D6452">
        <w:rPr>
          <w:rFonts w:ascii="Times New Roman" w:hAnsi="Times New Roman" w:cs="Times New Roman"/>
          <w:sz w:val="24"/>
          <w:szCs w:val="24"/>
        </w:rPr>
        <w:t>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ЭФФЕКТИВНОСТИ ИНВЕСТИРОВАНИЯ ДЕНЕЖНЫХ СРЕДСТВ</w:t>
      </w:r>
    </w:p>
    <w:p w:rsidR="005A47D2" w:rsidRPr="003D6452" w:rsidRDefault="005A47D2" w:rsidP="005A47D2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480"/>
        <w:gridCol w:w="1276"/>
        <w:gridCol w:w="1559"/>
        <w:gridCol w:w="1276"/>
        <w:gridCol w:w="992"/>
        <w:gridCol w:w="1134"/>
      </w:tblGrid>
      <w:tr w:rsidR="005A47D2" w:rsidRPr="003D6452" w:rsidTr="00497E24">
        <w:tc>
          <w:tcPr>
            <w:tcW w:w="484" w:type="dxa"/>
            <w:vMerge w:val="restart"/>
          </w:tcPr>
          <w:p w:rsidR="00561D44" w:rsidRDefault="00561D4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D6452">
              <w:rPr>
                <w:sz w:val="24"/>
                <w:szCs w:val="24"/>
              </w:rPr>
              <w:t>п</w:t>
            </w:r>
            <w:proofErr w:type="gramEnd"/>
            <w:r w:rsidRPr="003D6452">
              <w:rPr>
                <w:sz w:val="24"/>
                <w:szCs w:val="24"/>
              </w:rPr>
              <w:t>/п</w:t>
            </w:r>
          </w:p>
        </w:tc>
        <w:tc>
          <w:tcPr>
            <w:tcW w:w="3480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vMerge w:val="restart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Базовое значение 01.01.202</w:t>
            </w:r>
            <w:r w:rsidR="00920DC1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3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Значение по годам реализации инвестиционной программы</w:t>
            </w:r>
          </w:p>
        </w:tc>
      </w:tr>
      <w:tr w:rsidR="005A47D2" w:rsidRPr="003D6452" w:rsidTr="00497E24">
        <w:tc>
          <w:tcPr>
            <w:tcW w:w="484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920DC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920DC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920DC1">
              <w:rPr>
                <w:sz w:val="24"/>
                <w:szCs w:val="24"/>
              </w:rPr>
              <w:t>8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6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В сфере водоснабжения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9B2728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</w:tcPr>
          <w:p w:rsidR="005A47D2" w:rsidRPr="009B2728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5A47D2" w:rsidRPr="009B2728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5A47D2" w:rsidRPr="009B2728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Количество перерывов в подаче воды на объектах системы водоснабжения, принадлежащих организации, осуществляющей холодное </w:t>
            </w:r>
            <w:r w:rsidRPr="003D6452">
              <w:rPr>
                <w:sz w:val="24"/>
                <w:szCs w:val="24"/>
              </w:rPr>
              <w:lastRenderedPageBreak/>
              <w:t>водоснабжение, в расчете на протяженность водопроводной сети в год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59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0,1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5A47D2" w:rsidRPr="003D6452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9B2728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12,15</w:t>
            </w:r>
          </w:p>
        </w:tc>
        <w:tc>
          <w:tcPr>
            <w:tcW w:w="1276" w:type="dxa"/>
          </w:tcPr>
          <w:p w:rsidR="005A47D2" w:rsidRPr="00A15C09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11,79</w:t>
            </w:r>
          </w:p>
        </w:tc>
        <w:tc>
          <w:tcPr>
            <w:tcW w:w="992" w:type="dxa"/>
          </w:tcPr>
          <w:p w:rsidR="005A47D2" w:rsidRPr="00A15C09" w:rsidRDefault="00920DC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11,44</w:t>
            </w:r>
          </w:p>
        </w:tc>
        <w:tc>
          <w:tcPr>
            <w:tcW w:w="1134" w:type="dxa"/>
          </w:tcPr>
          <w:p w:rsidR="005A47D2" w:rsidRPr="00A15C09" w:rsidRDefault="00920DC1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44061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992" w:type="dxa"/>
          </w:tcPr>
          <w:p w:rsidR="005A47D2" w:rsidRPr="00A15C09" w:rsidRDefault="00FE210A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134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0,</w:t>
            </w:r>
            <w:r w:rsidR="00FE210A">
              <w:rPr>
                <w:sz w:val="24"/>
                <w:szCs w:val="24"/>
              </w:rPr>
              <w:t>34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воды, в расчете на единицу объема воды, отпускаемой в сеть</w:t>
            </w:r>
          </w:p>
        </w:tc>
        <w:tc>
          <w:tcPr>
            <w:tcW w:w="1276" w:type="dxa"/>
          </w:tcPr>
          <w:p w:rsidR="00EF2298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559" w:type="dxa"/>
          </w:tcPr>
          <w:p w:rsidR="005A47D2" w:rsidRPr="00653474" w:rsidRDefault="0065347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653474">
              <w:rPr>
                <w:sz w:val="24"/>
                <w:szCs w:val="24"/>
              </w:rPr>
              <w:t>1,42</w:t>
            </w:r>
          </w:p>
        </w:tc>
        <w:tc>
          <w:tcPr>
            <w:tcW w:w="1276" w:type="dxa"/>
          </w:tcPr>
          <w:p w:rsidR="005A47D2" w:rsidRPr="00A15C09" w:rsidRDefault="0065347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992" w:type="dxa"/>
          </w:tcPr>
          <w:p w:rsidR="005A47D2" w:rsidRPr="00A15C09" w:rsidRDefault="0065347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134" w:type="dxa"/>
          </w:tcPr>
          <w:p w:rsidR="005A47D2" w:rsidRPr="00A15C09" w:rsidRDefault="0065347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A15C09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15C09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воды, на единицу объема транспортируемой воды</w:t>
            </w:r>
          </w:p>
        </w:tc>
        <w:tc>
          <w:tcPr>
            <w:tcW w:w="1276" w:type="dxa"/>
          </w:tcPr>
          <w:p w:rsidR="00EF2298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559" w:type="dxa"/>
          </w:tcPr>
          <w:p w:rsidR="005A47D2" w:rsidRPr="009B2728" w:rsidRDefault="00653474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47D2" w:rsidRPr="00A15C09" w:rsidRDefault="00653474" w:rsidP="006534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47D2" w:rsidRPr="00A15C09" w:rsidRDefault="00653474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A47D2" w:rsidRPr="00A15C09" w:rsidRDefault="00653474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 централизованного водоснабжения, в том числе: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7.1.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7.2.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5A47D2" w:rsidRPr="009B2728" w:rsidRDefault="009B2728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70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47D2" w:rsidRPr="009B2728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20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выручки организации от реализации мероприятий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5A47D2" w:rsidRPr="00C72081" w:rsidRDefault="00C7208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E011BF" w:rsidRDefault="00D32F50" w:rsidP="009B3180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10721,00</w:t>
            </w:r>
          </w:p>
        </w:tc>
        <w:tc>
          <w:tcPr>
            <w:tcW w:w="992" w:type="dxa"/>
          </w:tcPr>
          <w:p w:rsidR="005A47D2" w:rsidRPr="00D32F50" w:rsidRDefault="00D32F50" w:rsidP="009B3180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D32F50">
              <w:rPr>
                <w:sz w:val="22"/>
                <w:szCs w:val="22"/>
              </w:rPr>
              <w:t>11055,73</w:t>
            </w:r>
          </w:p>
        </w:tc>
        <w:tc>
          <w:tcPr>
            <w:tcW w:w="1134" w:type="dxa"/>
          </w:tcPr>
          <w:p w:rsidR="005A47D2" w:rsidRPr="00E011BF" w:rsidRDefault="00D32F50" w:rsidP="009B3180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11350,93</w:t>
            </w:r>
          </w:p>
        </w:tc>
      </w:tr>
      <w:tr w:rsidR="005A47D2" w:rsidRPr="003D6452" w:rsidTr="00497E24">
        <w:tc>
          <w:tcPr>
            <w:tcW w:w="48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3480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Объем финансовых средств, </w:t>
            </w:r>
            <w:r w:rsidRPr="003D6452">
              <w:rPr>
                <w:sz w:val="24"/>
                <w:szCs w:val="24"/>
              </w:rPr>
              <w:lastRenderedPageBreak/>
              <w:t>необходимых для реализации мероприятия программы</w:t>
            </w:r>
          </w:p>
        </w:tc>
        <w:tc>
          <w:tcPr>
            <w:tcW w:w="1276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559" w:type="dxa"/>
          </w:tcPr>
          <w:p w:rsidR="005A47D2" w:rsidRPr="003D6452" w:rsidRDefault="00D86C82" w:rsidP="00D86C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47D2" w:rsidRPr="003D6452" w:rsidRDefault="00E011BF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992" w:type="dxa"/>
          </w:tcPr>
          <w:p w:rsidR="005A47D2" w:rsidRPr="003D6452" w:rsidRDefault="00E011BF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134" w:type="dxa"/>
          </w:tcPr>
          <w:p w:rsidR="005A47D2" w:rsidRPr="003D6452" w:rsidRDefault="00E011BF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17" w:type="dxa"/>
            <w:gridSpan w:val="6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водоотведения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Удельное количество аварий и засоров в расчете на протяженность канализационной сети в год 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Ед./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,3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CC29F1" w:rsidRPr="003D6452" w:rsidRDefault="009B2728" w:rsidP="009B27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CC29F1" w:rsidRPr="003D6452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3480" w:type="dxa"/>
          </w:tcPr>
          <w:p w:rsidR="00CC29F1" w:rsidRPr="003D6452" w:rsidRDefault="00CC29F1" w:rsidP="00CC29F1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ед./</w:t>
            </w:r>
            <w:proofErr w:type="gramStart"/>
            <w:r w:rsidRPr="003D6452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59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,3</w:t>
            </w:r>
          </w:p>
        </w:tc>
        <w:tc>
          <w:tcPr>
            <w:tcW w:w="992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CC29F1" w:rsidRPr="009B2728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0</w:t>
            </w:r>
            <w:r w:rsidR="009B2728" w:rsidRPr="009B2728">
              <w:rPr>
                <w:sz w:val="24"/>
                <w:szCs w:val="24"/>
              </w:rPr>
              <w:t>,1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CC29F1" w:rsidRPr="003D6452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CC29F1" w:rsidRPr="003D6452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3480" w:type="dxa"/>
          </w:tcPr>
          <w:p w:rsidR="00CC29F1" w:rsidRPr="003D6452" w:rsidRDefault="002839CC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</w:t>
            </w:r>
            <w:r>
              <w:rPr>
                <w:sz w:val="24"/>
                <w:szCs w:val="24"/>
              </w:rPr>
              <w:t xml:space="preserve"> очистки сточных вод, на единицу объема очищаемых сточных вод </w:t>
            </w:r>
          </w:p>
        </w:tc>
        <w:tc>
          <w:tcPr>
            <w:tcW w:w="1276" w:type="dxa"/>
          </w:tcPr>
          <w:p w:rsidR="00EF2298" w:rsidRDefault="002839CC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CC29F1" w:rsidRPr="003D6452" w:rsidRDefault="002839CC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559" w:type="dxa"/>
          </w:tcPr>
          <w:p w:rsidR="00CC29F1" w:rsidRPr="00AA32FB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276" w:type="dxa"/>
          </w:tcPr>
          <w:p w:rsidR="00CC29F1" w:rsidRPr="00AA32FB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992" w:type="dxa"/>
          </w:tcPr>
          <w:p w:rsidR="00CC29F1" w:rsidRPr="00AA32FB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134" w:type="dxa"/>
          </w:tcPr>
          <w:p w:rsidR="00CC29F1" w:rsidRPr="00AA32FB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AA32FB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AA32FB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AA32FB">
              <w:rPr>
                <w:sz w:val="24"/>
                <w:szCs w:val="24"/>
              </w:rPr>
              <w:t>-</w:t>
            </w:r>
          </w:p>
        </w:tc>
      </w:tr>
      <w:tr w:rsidR="00AA32FB" w:rsidRPr="003D6452" w:rsidTr="001075B8">
        <w:tc>
          <w:tcPr>
            <w:tcW w:w="484" w:type="dxa"/>
          </w:tcPr>
          <w:p w:rsidR="00AA32FB" w:rsidRPr="003D6452" w:rsidRDefault="00AA32FB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3480" w:type="dxa"/>
          </w:tcPr>
          <w:p w:rsidR="00AA32FB" w:rsidRPr="003D6452" w:rsidRDefault="00AA32FB" w:rsidP="002839CC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sz w:val="24"/>
                <w:szCs w:val="24"/>
              </w:rPr>
              <w:t xml:space="preserve">транспортировки сточных вод, на единицу объема очищаемых </w:t>
            </w:r>
            <w:r>
              <w:rPr>
                <w:sz w:val="24"/>
                <w:szCs w:val="24"/>
              </w:rPr>
              <w:lastRenderedPageBreak/>
              <w:t>сточных вод</w:t>
            </w:r>
          </w:p>
        </w:tc>
        <w:tc>
          <w:tcPr>
            <w:tcW w:w="1276" w:type="dxa"/>
          </w:tcPr>
          <w:p w:rsidR="00EF2298" w:rsidRDefault="00AA32FB" w:rsidP="001075B8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D6452">
              <w:rPr>
                <w:sz w:val="24"/>
                <w:szCs w:val="24"/>
              </w:rPr>
              <w:lastRenderedPageBreak/>
              <w:t>кВт</w:t>
            </w:r>
            <w:proofErr w:type="gramStart"/>
            <w:r w:rsidRPr="003D645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D6452">
              <w:rPr>
                <w:sz w:val="24"/>
                <w:szCs w:val="24"/>
              </w:rPr>
              <w:t>/</w:t>
            </w:r>
          </w:p>
          <w:p w:rsidR="00AA32FB" w:rsidRPr="003D6452" w:rsidRDefault="00AA32FB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куб. м</w:t>
            </w:r>
          </w:p>
        </w:tc>
        <w:tc>
          <w:tcPr>
            <w:tcW w:w="1559" w:type="dxa"/>
          </w:tcPr>
          <w:p w:rsidR="00AA32FB" w:rsidRPr="00AA32FB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A32FB" w:rsidRPr="00AA32FB" w:rsidRDefault="00E011BF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32FB" w:rsidRPr="00AA32FB" w:rsidRDefault="00E011BF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A32FB" w:rsidRPr="00AA32FB" w:rsidRDefault="00E011BF" w:rsidP="00A15C0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3D6452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9F1" w:rsidRPr="003D6452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29F1" w:rsidRPr="003D6452" w:rsidRDefault="00E011BF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Износ объектов системы</w:t>
            </w:r>
            <w:r w:rsidR="002839CC">
              <w:rPr>
                <w:sz w:val="24"/>
                <w:szCs w:val="24"/>
              </w:rPr>
              <w:t xml:space="preserve"> централизованного водоотведения</w:t>
            </w:r>
            <w:r w:rsidRPr="003D6452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7.1.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без учета реализации мероприятий инвестиционной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7.2.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с учетом реализации мероприятий инвестиционной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C29F1" w:rsidRPr="009B2728" w:rsidRDefault="009B2728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9B2728">
              <w:rPr>
                <w:sz w:val="24"/>
                <w:szCs w:val="24"/>
              </w:rPr>
              <w:t>44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29F1" w:rsidRPr="00D32F50" w:rsidRDefault="00CC29F1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F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D32F50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F5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9F1" w:rsidRPr="00D32F50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F5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29F1" w:rsidRPr="00D32F50" w:rsidRDefault="002839CC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2F50">
              <w:rPr>
                <w:sz w:val="24"/>
                <w:szCs w:val="24"/>
              </w:rPr>
              <w:t>4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Увеличение выручки организации от реализации мероприятий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CC29F1" w:rsidRPr="00C72081" w:rsidRDefault="008555FA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B71AF4" w:rsidRDefault="00D32F50" w:rsidP="001075B8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4749,81</w:t>
            </w:r>
          </w:p>
        </w:tc>
        <w:tc>
          <w:tcPr>
            <w:tcW w:w="992" w:type="dxa"/>
          </w:tcPr>
          <w:p w:rsidR="00CC29F1" w:rsidRPr="00B71AF4" w:rsidRDefault="00D32F50" w:rsidP="001075B8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4923,61</w:t>
            </w:r>
          </w:p>
        </w:tc>
        <w:tc>
          <w:tcPr>
            <w:tcW w:w="1134" w:type="dxa"/>
          </w:tcPr>
          <w:p w:rsidR="00CC29F1" w:rsidRPr="00B71AF4" w:rsidRDefault="00D32F50" w:rsidP="001075B8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5065,25</w:t>
            </w:r>
          </w:p>
        </w:tc>
      </w:tr>
      <w:tr w:rsidR="00CC29F1" w:rsidRPr="003D6452" w:rsidTr="001075B8">
        <w:tc>
          <w:tcPr>
            <w:tcW w:w="484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3480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Объем финансовых средств, необходимых для реализации мероприятия программы</w:t>
            </w:r>
          </w:p>
        </w:tc>
        <w:tc>
          <w:tcPr>
            <w:tcW w:w="1276" w:type="dxa"/>
          </w:tcPr>
          <w:p w:rsidR="00CC29F1" w:rsidRPr="003D6452" w:rsidRDefault="00CC29F1" w:rsidP="001075B8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CC29F1" w:rsidRPr="003D6452" w:rsidRDefault="00D86C82" w:rsidP="00D86C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29F1" w:rsidRPr="003D6452" w:rsidRDefault="000105BB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992" w:type="dxa"/>
          </w:tcPr>
          <w:p w:rsidR="00CC29F1" w:rsidRPr="003D6452" w:rsidRDefault="000105BB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134" w:type="dxa"/>
          </w:tcPr>
          <w:p w:rsidR="00CC29F1" w:rsidRPr="003D6452" w:rsidRDefault="000105BB" w:rsidP="001075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</w:tbl>
    <w:p w:rsidR="00561D44" w:rsidRDefault="00561D44" w:rsidP="005A47D2">
      <w:pPr>
        <w:pStyle w:val="ConsPlusNormal"/>
        <w:jc w:val="right"/>
        <w:outlineLvl w:val="1"/>
        <w:rPr>
          <w:sz w:val="24"/>
          <w:szCs w:val="24"/>
        </w:rPr>
      </w:pPr>
    </w:p>
    <w:p w:rsidR="005A47D2" w:rsidRPr="003D6452" w:rsidRDefault="005A47D2" w:rsidP="005A47D2">
      <w:pPr>
        <w:pStyle w:val="ConsPlusNormal"/>
        <w:jc w:val="right"/>
        <w:outlineLvl w:val="1"/>
        <w:rPr>
          <w:sz w:val="24"/>
          <w:szCs w:val="24"/>
        </w:rPr>
      </w:pPr>
      <w:r w:rsidRPr="003D6452">
        <w:rPr>
          <w:sz w:val="24"/>
          <w:szCs w:val="24"/>
        </w:rPr>
        <w:t xml:space="preserve">Приложение </w:t>
      </w:r>
      <w:r w:rsidR="00561D44">
        <w:rPr>
          <w:sz w:val="24"/>
          <w:szCs w:val="24"/>
        </w:rPr>
        <w:t>№</w:t>
      </w:r>
      <w:r w:rsidRPr="003D6452">
        <w:rPr>
          <w:sz w:val="24"/>
          <w:szCs w:val="24"/>
        </w:rPr>
        <w:t xml:space="preserve"> 5</w:t>
      </w:r>
    </w:p>
    <w:p w:rsidR="005A47D2" w:rsidRPr="003D6452" w:rsidRDefault="005A47D2" w:rsidP="005A47D2">
      <w:pPr>
        <w:pStyle w:val="ConsPlusNormal"/>
        <w:jc w:val="right"/>
        <w:rPr>
          <w:sz w:val="24"/>
          <w:szCs w:val="24"/>
        </w:rPr>
      </w:pPr>
      <w:r w:rsidRPr="003D6452">
        <w:rPr>
          <w:sz w:val="24"/>
          <w:szCs w:val="24"/>
        </w:rPr>
        <w:t>к инвестиционной программе</w:t>
      </w:r>
    </w:p>
    <w:p w:rsidR="005A47D2" w:rsidRPr="00F73688" w:rsidRDefault="005A47D2" w:rsidP="005A47D2">
      <w:pPr>
        <w:pStyle w:val="ConsPlusNormal"/>
        <w:jc w:val="both"/>
        <w:rPr>
          <w:sz w:val="16"/>
          <w:szCs w:val="16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021"/>
      <w:bookmarkEnd w:id="10"/>
      <w:r w:rsidRPr="003D6452">
        <w:rPr>
          <w:rFonts w:ascii="Times New Roman" w:hAnsi="Times New Roman" w:cs="Times New Roman"/>
          <w:sz w:val="24"/>
          <w:szCs w:val="24"/>
        </w:rPr>
        <w:t>ПРЕДВАРИТЕЛЬНЫЙ 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ТАРИФОВ НА УСЛУГИ ВОДОСНАБЖЕНИЯ                                                                                       МУП «ВОДОСНАБЖЕНИЕ И ВОДООТВЕДЕНИЕ»</w:t>
      </w:r>
    </w:p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309"/>
        <w:gridCol w:w="1234"/>
        <w:gridCol w:w="1466"/>
        <w:gridCol w:w="1418"/>
        <w:gridCol w:w="1417"/>
      </w:tblGrid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Единица измерений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Отпуск питьевой воды, отпущенной из сети (реализация)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куб. м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78,48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78,48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Операционные 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6863,87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7067,04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7276,22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электрическую энергию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1804,61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1930,93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2012,03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Неподконтрольные 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519,73</w:t>
            </w:r>
          </w:p>
        </w:tc>
        <w:tc>
          <w:tcPr>
            <w:tcW w:w="1418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524,97</w:t>
            </w:r>
          </w:p>
        </w:tc>
        <w:tc>
          <w:tcPr>
            <w:tcW w:w="1417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529,8</w:t>
            </w:r>
            <w:r w:rsidR="00DC4EB4">
              <w:rPr>
                <w:sz w:val="24"/>
                <w:szCs w:val="24"/>
              </w:rPr>
              <w:t>9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Амортизация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Недополученные доходы/расходы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Нормативная прибыль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1532,79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1532,7</w:t>
            </w:r>
            <w:r w:rsidR="00DC4EB4">
              <w:rPr>
                <w:sz w:val="24"/>
                <w:szCs w:val="24"/>
              </w:rPr>
              <w:t>9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НВВ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10721,00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11055,73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11350,93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Тариф за 1 м</w:t>
            </w:r>
            <w:r w:rsidRPr="003D6452">
              <w:rPr>
                <w:sz w:val="24"/>
                <w:szCs w:val="24"/>
                <w:vertAlign w:val="superscript"/>
              </w:rPr>
              <w:t>3</w:t>
            </w:r>
            <w:r w:rsidRPr="003D6452">
              <w:rPr>
                <w:sz w:val="24"/>
                <w:szCs w:val="24"/>
              </w:rPr>
              <w:t xml:space="preserve"> воды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руб./куб. м</w:t>
            </w:r>
          </w:p>
        </w:tc>
        <w:tc>
          <w:tcPr>
            <w:tcW w:w="1466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136,61</w:t>
            </w:r>
          </w:p>
        </w:tc>
        <w:tc>
          <w:tcPr>
            <w:tcW w:w="1418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140,87</w:t>
            </w:r>
          </w:p>
        </w:tc>
        <w:tc>
          <w:tcPr>
            <w:tcW w:w="1417" w:type="dxa"/>
          </w:tcPr>
          <w:p w:rsidR="005A47D2" w:rsidRPr="003D6452" w:rsidRDefault="00756D61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144,63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30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Рост тарифа</w:t>
            </w:r>
          </w:p>
        </w:tc>
        <w:tc>
          <w:tcPr>
            <w:tcW w:w="123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1418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417" w:type="dxa"/>
          </w:tcPr>
          <w:p w:rsidR="005A47D2" w:rsidRPr="003D6452" w:rsidRDefault="002350F0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</w:tbl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ПРЕДВАРИТЕЛЬНЫЙ РАСЧЕТ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 xml:space="preserve">ТАРИФОВ НА УСЛУГИ ВОДООТВЕДЕНИЯ </w:t>
      </w:r>
    </w:p>
    <w:p w:rsidR="005A47D2" w:rsidRPr="003D6452" w:rsidRDefault="005A47D2" w:rsidP="005A47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D6452">
        <w:rPr>
          <w:rFonts w:ascii="Times New Roman" w:hAnsi="Times New Roman" w:cs="Times New Roman"/>
          <w:sz w:val="24"/>
          <w:szCs w:val="24"/>
        </w:rPr>
        <w:t>МУП «ВОДОСНАБЖЕНИЕ И ВОДООТВЕДЕНИЕ»</w:t>
      </w:r>
    </w:p>
    <w:p w:rsidR="005A47D2" w:rsidRPr="00F73688" w:rsidRDefault="005A47D2" w:rsidP="005A47D2">
      <w:pPr>
        <w:pStyle w:val="ConsPlusNormal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174"/>
        <w:gridCol w:w="1369"/>
        <w:gridCol w:w="1466"/>
        <w:gridCol w:w="1418"/>
        <w:gridCol w:w="1417"/>
      </w:tblGrid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Единица измерений</w:t>
            </w:r>
          </w:p>
        </w:tc>
        <w:tc>
          <w:tcPr>
            <w:tcW w:w="1466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202</w:t>
            </w:r>
            <w:r w:rsidR="00B71AF4">
              <w:rPr>
                <w:sz w:val="24"/>
                <w:szCs w:val="24"/>
              </w:rPr>
              <w:t>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Объем принятых сточных вод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куб. м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7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2.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Операционные 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2593,85</w:t>
            </w:r>
          </w:p>
        </w:tc>
        <w:tc>
          <w:tcPr>
            <w:tcW w:w="1418" w:type="dxa"/>
          </w:tcPr>
          <w:p w:rsidR="005A47D2" w:rsidRPr="003D6452" w:rsidRDefault="00D567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2670,63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2749,68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3.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Расходы на электрическую энергию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1361,23</w:t>
            </w:r>
          </w:p>
        </w:tc>
        <w:tc>
          <w:tcPr>
            <w:tcW w:w="1418" w:type="dxa"/>
          </w:tcPr>
          <w:p w:rsidR="005A47D2" w:rsidRPr="003D6452" w:rsidRDefault="00D5674E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1456,51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1517,69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4.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Неподконтрольные 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77,99</w:t>
            </w:r>
          </w:p>
        </w:tc>
        <w:tc>
          <w:tcPr>
            <w:tcW w:w="1418" w:type="dxa"/>
          </w:tcPr>
          <w:p w:rsidR="005A47D2" w:rsidRPr="003D6452" w:rsidRDefault="00452CB5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79,73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  <w:r w:rsidR="00AB57C9">
              <w:rPr>
                <w:sz w:val="24"/>
                <w:szCs w:val="24"/>
              </w:rPr>
              <w:t>4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5.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Амортизация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6.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Недополученные доходы/расходы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7.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Нормативная прибыль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418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  <w:tc>
          <w:tcPr>
            <w:tcW w:w="1417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716,74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8.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Итого НВВ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тыс. руб.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4749,81</w:t>
            </w:r>
          </w:p>
        </w:tc>
        <w:tc>
          <w:tcPr>
            <w:tcW w:w="1418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4923,61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5065,25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9.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Тариф за 1 м</w:t>
            </w:r>
            <w:r w:rsidRPr="003D6452">
              <w:rPr>
                <w:sz w:val="24"/>
                <w:szCs w:val="24"/>
                <w:vertAlign w:val="superscript"/>
              </w:rPr>
              <w:t>3</w:t>
            </w:r>
            <w:r w:rsidRPr="003D6452">
              <w:rPr>
                <w:sz w:val="24"/>
                <w:szCs w:val="24"/>
              </w:rPr>
              <w:t xml:space="preserve"> стоков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руб./куб. м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110,46</w:t>
            </w:r>
          </w:p>
        </w:tc>
        <w:tc>
          <w:tcPr>
            <w:tcW w:w="1418" w:type="dxa"/>
          </w:tcPr>
          <w:p w:rsidR="005A47D2" w:rsidRPr="003D6452" w:rsidRDefault="008D100A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114,50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</w:tc>
      </w:tr>
      <w:tr w:rsidR="005A47D2" w:rsidRPr="003D6452" w:rsidTr="00BB1CA1">
        <w:tc>
          <w:tcPr>
            <w:tcW w:w="42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10.</w:t>
            </w:r>
          </w:p>
        </w:tc>
        <w:tc>
          <w:tcPr>
            <w:tcW w:w="4174" w:type="dxa"/>
          </w:tcPr>
          <w:p w:rsidR="005A47D2" w:rsidRPr="003D6452" w:rsidRDefault="005A47D2" w:rsidP="009B3180">
            <w:pPr>
              <w:pStyle w:val="ConsPlusNormal"/>
              <w:jc w:val="both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Рост тарифа</w:t>
            </w:r>
          </w:p>
        </w:tc>
        <w:tc>
          <w:tcPr>
            <w:tcW w:w="1369" w:type="dxa"/>
          </w:tcPr>
          <w:p w:rsidR="005A47D2" w:rsidRPr="003D6452" w:rsidRDefault="005A47D2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6452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</w:tcPr>
          <w:p w:rsidR="005A47D2" w:rsidRPr="003D6452" w:rsidRDefault="00750D23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1418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417" w:type="dxa"/>
          </w:tcPr>
          <w:p w:rsidR="005A47D2" w:rsidRPr="003D6452" w:rsidRDefault="00CC0EF9" w:rsidP="009B31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</w:tr>
    </w:tbl>
    <w:p w:rsidR="00F73688" w:rsidRPr="00F73688" w:rsidRDefault="00F73688" w:rsidP="00EB57A3">
      <w:pPr>
        <w:jc w:val="center"/>
        <w:rPr>
          <w:bCs/>
          <w:sz w:val="2"/>
          <w:szCs w:val="2"/>
        </w:rPr>
      </w:pPr>
    </w:p>
    <w:sectPr w:rsidR="00F73688" w:rsidRPr="00F73688" w:rsidSect="00561D44">
      <w:headerReference w:type="even" r:id="rId13"/>
      <w:headerReference w:type="default" r:id="rId14"/>
      <w:headerReference w:type="first" r:id="rId15"/>
      <w:pgSz w:w="11905" w:h="16838"/>
      <w:pgMar w:top="567" w:right="567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AC" w:rsidRDefault="00CF21AC">
      <w:r>
        <w:separator/>
      </w:r>
    </w:p>
  </w:endnote>
  <w:endnote w:type="continuationSeparator" w:id="0">
    <w:p w:rsidR="00CF21AC" w:rsidRDefault="00CF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AC" w:rsidRDefault="00CF21AC">
      <w:r>
        <w:separator/>
      </w:r>
    </w:p>
  </w:footnote>
  <w:footnote w:type="continuationSeparator" w:id="0">
    <w:p w:rsidR="00CF21AC" w:rsidRDefault="00CF2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95933"/>
      <w:docPartObj>
        <w:docPartGallery w:val="Page Numbers (Top of Page)"/>
        <w:docPartUnique/>
      </w:docPartObj>
    </w:sdtPr>
    <w:sdtEndPr/>
    <w:sdtContent>
      <w:p w:rsidR="002B0745" w:rsidRDefault="002B0745" w:rsidP="00FF3756">
        <w:pPr>
          <w:pStyle w:val="af9"/>
          <w:spacing w:before="120"/>
          <w:jc w:val="center"/>
        </w:pPr>
      </w:p>
      <w:p w:rsidR="00CF21AC" w:rsidRDefault="00CF21AC" w:rsidP="00FF3756">
        <w:pPr>
          <w:pStyle w:val="af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1AC" w:rsidRDefault="00CF21A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C" w:rsidRDefault="00CF21AC" w:rsidP="00FF3756">
    <w:pPr>
      <w:pStyle w:val="af9"/>
      <w:spacing w:before="120"/>
      <w:jc w:val="center"/>
    </w:pPr>
  </w:p>
  <w:p w:rsidR="00CF21AC" w:rsidRDefault="00CF21AC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C" w:rsidRDefault="00CF21AC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CF21AC" w:rsidRDefault="00CF21AC">
    <w:pPr>
      <w:pStyle w:val="af9"/>
    </w:pPr>
  </w:p>
  <w:p w:rsidR="00CF21AC" w:rsidRDefault="00CF21A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AC" w:rsidRDefault="00CF21AC">
    <w:pPr>
      <w:pStyle w:val="af9"/>
    </w:pPr>
  </w:p>
  <w:p w:rsidR="00A44DCF" w:rsidRDefault="00A44DCF">
    <w:pPr>
      <w:pStyle w:val="af9"/>
    </w:pPr>
  </w:p>
  <w:p w:rsidR="00A44DCF" w:rsidRDefault="00A44DCF" w:rsidP="00A44DCF">
    <w:pPr>
      <w:pStyle w:val="af9"/>
      <w:framePr w:wrap="around" w:vAnchor="text" w:hAnchor="margin" w:xAlign="center" w:y="45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8A1567">
      <w:rPr>
        <w:noProof/>
      </w:rPr>
      <w:t>23</w:t>
    </w:r>
    <w:r>
      <w:rPr>
        <w:noProof/>
      </w:rPr>
      <w:fldChar w:fldCharType="end"/>
    </w:r>
  </w:p>
  <w:p w:rsidR="00A44DCF" w:rsidRDefault="00A44DCF">
    <w:pPr>
      <w:pStyle w:val="af9"/>
    </w:pPr>
  </w:p>
  <w:p w:rsidR="00CF21AC" w:rsidRDefault="00CF21A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7598"/>
      <w:docPartObj>
        <w:docPartGallery w:val="Page Numbers (Top of Page)"/>
        <w:docPartUnique/>
      </w:docPartObj>
    </w:sdtPr>
    <w:sdtEndPr/>
    <w:sdtContent>
      <w:p w:rsidR="002B0745" w:rsidRDefault="002B0745">
        <w:pPr>
          <w:pStyle w:val="af9"/>
          <w:jc w:val="center"/>
        </w:pPr>
      </w:p>
      <w:p w:rsidR="00CF21AC" w:rsidRDefault="00CF21A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56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F21AC" w:rsidRDefault="00CF21A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226"/>
    <w:multiLevelType w:val="hybridMultilevel"/>
    <w:tmpl w:val="1736DB2E"/>
    <w:lvl w:ilvl="0" w:tplc="A4BA1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77756"/>
    <w:multiLevelType w:val="multilevel"/>
    <w:tmpl w:val="F08CC326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  <w:rPr>
        <w:rFonts w:hint="default"/>
      </w:rPr>
    </w:lvl>
  </w:abstractNum>
  <w:abstractNum w:abstractNumId="2">
    <w:nsid w:val="08060B37"/>
    <w:multiLevelType w:val="hybridMultilevel"/>
    <w:tmpl w:val="2E34F576"/>
    <w:lvl w:ilvl="0" w:tplc="24CAD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75724"/>
    <w:multiLevelType w:val="hybridMultilevel"/>
    <w:tmpl w:val="C4CC56DE"/>
    <w:lvl w:ilvl="0" w:tplc="0B700746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F5B78"/>
    <w:multiLevelType w:val="hybridMultilevel"/>
    <w:tmpl w:val="8F2AA6F6"/>
    <w:lvl w:ilvl="0" w:tplc="01D47B0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57493D"/>
    <w:multiLevelType w:val="hybridMultilevel"/>
    <w:tmpl w:val="FB14E582"/>
    <w:lvl w:ilvl="0" w:tplc="C10EDB9A">
      <w:start w:val="1"/>
      <w:numFmt w:val="bullet"/>
      <w:lvlText w:val="-"/>
      <w:lvlJc w:val="left"/>
      <w:pPr>
        <w:ind w:left="851" w:hanging="284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7">
    <w:nsid w:val="2FA519B0"/>
    <w:multiLevelType w:val="hybridMultilevel"/>
    <w:tmpl w:val="6EE8149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F321B"/>
    <w:multiLevelType w:val="hybridMultilevel"/>
    <w:tmpl w:val="01E8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37DFF"/>
    <w:multiLevelType w:val="hybridMultilevel"/>
    <w:tmpl w:val="2F4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C1C40"/>
    <w:multiLevelType w:val="hybridMultilevel"/>
    <w:tmpl w:val="ADDC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F36F7"/>
    <w:multiLevelType w:val="hybridMultilevel"/>
    <w:tmpl w:val="7944B3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425ED"/>
    <w:multiLevelType w:val="hybridMultilevel"/>
    <w:tmpl w:val="4B767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88161F"/>
    <w:multiLevelType w:val="hybridMultilevel"/>
    <w:tmpl w:val="F6D4A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30E24"/>
    <w:multiLevelType w:val="hybridMultilevel"/>
    <w:tmpl w:val="451808CE"/>
    <w:lvl w:ilvl="0" w:tplc="0CFC843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AB135E"/>
    <w:multiLevelType w:val="hybridMultilevel"/>
    <w:tmpl w:val="63A2D54E"/>
    <w:lvl w:ilvl="0" w:tplc="A990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802192"/>
    <w:multiLevelType w:val="hybridMultilevel"/>
    <w:tmpl w:val="58B0BE2A"/>
    <w:lvl w:ilvl="0" w:tplc="32228B80">
      <w:start w:val="1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abstractNum w:abstractNumId="21">
    <w:nsid w:val="66603518"/>
    <w:multiLevelType w:val="multilevel"/>
    <w:tmpl w:val="503ECD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336399D"/>
    <w:multiLevelType w:val="hybridMultilevel"/>
    <w:tmpl w:val="7B38726A"/>
    <w:lvl w:ilvl="0" w:tplc="149631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4"/>
  </w:num>
  <w:num w:numId="11">
    <w:abstractNumId w:val="21"/>
  </w:num>
  <w:num w:numId="12">
    <w:abstractNumId w:val="3"/>
  </w:num>
  <w:num w:numId="13">
    <w:abstractNumId w:val="5"/>
  </w:num>
  <w:num w:numId="14">
    <w:abstractNumId w:val="12"/>
  </w:num>
  <w:num w:numId="15">
    <w:abstractNumId w:val="14"/>
  </w:num>
  <w:num w:numId="16">
    <w:abstractNumId w:val="0"/>
  </w:num>
  <w:num w:numId="17">
    <w:abstractNumId w:val="11"/>
  </w:num>
  <w:num w:numId="18">
    <w:abstractNumId w:val="7"/>
  </w:num>
  <w:num w:numId="19">
    <w:abstractNumId w:val="2"/>
  </w:num>
  <w:num w:numId="20">
    <w:abstractNumId w:val="8"/>
  </w:num>
  <w:num w:numId="21">
    <w:abstractNumId w:val="22"/>
  </w:num>
  <w:num w:numId="22">
    <w:abstractNumId w:val="16"/>
  </w:num>
  <w:num w:numId="23">
    <w:abstractNumId w:val="9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8F8"/>
    <w:rsid w:val="00001219"/>
    <w:rsid w:val="00002E2C"/>
    <w:rsid w:val="0000326E"/>
    <w:rsid w:val="00004D9A"/>
    <w:rsid w:val="00006B61"/>
    <w:rsid w:val="000105BB"/>
    <w:rsid w:val="0001219B"/>
    <w:rsid w:val="00012D6F"/>
    <w:rsid w:val="000154CD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2AE4"/>
    <w:rsid w:val="00034D10"/>
    <w:rsid w:val="0003609C"/>
    <w:rsid w:val="000372FC"/>
    <w:rsid w:val="00037885"/>
    <w:rsid w:val="000403C9"/>
    <w:rsid w:val="0004333E"/>
    <w:rsid w:val="00044CB9"/>
    <w:rsid w:val="00047F60"/>
    <w:rsid w:val="00052262"/>
    <w:rsid w:val="000527D7"/>
    <w:rsid w:val="00057349"/>
    <w:rsid w:val="000624EC"/>
    <w:rsid w:val="000642B6"/>
    <w:rsid w:val="0006694D"/>
    <w:rsid w:val="000702FB"/>
    <w:rsid w:val="00070859"/>
    <w:rsid w:val="00071BA6"/>
    <w:rsid w:val="00071E5B"/>
    <w:rsid w:val="0007289D"/>
    <w:rsid w:val="00073241"/>
    <w:rsid w:val="000737F9"/>
    <w:rsid w:val="00073B1B"/>
    <w:rsid w:val="000771A7"/>
    <w:rsid w:val="0008277D"/>
    <w:rsid w:val="00091C9B"/>
    <w:rsid w:val="00092901"/>
    <w:rsid w:val="000934C7"/>
    <w:rsid w:val="00093BE4"/>
    <w:rsid w:val="00097C98"/>
    <w:rsid w:val="000A1542"/>
    <w:rsid w:val="000A2E0C"/>
    <w:rsid w:val="000A3C4A"/>
    <w:rsid w:val="000A48CB"/>
    <w:rsid w:val="000A6243"/>
    <w:rsid w:val="000B1E42"/>
    <w:rsid w:val="000B2C2A"/>
    <w:rsid w:val="000C0751"/>
    <w:rsid w:val="000C2632"/>
    <w:rsid w:val="000C2B28"/>
    <w:rsid w:val="000C3AA1"/>
    <w:rsid w:val="000C3B42"/>
    <w:rsid w:val="000C4457"/>
    <w:rsid w:val="000C5A6F"/>
    <w:rsid w:val="000D027F"/>
    <w:rsid w:val="000D071A"/>
    <w:rsid w:val="000D0FB5"/>
    <w:rsid w:val="000D1FE8"/>
    <w:rsid w:val="000D605B"/>
    <w:rsid w:val="000D76D4"/>
    <w:rsid w:val="000E4037"/>
    <w:rsid w:val="000E4D32"/>
    <w:rsid w:val="000E57A4"/>
    <w:rsid w:val="000E6E68"/>
    <w:rsid w:val="000F5B81"/>
    <w:rsid w:val="001064A8"/>
    <w:rsid w:val="001075B8"/>
    <w:rsid w:val="00110C81"/>
    <w:rsid w:val="0011221C"/>
    <w:rsid w:val="001125BC"/>
    <w:rsid w:val="0011573B"/>
    <w:rsid w:val="00121EB6"/>
    <w:rsid w:val="00122BD5"/>
    <w:rsid w:val="00122D1F"/>
    <w:rsid w:val="00124638"/>
    <w:rsid w:val="00124CD7"/>
    <w:rsid w:val="00126405"/>
    <w:rsid w:val="00130022"/>
    <w:rsid w:val="001338E9"/>
    <w:rsid w:val="0013475D"/>
    <w:rsid w:val="00135069"/>
    <w:rsid w:val="001362A4"/>
    <w:rsid w:val="0013734A"/>
    <w:rsid w:val="001406F3"/>
    <w:rsid w:val="0014408D"/>
    <w:rsid w:val="00154B0A"/>
    <w:rsid w:val="00154F3B"/>
    <w:rsid w:val="001616D5"/>
    <w:rsid w:val="00162172"/>
    <w:rsid w:val="00162239"/>
    <w:rsid w:val="001671C4"/>
    <w:rsid w:val="00170139"/>
    <w:rsid w:val="001704BA"/>
    <w:rsid w:val="00171CB9"/>
    <w:rsid w:val="00171D9D"/>
    <w:rsid w:val="0017201F"/>
    <w:rsid w:val="001759CF"/>
    <w:rsid w:val="00177432"/>
    <w:rsid w:val="00181D74"/>
    <w:rsid w:val="00183121"/>
    <w:rsid w:val="001856FD"/>
    <w:rsid w:val="001859FF"/>
    <w:rsid w:val="00190297"/>
    <w:rsid w:val="00197FB2"/>
    <w:rsid w:val="001A0924"/>
    <w:rsid w:val="001A4F58"/>
    <w:rsid w:val="001A72CB"/>
    <w:rsid w:val="001A744A"/>
    <w:rsid w:val="001B400F"/>
    <w:rsid w:val="001B49FC"/>
    <w:rsid w:val="001B50B2"/>
    <w:rsid w:val="001B7722"/>
    <w:rsid w:val="001C0BBC"/>
    <w:rsid w:val="001C2C1C"/>
    <w:rsid w:val="001C3D9A"/>
    <w:rsid w:val="001C5B70"/>
    <w:rsid w:val="001C6439"/>
    <w:rsid w:val="001D072B"/>
    <w:rsid w:val="001D3069"/>
    <w:rsid w:val="001D6D14"/>
    <w:rsid w:val="001E03F1"/>
    <w:rsid w:val="001E147A"/>
    <w:rsid w:val="001E30A3"/>
    <w:rsid w:val="001E7200"/>
    <w:rsid w:val="001E7F92"/>
    <w:rsid w:val="001F28F8"/>
    <w:rsid w:val="001F4DE3"/>
    <w:rsid w:val="001F5820"/>
    <w:rsid w:val="001F58FF"/>
    <w:rsid w:val="001F5DEC"/>
    <w:rsid w:val="00202DA6"/>
    <w:rsid w:val="00203DFB"/>
    <w:rsid w:val="00206391"/>
    <w:rsid w:val="0020647A"/>
    <w:rsid w:val="00206CBD"/>
    <w:rsid w:val="0021042D"/>
    <w:rsid w:val="002105B4"/>
    <w:rsid w:val="00210A42"/>
    <w:rsid w:val="0021383A"/>
    <w:rsid w:val="00214790"/>
    <w:rsid w:val="00214A7B"/>
    <w:rsid w:val="00214DB7"/>
    <w:rsid w:val="0022091F"/>
    <w:rsid w:val="00221044"/>
    <w:rsid w:val="002229B3"/>
    <w:rsid w:val="00227131"/>
    <w:rsid w:val="002350F0"/>
    <w:rsid w:val="00235E78"/>
    <w:rsid w:val="002363F9"/>
    <w:rsid w:val="002410B3"/>
    <w:rsid w:val="00241A2B"/>
    <w:rsid w:val="00241FD6"/>
    <w:rsid w:val="002425F1"/>
    <w:rsid w:val="00243325"/>
    <w:rsid w:val="00243BA1"/>
    <w:rsid w:val="002508DB"/>
    <w:rsid w:val="0025356E"/>
    <w:rsid w:val="002536C6"/>
    <w:rsid w:val="00254916"/>
    <w:rsid w:val="00256529"/>
    <w:rsid w:val="002569F8"/>
    <w:rsid w:val="002573C3"/>
    <w:rsid w:val="00261449"/>
    <w:rsid w:val="00263B06"/>
    <w:rsid w:val="00266DC6"/>
    <w:rsid w:val="002673E1"/>
    <w:rsid w:val="00267E9D"/>
    <w:rsid w:val="00270F34"/>
    <w:rsid w:val="002733A6"/>
    <w:rsid w:val="00283839"/>
    <w:rsid w:val="002839CC"/>
    <w:rsid w:val="00284D10"/>
    <w:rsid w:val="0028725F"/>
    <w:rsid w:val="00291F91"/>
    <w:rsid w:val="00292777"/>
    <w:rsid w:val="002A3FF2"/>
    <w:rsid w:val="002A6949"/>
    <w:rsid w:val="002A72F1"/>
    <w:rsid w:val="002B0745"/>
    <w:rsid w:val="002B1E1C"/>
    <w:rsid w:val="002B3609"/>
    <w:rsid w:val="002B3B2B"/>
    <w:rsid w:val="002B52FD"/>
    <w:rsid w:val="002B549D"/>
    <w:rsid w:val="002B55F1"/>
    <w:rsid w:val="002B7D75"/>
    <w:rsid w:val="002C21D4"/>
    <w:rsid w:val="002D2308"/>
    <w:rsid w:val="002D41E3"/>
    <w:rsid w:val="002D42BB"/>
    <w:rsid w:val="002D60BB"/>
    <w:rsid w:val="002D777D"/>
    <w:rsid w:val="002D7DBA"/>
    <w:rsid w:val="002E055C"/>
    <w:rsid w:val="002E35A5"/>
    <w:rsid w:val="002E7F63"/>
    <w:rsid w:val="002F2233"/>
    <w:rsid w:val="002F4EC2"/>
    <w:rsid w:val="002F5708"/>
    <w:rsid w:val="002F5D17"/>
    <w:rsid w:val="00300401"/>
    <w:rsid w:val="003027EF"/>
    <w:rsid w:val="00303847"/>
    <w:rsid w:val="003061DC"/>
    <w:rsid w:val="003068C5"/>
    <w:rsid w:val="003101EE"/>
    <w:rsid w:val="00310780"/>
    <w:rsid w:val="00311818"/>
    <w:rsid w:val="00315BA2"/>
    <w:rsid w:val="00315D4E"/>
    <w:rsid w:val="00316CFD"/>
    <w:rsid w:val="00317755"/>
    <w:rsid w:val="00320A9C"/>
    <w:rsid w:val="00322240"/>
    <w:rsid w:val="003226D9"/>
    <w:rsid w:val="0032286E"/>
    <w:rsid w:val="0032378D"/>
    <w:rsid w:val="00324153"/>
    <w:rsid w:val="003274E5"/>
    <w:rsid w:val="003305BE"/>
    <w:rsid w:val="003319B9"/>
    <w:rsid w:val="00333A66"/>
    <w:rsid w:val="00337AAB"/>
    <w:rsid w:val="0034394A"/>
    <w:rsid w:val="00344F92"/>
    <w:rsid w:val="003461C0"/>
    <w:rsid w:val="003514FB"/>
    <w:rsid w:val="0035160B"/>
    <w:rsid w:val="00351F2B"/>
    <w:rsid w:val="00355266"/>
    <w:rsid w:val="003553B9"/>
    <w:rsid w:val="0035751F"/>
    <w:rsid w:val="00362127"/>
    <w:rsid w:val="003624D2"/>
    <w:rsid w:val="00362D3D"/>
    <w:rsid w:val="00365E40"/>
    <w:rsid w:val="00367954"/>
    <w:rsid w:val="00373DCA"/>
    <w:rsid w:val="00380D65"/>
    <w:rsid w:val="00385893"/>
    <w:rsid w:val="0039052D"/>
    <w:rsid w:val="00394776"/>
    <w:rsid w:val="003A2CF7"/>
    <w:rsid w:val="003A3078"/>
    <w:rsid w:val="003A3ED4"/>
    <w:rsid w:val="003A5C64"/>
    <w:rsid w:val="003A786B"/>
    <w:rsid w:val="003A7D2D"/>
    <w:rsid w:val="003B0DEF"/>
    <w:rsid w:val="003B5991"/>
    <w:rsid w:val="003B5BF4"/>
    <w:rsid w:val="003D21A6"/>
    <w:rsid w:val="003D4752"/>
    <w:rsid w:val="003D531F"/>
    <w:rsid w:val="003D5F10"/>
    <w:rsid w:val="003D6452"/>
    <w:rsid w:val="003D7DC2"/>
    <w:rsid w:val="003E06F6"/>
    <w:rsid w:val="003E0DE0"/>
    <w:rsid w:val="003E0EE0"/>
    <w:rsid w:val="003E5CBB"/>
    <w:rsid w:val="003E66C5"/>
    <w:rsid w:val="003E735B"/>
    <w:rsid w:val="003F0845"/>
    <w:rsid w:val="003F17D5"/>
    <w:rsid w:val="003F4023"/>
    <w:rsid w:val="003F6BFC"/>
    <w:rsid w:val="00401583"/>
    <w:rsid w:val="00401E35"/>
    <w:rsid w:val="00402A8B"/>
    <w:rsid w:val="0040484B"/>
    <w:rsid w:val="00406B30"/>
    <w:rsid w:val="00407091"/>
    <w:rsid w:val="00407455"/>
    <w:rsid w:val="00411DD3"/>
    <w:rsid w:val="00411F9F"/>
    <w:rsid w:val="00411FD7"/>
    <w:rsid w:val="00413A09"/>
    <w:rsid w:val="00420B9E"/>
    <w:rsid w:val="00422782"/>
    <w:rsid w:val="0042300A"/>
    <w:rsid w:val="00424173"/>
    <w:rsid w:val="0042683E"/>
    <w:rsid w:val="00426A1B"/>
    <w:rsid w:val="00432356"/>
    <w:rsid w:val="00433117"/>
    <w:rsid w:val="00435EEA"/>
    <w:rsid w:val="0043683D"/>
    <w:rsid w:val="0044061A"/>
    <w:rsid w:val="00442844"/>
    <w:rsid w:val="00446FC7"/>
    <w:rsid w:val="00447B74"/>
    <w:rsid w:val="00451AF1"/>
    <w:rsid w:val="00452CB5"/>
    <w:rsid w:val="004563D5"/>
    <w:rsid w:val="0046097B"/>
    <w:rsid w:val="0046124D"/>
    <w:rsid w:val="00461264"/>
    <w:rsid w:val="004716EB"/>
    <w:rsid w:val="004726B6"/>
    <w:rsid w:val="00472D5B"/>
    <w:rsid w:val="0047552D"/>
    <w:rsid w:val="00477238"/>
    <w:rsid w:val="00477B81"/>
    <w:rsid w:val="00481B18"/>
    <w:rsid w:val="00484A00"/>
    <w:rsid w:val="00487990"/>
    <w:rsid w:val="004902B8"/>
    <w:rsid w:val="004902D6"/>
    <w:rsid w:val="00490750"/>
    <w:rsid w:val="004910FB"/>
    <w:rsid w:val="00495980"/>
    <w:rsid w:val="00495B4C"/>
    <w:rsid w:val="004962A4"/>
    <w:rsid w:val="00497E24"/>
    <w:rsid w:val="004A046C"/>
    <w:rsid w:val="004A1774"/>
    <w:rsid w:val="004A20CE"/>
    <w:rsid w:val="004B07BF"/>
    <w:rsid w:val="004B393D"/>
    <w:rsid w:val="004B3E8F"/>
    <w:rsid w:val="004B5D9E"/>
    <w:rsid w:val="004B6BAB"/>
    <w:rsid w:val="004C0936"/>
    <w:rsid w:val="004C0B24"/>
    <w:rsid w:val="004C33DE"/>
    <w:rsid w:val="004C5249"/>
    <w:rsid w:val="004C586A"/>
    <w:rsid w:val="004C70CD"/>
    <w:rsid w:val="004D0191"/>
    <w:rsid w:val="004D06F4"/>
    <w:rsid w:val="004D1823"/>
    <w:rsid w:val="004D315A"/>
    <w:rsid w:val="004E0ED1"/>
    <w:rsid w:val="004E0FA5"/>
    <w:rsid w:val="004E452A"/>
    <w:rsid w:val="004E6933"/>
    <w:rsid w:val="004E7F30"/>
    <w:rsid w:val="004F03D9"/>
    <w:rsid w:val="004F11CC"/>
    <w:rsid w:val="004F573B"/>
    <w:rsid w:val="004F5FD9"/>
    <w:rsid w:val="00503B7B"/>
    <w:rsid w:val="0050501D"/>
    <w:rsid w:val="005052CF"/>
    <w:rsid w:val="005067F4"/>
    <w:rsid w:val="00507C97"/>
    <w:rsid w:val="00507E6B"/>
    <w:rsid w:val="00511475"/>
    <w:rsid w:val="005126F4"/>
    <w:rsid w:val="00512E03"/>
    <w:rsid w:val="0051447D"/>
    <w:rsid w:val="005171D9"/>
    <w:rsid w:val="00520E3D"/>
    <w:rsid w:val="005219D7"/>
    <w:rsid w:val="00521DA7"/>
    <w:rsid w:val="005220F1"/>
    <w:rsid w:val="00526D68"/>
    <w:rsid w:val="005278F3"/>
    <w:rsid w:val="00527D17"/>
    <w:rsid w:val="00531618"/>
    <w:rsid w:val="00533C29"/>
    <w:rsid w:val="005358D7"/>
    <w:rsid w:val="00535AC3"/>
    <w:rsid w:val="00536018"/>
    <w:rsid w:val="00536F5B"/>
    <w:rsid w:val="0054197E"/>
    <w:rsid w:val="0054308E"/>
    <w:rsid w:val="00545A3F"/>
    <w:rsid w:val="00550AF7"/>
    <w:rsid w:val="0055307F"/>
    <w:rsid w:val="0055494A"/>
    <w:rsid w:val="005568E3"/>
    <w:rsid w:val="0055759F"/>
    <w:rsid w:val="00557636"/>
    <w:rsid w:val="00561D44"/>
    <w:rsid w:val="00563E6D"/>
    <w:rsid w:val="00567ABA"/>
    <w:rsid w:val="00571300"/>
    <w:rsid w:val="00572552"/>
    <w:rsid w:val="005736BB"/>
    <w:rsid w:val="0057469F"/>
    <w:rsid w:val="00575350"/>
    <w:rsid w:val="005801E2"/>
    <w:rsid w:val="00581021"/>
    <w:rsid w:val="0058607D"/>
    <w:rsid w:val="005908B4"/>
    <w:rsid w:val="00590D19"/>
    <w:rsid w:val="00593207"/>
    <w:rsid w:val="00593DB4"/>
    <w:rsid w:val="00597D53"/>
    <w:rsid w:val="005A2C86"/>
    <w:rsid w:val="005A47D2"/>
    <w:rsid w:val="005B519E"/>
    <w:rsid w:val="005B567E"/>
    <w:rsid w:val="005C26C8"/>
    <w:rsid w:val="005C45A2"/>
    <w:rsid w:val="005D151C"/>
    <w:rsid w:val="005E561A"/>
    <w:rsid w:val="005E7677"/>
    <w:rsid w:val="005E77FB"/>
    <w:rsid w:val="005F02A6"/>
    <w:rsid w:val="005F1080"/>
    <w:rsid w:val="005F30F0"/>
    <w:rsid w:val="005F4258"/>
    <w:rsid w:val="005F4DE3"/>
    <w:rsid w:val="00600FA2"/>
    <w:rsid w:val="00603A69"/>
    <w:rsid w:val="00603D88"/>
    <w:rsid w:val="0061246F"/>
    <w:rsid w:val="00614A4E"/>
    <w:rsid w:val="00616F4F"/>
    <w:rsid w:val="00617C29"/>
    <w:rsid w:val="006208FC"/>
    <w:rsid w:val="00630D7B"/>
    <w:rsid w:val="00631CD0"/>
    <w:rsid w:val="00633736"/>
    <w:rsid w:val="00634B66"/>
    <w:rsid w:val="00635050"/>
    <w:rsid w:val="006359DA"/>
    <w:rsid w:val="0063611C"/>
    <w:rsid w:val="00637CCA"/>
    <w:rsid w:val="006411E2"/>
    <w:rsid w:val="00645F1D"/>
    <w:rsid w:val="006462B5"/>
    <w:rsid w:val="0064688B"/>
    <w:rsid w:val="0065036F"/>
    <w:rsid w:val="00653365"/>
    <w:rsid w:val="00653474"/>
    <w:rsid w:val="00653BDA"/>
    <w:rsid w:val="00654645"/>
    <w:rsid w:val="00657900"/>
    <w:rsid w:val="00657CDE"/>
    <w:rsid w:val="006640C1"/>
    <w:rsid w:val="0066445A"/>
    <w:rsid w:val="00664A13"/>
    <w:rsid w:val="00664FDE"/>
    <w:rsid w:val="0067099B"/>
    <w:rsid w:val="00672F0C"/>
    <w:rsid w:val="00674BE0"/>
    <w:rsid w:val="00677D7E"/>
    <w:rsid w:val="0068224D"/>
    <w:rsid w:val="00687B91"/>
    <w:rsid w:val="00691C65"/>
    <w:rsid w:val="00692CA5"/>
    <w:rsid w:val="006933ED"/>
    <w:rsid w:val="006959E4"/>
    <w:rsid w:val="006A07F2"/>
    <w:rsid w:val="006A12AA"/>
    <w:rsid w:val="006A1939"/>
    <w:rsid w:val="006A2424"/>
    <w:rsid w:val="006A26C1"/>
    <w:rsid w:val="006A4BD9"/>
    <w:rsid w:val="006A7098"/>
    <w:rsid w:val="006A74F8"/>
    <w:rsid w:val="006B0847"/>
    <w:rsid w:val="006D01A4"/>
    <w:rsid w:val="006D2900"/>
    <w:rsid w:val="006D5146"/>
    <w:rsid w:val="006D529B"/>
    <w:rsid w:val="006D5509"/>
    <w:rsid w:val="006D558C"/>
    <w:rsid w:val="006D5B3D"/>
    <w:rsid w:val="006E24F9"/>
    <w:rsid w:val="006E3B4E"/>
    <w:rsid w:val="006E3FB4"/>
    <w:rsid w:val="006E4C08"/>
    <w:rsid w:val="006E6AA1"/>
    <w:rsid w:val="006E7DB9"/>
    <w:rsid w:val="006F26AA"/>
    <w:rsid w:val="006F5247"/>
    <w:rsid w:val="006F5D60"/>
    <w:rsid w:val="006F6B4B"/>
    <w:rsid w:val="006F70CB"/>
    <w:rsid w:val="00702A16"/>
    <w:rsid w:val="00703189"/>
    <w:rsid w:val="00703644"/>
    <w:rsid w:val="00707A3B"/>
    <w:rsid w:val="00707BD1"/>
    <w:rsid w:val="00710A3D"/>
    <w:rsid w:val="00714CA0"/>
    <w:rsid w:val="00715340"/>
    <w:rsid w:val="00720A41"/>
    <w:rsid w:val="00722EC4"/>
    <w:rsid w:val="007245D9"/>
    <w:rsid w:val="0072713C"/>
    <w:rsid w:val="00727309"/>
    <w:rsid w:val="00730756"/>
    <w:rsid w:val="00735DD0"/>
    <w:rsid w:val="00745287"/>
    <w:rsid w:val="00745DF4"/>
    <w:rsid w:val="0074780C"/>
    <w:rsid w:val="00747A52"/>
    <w:rsid w:val="00750D23"/>
    <w:rsid w:val="00751C4E"/>
    <w:rsid w:val="00753237"/>
    <w:rsid w:val="00756D61"/>
    <w:rsid w:val="00756F5E"/>
    <w:rsid w:val="00762708"/>
    <w:rsid w:val="007627B1"/>
    <w:rsid w:val="00766E8C"/>
    <w:rsid w:val="00766F80"/>
    <w:rsid w:val="00767964"/>
    <w:rsid w:val="00772335"/>
    <w:rsid w:val="007762EE"/>
    <w:rsid w:val="007803CF"/>
    <w:rsid w:val="007824FD"/>
    <w:rsid w:val="00782B92"/>
    <w:rsid w:val="00784EE2"/>
    <w:rsid w:val="00786704"/>
    <w:rsid w:val="00790614"/>
    <w:rsid w:val="00790DC3"/>
    <w:rsid w:val="0079310E"/>
    <w:rsid w:val="00796B69"/>
    <w:rsid w:val="007A21AB"/>
    <w:rsid w:val="007A60F2"/>
    <w:rsid w:val="007A74EC"/>
    <w:rsid w:val="007B02F3"/>
    <w:rsid w:val="007B42FE"/>
    <w:rsid w:val="007B47D1"/>
    <w:rsid w:val="007C1228"/>
    <w:rsid w:val="007C12CA"/>
    <w:rsid w:val="007C2340"/>
    <w:rsid w:val="007C33CA"/>
    <w:rsid w:val="007C7516"/>
    <w:rsid w:val="007C75D2"/>
    <w:rsid w:val="007D3B55"/>
    <w:rsid w:val="007D50FE"/>
    <w:rsid w:val="007D52B5"/>
    <w:rsid w:val="007D5614"/>
    <w:rsid w:val="007D56E6"/>
    <w:rsid w:val="007D60DC"/>
    <w:rsid w:val="007D68F0"/>
    <w:rsid w:val="007E150C"/>
    <w:rsid w:val="007E5FE5"/>
    <w:rsid w:val="007E7204"/>
    <w:rsid w:val="007E786E"/>
    <w:rsid w:val="007F0ACD"/>
    <w:rsid w:val="007F1CAF"/>
    <w:rsid w:val="007F33A1"/>
    <w:rsid w:val="007F65A4"/>
    <w:rsid w:val="007F723E"/>
    <w:rsid w:val="00800848"/>
    <w:rsid w:val="00800C4B"/>
    <w:rsid w:val="00802E3C"/>
    <w:rsid w:val="008045C7"/>
    <w:rsid w:val="0080494D"/>
    <w:rsid w:val="00804C24"/>
    <w:rsid w:val="00805591"/>
    <w:rsid w:val="00806897"/>
    <w:rsid w:val="00814213"/>
    <w:rsid w:val="00814563"/>
    <w:rsid w:val="008147D8"/>
    <w:rsid w:val="00814F7E"/>
    <w:rsid w:val="00823A77"/>
    <w:rsid w:val="00825733"/>
    <w:rsid w:val="008264AE"/>
    <w:rsid w:val="00834B3C"/>
    <w:rsid w:val="0083564C"/>
    <w:rsid w:val="008364D1"/>
    <w:rsid w:val="00842C8B"/>
    <w:rsid w:val="00845AEC"/>
    <w:rsid w:val="0084661B"/>
    <w:rsid w:val="0085058B"/>
    <w:rsid w:val="00854371"/>
    <w:rsid w:val="008555FA"/>
    <w:rsid w:val="00855F85"/>
    <w:rsid w:val="00856969"/>
    <w:rsid w:val="00861522"/>
    <w:rsid w:val="008626E0"/>
    <w:rsid w:val="00863DE7"/>
    <w:rsid w:val="00864403"/>
    <w:rsid w:val="00864F01"/>
    <w:rsid w:val="0086515D"/>
    <w:rsid w:val="0086654D"/>
    <w:rsid w:val="00866591"/>
    <w:rsid w:val="00866A96"/>
    <w:rsid w:val="0087153F"/>
    <w:rsid w:val="00872F7C"/>
    <w:rsid w:val="008767FD"/>
    <w:rsid w:val="00877072"/>
    <w:rsid w:val="008778C3"/>
    <w:rsid w:val="00880E0C"/>
    <w:rsid w:val="00881A17"/>
    <w:rsid w:val="00881F0B"/>
    <w:rsid w:val="008841ED"/>
    <w:rsid w:val="008847D4"/>
    <w:rsid w:val="00884DED"/>
    <w:rsid w:val="008853C5"/>
    <w:rsid w:val="00885EDF"/>
    <w:rsid w:val="00886A7A"/>
    <w:rsid w:val="00891D50"/>
    <w:rsid w:val="008962F3"/>
    <w:rsid w:val="008964E7"/>
    <w:rsid w:val="00896BF2"/>
    <w:rsid w:val="008A1567"/>
    <w:rsid w:val="008A19EF"/>
    <w:rsid w:val="008A245E"/>
    <w:rsid w:val="008A285C"/>
    <w:rsid w:val="008A2EAE"/>
    <w:rsid w:val="008A79FF"/>
    <w:rsid w:val="008B0C94"/>
    <w:rsid w:val="008B1BDC"/>
    <w:rsid w:val="008B3FC0"/>
    <w:rsid w:val="008B406B"/>
    <w:rsid w:val="008B6755"/>
    <w:rsid w:val="008B71BF"/>
    <w:rsid w:val="008C1EB6"/>
    <w:rsid w:val="008C2121"/>
    <w:rsid w:val="008C683D"/>
    <w:rsid w:val="008C7F9D"/>
    <w:rsid w:val="008D100A"/>
    <w:rsid w:val="008D1652"/>
    <w:rsid w:val="008D66AF"/>
    <w:rsid w:val="008E21FE"/>
    <w:rsid w:val="008E2506"/>
    <w:rsid w:val="008E51F1"/>
    <w:rsid w:val="008E77D3"/>
    <w:rsid w:val="008F1280"/>
    <w:rsid w:val="008F337D"/>
    <w:rsid w:val="008F3CF5"/>
    <w:rsid w:val="008F61A8"/>
    <w:rsid w:val="009001D9"/>
    <w:rsid w:val="00901697"/>
    <w:rsid w:val="00904282"/>
    <w:rsid w:val="00911905"/>
    <w:rsid w:val="009146F3"/>
    <w:rsid w:val="00914F5C"/>
    <w:rsid w:val="00916164"/>
    <w:rsid w:val="0091622C"/>
    <w:rsid w:val="009170D0"/>
    <w:rsid w:val="00920DC1"/>
    <w:rsid w:val="00922C2D"/>
    <w:rsid w:val="00927D9A"/>
    <w:rsid w:val="00930F41"/>
    <w:rsid w:val="00931B58"/>
    <w:rsid w:val="00932CEC"/>
    <w:rsid w:val="00933C5B"/>
    <w:rsid w:val="00933F9D"/>
    <w:rsid w:val="00936FDA"/>
    <w:rsid w:val="00940418"/>
    <w:rsid w:val="00945B36"/>
    <w:rsid w:val="00947B33"/>
    <w:rsid w:val="00952CEE"/>
    <w:rsid w:val="00955C24"/>
    <w:rsid w:val="00955FE7"/>
    <w:rsid w:val="009570F8"/>
    <w:rsid w:val="00957E5B"/>
    <w:rsid w:val="00965E01"/>
    <w:rsid w:val="0096691D"/>
    <w:rsid w:val="00967127"/>
    <w:rsid w:val="00967ABD"/>
    <w:rsid w:val="00971475"/>
    <w:rsid w:val="0097283E"/>
    <w:rsid w:val="0097578E"/>
    <w:rsid w:val="00975F49"/>
    <w:rsid w:val="00981C48"/>
    <w:rsid w:val="009827D7"/>
    <w:rsid w:val="00983BE6"/>
    <w:rsid w:val="00986796"/>
    <w:rsid w:val="0098744B"/>
    <w:rsid w:val="00990A29"/>
    <w:rsid w:val="009944A4"/>
    <w:rsid w:val="009950FA"/>
    <w:rsid w:val="00996D95"/>
    <w:rsid w:val="009A01DD"/>
    <w:rsid w:val="009A20F4"/>
    <w:rsid w:val="009A29B4"/>
    <w:rsid w:val="009A322E"/>
    <w:rsid w:val="009A398B"/>
    <w:rsid w:val="009A52FD"/>
    <w:rsid w:val="009A5BE1"/>
    <w:rsid w:val="009B0926"/>
    <w:rsid w:val="009B2728"/>
    <w:rsid w:val="009B28EE"/>
    <w:rsid w:val="009B3180"/>
    <w:rsid w:val="009B6F31"/>
    <w:rsid w:val="009C044E"/>
    <w:rsid w:val="009C2358"/>
    <w:rsid w:val="009C4B70"/>
    <w:rsid w:val="009C52EB"/>
    <w:rsid w:val="009C6892"/>
    <w:rsid w:val="009C75A3"/>
    <w:rsid w:val="009D1E3D"/>
    <w:rsid w:val="009D6EDD"/>
    <w:rsid w:val="009E1A1F"/>
    <w:rsid w:val="009E3EB6"/>
    <w:rsid w:val="009E5E4F"/>
    <w:rsid w:val="009F07B6"/>
    <w:rsid w:val="009F0B9F"/>
    <w:rsid w:val="009F1F8F"/>
    <w:rsid w:val="009F5EEB"/>
    <w:rsid w:val="00A02693"/>
    <w:rsid w:val="00A0311C"/>
    <w:rsid w:val="00A04A6F"/>
    <w:rsid w:val="00A04DD4"/>
    <w:rsid w:val="00A0509C"/>
    <w:rsid w:val="00A060E7"/>
    <w:rsid w:val="00A14C6A"/>
    <w:rsid w:val="00A15C09"/>
    <w:rsid w:val="00A24E76"/>
    <w:rsid w:val="00A25A77"/>
    <w:rsid w:val="00A269D7"/>
    <w:rsid w:val="00A26EDC"/>
    <w:rsid w:val="00A30C00"/>
    <w:rsid w:val="00A30E43"/>
    <w:rsid w:val="00A317EA"/>
    <w:rsid w:val="00A32C87"/>
    <w:rsid w:val="00A32EDB"/>
    <w:rsid w:val="00A33C18"/>
    <w:rsid w:val="00A33FCD"/>
    <w:rsid w:val="00A3420B"/>
    <w:rsid w:val="00A34815"/>
    <w:rsid w:val="00A3482D"/>
    <w:rsid w:val="00A35A2E"/>
    <w:rsid w:val="00A42C5E"/>
    <w:rsid w:val="00A43792"/>
    <w:rsid w:val="00A44DCF"/>
    <w:rsid w:val="00A50B8C"/>
    <w:rsid w:val="00A51DAC"/>
    <w:rsid w:val="00A61A6D"/>
    <w:rsid w:val="00A61F87"/>
    <w:rsid w:val="00A67FDA"/>
    <w:rsid w:val="00A73A2C"/>
    <w:rsid w:val="00A75236"/>
    <w:rsid w:val="00A77B02"/>
    <w:rsid w:val="00A825CD"/>
    <w:rsid w:val="00A83B06"/>
    <w:rsid w:val="00A85230"/>
    <w:rsid w:val="00A85E9D"/>
    <w:rsid w:val="00A86FD9"/>
    <w:rsid w:val="00A9098B"/>
    <w:rsid w:val="00A91282"/>
    <w:rsid w:val="00A931D9"/>
    <w:rsid w:val="00A93D04"/>
    <w:rsid w:val="00A95B6A"/>
    <w:rsid w:val="00A96262"/>
    <w:rsid w:val="00A96C10"/>
    <w:rsid w:val="00A96C6F"/>
    <w:rsid w:val="00A97401"/>
    <w:rsid w:val="00AA2D51"/>
    <w:rsid w:val="00AA32FB"/>
    <w:rsid w:val="00AA6342"/>
    <w:rsid w:val="00AA6360"/>
    <w:rsid w:val="00AA7FC3"/>
    <w:rsid w:val="00AB57C9"/>
    <w:rsid w:val="00AB5F99"/>
    <w:rsid w:val="00AC0896"/>
    <w:rsid w:val="00AC419E"/>
    <w:rsid w:val="00AD239C"/>
    <w:rsid w:val="00AD418C"/>
    <w:rsid w:val="00AD4858"/>
    <w:rsid w:val="00AE135F"/>
    <w:rsid w:val="00AE445E"/>
    <w:rsid w:val="00AE6F32"/>
    <w:rsid w:val="00AF0251"/>
    <w:rsid w:val="00AF3E3F"/>
    <w:rsid w:val="00AF7C5A"/>
    <w:rsid w:val="00B005B0"/>
    <w:rsid w:val="00B0432F"/>
    <w:rsid w:val="00B0792F"/>
    <w:rsid w:val="00B11957"/>
    <w:rsid w:val="00B12329"/>
    <w:rsid w:val="00B13E02"/>
    <w:rsid w:val="00B14971"/>
    <w:rsid w:val="00B17765"/>
    <w:rsid w:val="00B207B3"/>
    <w:rsid w:val="00B22B56"/>
    <w:rsid w:val="00B30F8B"/>
    <w:rsid w:val="00B3728A"/>
    <w:rsid w:val="00B40E0B"/>
    <w:rsid w:val="00B44C97"/>
    <w:rsid w:val="00B4742F"/>
    <w:rsid w:val="00B52225"/>
    <w:rsid w:val="00B52B4E"/>
    <w:rsid w:val="00B57278"/>
    <w:rsid w:val="00B61178"/>
    <w:rsid w:val="00B62A93"/>
    <w:rsid w:val="00B648F2"/>
    <w:rsid w:val="00B71AF4"/>
    <w:rsid w:val="00B73847"/>
    <w:rsid w:val="00B73FBA"/>
    <w:rsid w:val="00B7515A"/>
    <w:rsid w:val="00B7627C"/>
    <w:rsid w:val="00B81389"/>
    <w:rsid w:val="00B81488"/>
    <w:rsid w:val="00B82B0C"/>
    <w:rsid w:val="00B85523"/>
    <w:rsid w:val="00B86978"/>
    <w:rsid w:val="00B915AB"/>
    <w:rsid w:val="00B93B19"/>
    <w:rsid w:val="00B948B4"/>
    <w:rsid w:val="00B948CB"/>
    <w:rsid w:val="00B97E21"/>
    <w:rsid w:val="00BA035A"/>
    <w:rsid w:val="00BB198F"/>
    <w:rsid w:val="00BB1CA1"/>
    <w:rsid w:val="00BB27C5"/>
    <w:rsid w:val="00BB4E3B"/>
    <w:rsid w:val="00BB53B7"/>
    <w:rsid w:val="00BC3940"/>
    <w:rsid w:val="00BC5123"/>
    <w:rsid w:val="00BC79C2"/>
    <w:rsid w:val="00BD1F73"/>
    <w:rsid w:val="00BD2455"/>
    <w:rsid w:val="00BD6A47"/>
    <w:rsid w:val="00BE08C2"/>
    <w:rsid w:val="00BE1DAF"/>
    <w:rsid w:val="00BE3CD5"/>
    <w:rsid w:val="00BE4074"/>
    <w:rsid w:val="00BE5089"/>
    <w:rsid w:val="00BF42DB"/>
    <w:rsid w:val="00BF458B"/>
    <w:rsid w:val="00BF4E06"/>
    <w:rsid w:val="00C023F6"/>
    <w:rsid w:val="00C04EC4"/>
    <w:rsid w:val="00C0767B"/>
    <w:rsid w:val="00C07CE8"/>
    <w:rsid w:val="00C15CCD"/>
    <w:rsid w:val="00C15FFB"/>
    <w:rsid w:val="00C16E76"/>
    <w:rsid w:val="00C245D9"/>
    <w:rsid w:val="00C24E25"/>
    <w:rsid w:val="00C254A1"/>
    <w:rsid w:val="00C312A5"/>
    <w:rsid w:val="00C31B4B"/>
    <w:rsid w:val="00C36051"/>
    <w:rsid w:val="00C37816"/>
    <w:rsid w:val="00C42041"/>
    <w:rsid w:val="00C441D3"/>
    <w:rsid w:val="00C46734"/>
    <w:rsid w:val="00C46F72"/>
    <w:rsid w:val="00C4706D"/>
    <w:rsid w:val="00C512CB"/>
    <w:rsid w:val="00C5271C"/>
    <w:rsid w:val="00C541CE"/>
    <w:rsid w:val="00C545F3"/>
    <w:rsid w:val="00C55747"/>
    <w:rsid w:val="00C5709B"/>
    <w:rsid w:val="00C57AA8"/>
    <w:rsid w:val="00C60433"/>
    <w:rsid w:val="00C61B09"/>
    <w:rsid w:val="00C62A58"/>
    <w:rsid w:val="00C6364A"/>
    <w:rsid w:val="00C64EE9"/>
    <w:rsid w:val="00C72081"/>
    <w:rsid w:val="00C73395"/>
    <w:rsid w:val="00C7382F"/>
    <w:rsid w:val="00C749A9"/>
    <w:rsid w:val="00C80F97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B4E1C"/>
    <w:rsid w:val="00CB6EC7"/>
    <w:rsid w:val="00CB7E49"/>
    <w:rsid w:val="00CC0EF9"/>
    <w:rsid w:val="00CC2130"/>
    <w:rsid w:val="00CC29B8"/>
    <w:rsid w:val="00CC29F1"/>
    <w:rsid w:val="00CD1533"/>
    <w:rsid w:val="00CD1814"/>
    <w:rsid w:val="00CD3AB5"/>
    <w:rsid w:val="00CD3B26"/>
    <w:rsid w:val="00CD623D"/>
    <w:rsid w:val="00CE1316"/>
    <w:rsid w:val="00CE6934"/>
    <w:rsid w:val="00CE6C8A"/>
    <w:rsid w:val="00CF1BC0"/>
    <w:rsid w:val="00CF21AC"/>
    <w:rsid w:val="00CF2C85"/>
    <w:rsid w:val="00CF333F"/>
    <w:rsid w:val="00CF407A"/>
    <w:rsid w:val="00CF41D6"/>
    <w:rsid w:val="00CF5A55"/>
    <w:rsid w:val="00CF779A"/>
    <w:rsid w:val="00D023CC"/>
    <w:rsid w:val="00D0531E"/>
    <w:rsid w:val="00D12D1F"/>
    <w:rsid w:val="00D12DF0"/>
    <w:rsid w:val="00D1599C"/>
    <w:rsid w:val="00D16D17"/>
    <w:rsid w:val="00D207BF"/>
    <w:rsid w:val="00D23E95"/>
    <w:rsid w:val="00D266C1"/>
    <w:rsid w:val="00D31068"/>
    <w:rsid w:val="00D32F50"/>
    <w:rsid w:val="00D33F60"/>
    <w:rsid w:val="00D3599F"/>
    <w:rsid w:val="00D4074E"/>
    <w:rsid w:val="00D410F3"/>
    <w:rsid w:val="00D435CC"/>
    <w:rsid w:val="00D43918"/>
    <w:rsid w:val="00D47E9E"/>
    <w:rsid w:val="00D522C8"/>
    <w:rsid w:val="00D5674E"/>
    <w:rsid w:val="00D57B99"/>
    <w:rsid w:val="00D60709"/>
    <w:rsid w:val="00D62B91"/>
    <w:rsid w:val="00D64371"/>
    <w:rsid w:val="00D65D8B"/>
    <w:rsid w:val="00D66CD7"/>
    <w:rsid w:val="00D67712"/>
    <w:rsid w:val="00D7077E"/>
    <w:rsid w:val="00D71B65"/>
    <w:rsid w:val="00D73946"/>
    <w:rsid w:val="00D73D1C"/>
    <w:rsid w:val="00D74D1C"/>
    <w:rsid w:val="00D77E0C"/>
    <w:rsid w:val="00D8339C"/>
    <w:rsid w:val="00D84F98"/>
    <w:rsid w:val="00D85E33"/>
    <w:rsid w:val="00D86C82"/>
    <w:rsid w:val="00D87A40"/>
    <w:rsid w:val="00D90BA3"/>
    <w:rsid w:val="00D91059"/>
    <w:rsid w:val="00D915D8"/>
    <w:rsid w:val="00D93A10"/>
    <w:rsid w:val="00D9475B"/>
    <w:rsid w:val="00D96ADC"/>
    <w:rsid w:val="00D96AFE"/>
    <w:rsid w:val="00D973D6"/>
    <w:rsid w:val="00D97C61"/>
    <w:rsid w:val="00DA1006"/>
    <w:rsid w:val="00DA1679"/>
    <w:rsid w:val="00DA4F52"/>
    <w:rsid w:val="00DB050F"/>
    <w:rsid w:val="00DB5E76"/>
    <w:rsid w:val="00DB7FFE"/>
    <w:rsid w:val="00DC0670"/>
    <w:rsid w:val="00DC22F5"/>
    <w:rsid w:val="00DC4EB4"/>
    <w:rsid w:val="00DC4F8D"/>
    <w:rsid w:val="00DC60E5"/>
    <w:rsid w:val="00DC6BFA"/>
    <w:rsid w:val="00DC729B"/>
    <w:rsid w:val="00DD260E"/>
    <w:rsid w:val="00DD31E8"/>
    <w:rsid w:val="00DD4175"/>
    <w:rsid w:val="00DD5444"/>
    <w:rsid w:val="00DE441F"/>
    <w:rsid w:val="00DE76DE"/>
    <w:rsid w:val="00DF0B7F"/>
    <w:rsid w:val="00DF7EFC"/>
    <w:rsid w:val="00E00A36"/>
    <w:rsid w:val="00E011BF"/>
    <w:rsid w:val="00E016BC"/>
    <w:rsid w:val="00E046C4"/>
    <w:rsid w:val="00E0633F"/>
    <w:rsid w:val="00E07E3F"/>
    <w:rsid w:val="00E119BE"/>
    <w:rsid w:val="00E13991"/>
    <w:rsid w:val="00E14BF4"/>
    <w:rsid w:val="00E1502E"/>
    <w:rsid w:val="00E167CB"/>
    <w:rsid w:val="00E23C55"/>
    <w:rsid w:val="00E24D8E"/>
    <w:rsid w:val="00E25264"/>
    <w:rsid w:val="00E309DD"/>
    <w:rsid w:val="00E340F9"/>
    <w:rsid w:val="00E344B2"/>
    <w:rsid w:val="00E41806"/>
    <w:rsid w:val="00E41B70"/>
    <w:rsid w:val="00E4392D"/>
    <w:rsid w:val="00E43FE0"/>
    <w:rsid w:val="00E44120"/>
    <w:rsid w:val="00E44875"/>
    <w:rsid w:val="00E4756D"/>
    <w:rsid w:val="00E47B75"/>
    <w:rsid w:val="00E513B2"/>
    <w:rsid w:val="00E526D3"/>
    <w:rsid w:val="00E531E6"/>
    <w:rsid w:val="00E54ED5"/>
    <w:rsid w:val="00E57081"/>
    <w:rsid w:val="00E6181C"/>
    <w:rsid w:val="00E62381"/>
    <w:rsid w:val="00E655AB"/>
    <w:rsid w:val="00E66DB8"/>
    <w:rsid w:val="00E677D4"/>
    <w:rsid w:val="00E70DC4"/>
    <w:rsid w:val="00E7547B"/>
    <w:rsid w:val="00E76754"/>
    <w:rsid w:val="00E76C9A"/>
    <w:rsid w:val="00E84935"/>
    <w:rsid w:val="00E85431"/>
    <w:rsid w:val="00E85E79"/>
    <w:rsid w:val="00E92739"/>
    <w:rsid w:val="00E92FE1"/>
    <w:rsid w:val="00E94CEE"/>
    <w:rsid w:val="00E95463"/>
    <w:rsid w:val="00E962FA"/>
    <w:rsid w:val="00E97785"/>
    <w:rsid w:val="00E9799E"/>
    <w:rsid w:val="00EA0D0E"/>
    <w:rsid w:val="00EA39D2"/>
    <w:rsid w:val="00EA418C"/>
    <w:rsid w:val="00EA5E32"/>
    <w:rsid w:val="00EA6883"/>
    <w:rsid w:val="00EB2D72"/>
    <w:rsid w:val="00EB48A3"/>
    <w:rsid w:val="00EB57A3"/>
    <w:rsid w:val="00EB5B18"/>
    <w:rsid w:val="00EC2103"/>
    <w:rsid w:val="00EC24CC"/>
    <w:rsid w:val="00EC6CF2"/>
    <w:rsid w:val="00ED113A"/>
    <w:rsid w:val="00ED4E55"/>
    <w:rsid w:val="00ED6F3F"/>
    <w:rsid w:val="00ED727F"/>
    <w:rsid w:val="00EE0366"/>
    <w:rsid w:val="00EE19B8"/>
    <w:rsid w:val="00EE2F64"/>
    <w:rsid w:val="00EE5336"/>
    <w:rsid w:val="00EE58A2"/>
    <w:rsid w:val="00EE6E47"/>
    <w:rsid w:val="00EE6F75"/>
    <w:rsid w:val="00EE77C8"/>
    <w:rsid w:val="00EF0319"/>
    <w:rsid w:val="00EF2298"/>
    <w:rsid w:val="00EF2C7F"/>
    <w:rsid w:val="00EF539A"/>
    <w:rsid w:val="00EF55D2"/>
    <w:rsid w:val="00F05D11"/>
    <w:rsid w:val="00F076DA"/>
    <w:rsid w:val="00F10C57"/>
    <w:rsid w:val="00F11232"/>
    <w:rsid w:val="00F14441"/>
    <w:rsid w:val="00F14B3F"/>
    <w:rsid w:val="00F17317"/>
    <w:rsid w:val="00F17843"/>
    <w:rsid w:val="00F30AAD"/>
    <w:rsid w:val="00F3224E"/>
    <w:rsid w:val="00F32FBF"/>
    <w:rsid w:val="00F3594D"/>
    <w:rsid w:val="00F42051"/>
    <w:rsid w:val="00F4216F"/>
    <w:rsid w:val="00F42A93"/>
    <w:rsid w:val="00F42C40"/>
    <w:rsid w:val="00F508E8"/>
    <w:rsid w:val="00F50A32"/>
    <w:rsid w:val="00F50CEF"/>
    <w:rsid w:val="00F53B17"/>
    <w:rsid w:val="00F55696"/>
    <w:rsid w:val="00F5656D"/>
    <w:rsid w:val="00F603AE"/>
    <w:rsid w:val="00F6454C"/>
    <w:rsid w:val="00F66F0A"/>
    <w:rsid w:val="00F7118D"/>
    <w:rsid w:val="00F712D1"/>
    <w:rsid w:val="00F7206F"/>
    <w:rsid w:val="00F732A4"/>
    <w:rsid w:val="00F73688"/>
    <w:rsid w:val="00F745AF"/>
    <w:rsid w:val="00F81215"/>
    <w:rsid w:val="00F81A22"/>
    <w:rsid w:val="00F96E53"/>
    <w:rsid w:val="00F97520"/>
    <w:rsid w:val="00FA1881"/>
    <w:rsid w:val="00FA29E2"/>
    <w:rsid w:val="00FA37D4"/>
    <w:rsid w:val="00FB0251"/>
    <w:rsid w:val="00FB1999"/>
    <w:rsid w:val="00FB2199"/>
    <w:rsid w:val="00FC1403"/>
    <w:rsid w:val="00FC464C"/>
    <w:rsid w:val="00FC5852"/>
    <w:rsid w:val="00FC600C"/>
    <w:rsid w:val="00FC7150"/>
    <w:rsid w:val="00FD1753"/>
    <w:rsid w:val="00FD25D5"/>
    <w:rsid w:val="00FD2AF9"/>
    <w:rsid w:val="00FD36CF"/>
    <w:rsid w:val="00FD375F"/>
    <w:rsid w:val="00FD4A29"/>
    <w:rsid w:val="00FD5614"/>
    <w:rsid w:val="00FD66C4"/>
    <w:rsid w:val="00FD66CF"/>
    <w:rsid w:val="00FD7177"/>
    <w:rsid w:val="00FD7706"/>
    <w:rsid w:val="00FE0132"/>
    <w:rsid w:val="00FE210A"/>
    <w:rsid w:val="00FE3F3E"/>
    <w:rsid w:val="00FE512D"/>
    <w:rsid w:val="00FE5642"/>
    <w:rsid w:val="00FE65CC"/>
    <w:rsid w:val="00FF0020"/>
    <w:rsid w:val="00FF36AD"/>
    <w:rsid w:val="00FF3756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uiPriority w:val="99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rsid w:val="00FE65CC"/>
  </w:style>
  <w:style w:type="table" w:styleId="afc">
    <w:name w:val="Table Grid"/>
    <w:basedOn w:val="a1"/>
    <w:uiPriority w:val="5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uiPriority w:val="99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qFormat/>
    <w:rsid w:val="00FE65CC"/>
    <w:rPr>
      <w:sz w:val="28"/>
    </w:rPr>
  </w:style>
  <w:style w:type="paragraph" w:customStyle="1" w:styleId="ConsPlusNormal">
    <w:name w:val="ConsPlusNormal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rsid w:val="00FE65CC"/>
    <w:rPr>
      <w:sz w:val="24"/>
      <w:szCs w:val="24"/>
    </w:rPr>
  </w:style>
  <w:style w:type="paragraph" w:styleId="aff8">
    <w:name w:val="List"/>
    <w:basedOn w:val="aff6"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34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rsid w:val="00FE65CC"/>
    <w:rPr>
      <w:lang w:eastAsia="ar-SA"/>
    </w:rPr>
  </w:style>
  <w:style w:type="paragraph" w:customStyle="1" w:styleId="afffb">
    <w:name w:val="Заголовок таблицы"/>
    <w:basedOn w:val="afffa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rsid w:val="00FE65CC"/>
    <w:rPr>
      <w:sz w:val="28"/>
    </w:rPr>
  </w:style>
  <w:style w:type="character" w:styleId="afffc">
    <w:name w:val="annotation reference"/>
    <w:basedOn w:val="a0"/>
    <w:uiPriority w:val="99"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rsid w:val="00FE65CC"/>
  </w:style>
  <w:style w:type="character" w:customStyle="1" w:styleId="WW-Absatz-Standardschriftart">
    <w:name w:val="WW-Absatz-Standardschriftart"/>
    <w:rsid w:val="00FE65CC"/>
  </w:style>
  <w:style w:type="character" w:customStyle="1" w:styleId="WW-Absatz-Standardschriftart1">
    <w:name w:val="WW-Absatz-Standardschriftart1"/>
    <w:rsid w:val="00FE65CC"/>
  </w:style>
  <w:style w:type="character" w:customStyle="1" w:styleId="WW-Absatz-Standardschriftart11">
    <w:name w:val="WW-Absatz-Standardschriftart11"/>
    <w:rsid w:val="00FE65CC"/>
  </w:style>
  <w:style w:type="character" w:customStyle="1" w:styleId="1b">
    <w:name w:val="Основной шрифт абзаца1"/>
    <w:rsid w:val="00FE65CC"/>
  </w:style>
  <w:style w:type="character" w:customStyle="1" w:styleId="affff0">
    <w:name w:val="Знак Знак"/>
    <w:basedOn w:val="1b"/>
    <w:rsid w:val="00FE65CC"/>
    <w:rPr>
      <w:sz w:val="24"/>
      <w:szCs w:val="24"/>
    </w:rPr>
  </w:style>
  <w:style w:type="character" w:customStyle="1" w:styleId="1c">
    <w:name w:val="Знак Знак1"/>
    <w:basedOn w:val="1b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  <w:style w:type="character" w:customStyle="1" w:styleId="st0">
    <w:name w:val="st"/>
    <w:basedOn w:val="a0"/>
    <w:rsid w:val="00411FD7"/>
  </w:style>
  <w:style w:type="character" w:customStyle="1" w:styleId="apple-converted-space0">
    <w:name w:val="apple-converted-space"/>
    <w:basedOn w:val="a0"/>
    <w:rsid w:val="00411FD7"/>
    <w:rPr>
      <w:rFonts w:cs="Times New Roman"/>
    </w:rPr>
  </w:style>
  <w:style w:type="character" w:customStyle="1" w:styleId="nowrap0">
    <w:name w:val="nowrap"/>
    <w:basedOn w:val="a0"/>
    <w:rsid w:val="00411FD7"/>
  </w:style>
  <w:style w:type="character" w:customStyle="1" w:styleId="2Tahoma10pt150">
    <w:name w:val="Основной текст (2) + Tahoma;10 pt;Масштаб 150%"/>
    <w:basedOn w:val="28"/>
    <w:rsid w:val="00411FD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formattext0">
    <w:name w:val="formattext"/>
    <w:basedOn w:val="a"/>
    <w:rsid w:val="00411FD7"/>
    <w:pPr>
      <w:spacing w:before="100" w:beforeAutospacing="1" w:after="100" w:afterAutospacing="1"/>
    </w:pPr>
  </w:style>
  <w:style w:type="numbering" w:customStyle="1" w:styleId="1e">
    <w:name w:val="Нет списка1"/>
    <w:next w:val="a2"/>
    <w:uiPriority w:val="99"/>
    <w:semiHidden/>
    <w:unhideWhenUsed/>
    <w:rsid w:val="00411FD7"/>
  </w:style>
  <w:style w:type="paragraph" w:customStyle="1" w:styleId="ConsPlusNonformat">
    <w:name w:val="ConsPlusNonformat"/>
    <w:rsid w:val="00C80F9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C80F9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rsid w:val="00C80F9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80F9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80F9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80F9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80F9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mailto:ugra-blagoustroystvo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28B9-F610-44FB-81BD-CFADCFD1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23</Pages>
  <Words>4361</Words>
  <Characters>31727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Лобанова Татьяна Владимировна</cp:lastModifiedBy>
  <cp:revision>148</cp:revision>
  <cp:lastPrinted>2025-07-10T07:52:00Z</cp:lastPrinted>
  <dcterms:created xsi:type="dcterms:W3CDTF">2025-03-28T07:43:00Z</dcterms:created>
  <dcterms:modified xsi:type="dcterms:W3CDTF">2025-07-14T13:24:00Z</dcterms:modified>
</cp:coreProperties>
</file>