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8D4F0F">
        <w:rPr>
          <w:color w:val="000099"/>
          <w:szCs w:val="28"/>
        </w:rPr>
        <w:t>13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</w:t>
      </w:r>
      <w:r w:rsidR="00AE25DF">
        <w:rPr>
          <w:color w:val="000099"/>
          <w:szCs w:val="28"/>
        </w:rPr>
        <w:t>2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 </w:t>
      </w:r>
      <w:r w:rsidR="00AC628A">
        <w:rPr>
          <w:color w:val="000099"/>
          <w:szCs w:val="28"/>
        </w:rPr>
        <w:t>16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изменений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6E2D97">
        <w:rPr>
          <w:b w:val="0"/>
          <w:bCs/>
          <w:szCs w:val="28"/>
        </w:rPr>
        <w:t>29.11</w:t>
      </w:r>
      <w:r w:rsidRPr="008B3ECD">
        <w:rPr>
          <w:b w:val="0"/>
          <w:bCs/>
          <w:szCs w:val="28"/>
        </w:rPr>
        <w:t>.202</w:t>
      </w:r>
      <w:r w:rsidR="006E2D97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162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proofErr w:type="gramStart"/>
      <w:r w:rsidRPr="008B3ECD">
        <w:rPr>
          <w:b w:val="0"/>
          <w:szCs w:val="28"/>
        </w:rPr>
        <w:t>Внести в постановление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</w:t>
      </w:r>
      <w:bookmarkStart w:id="0" w:name="_GoBack"/>
      <w:bookmarkEnd w:id="0"/>
      <w:r w:rsidRPr="008B3ECD">
        <w:rPr>
          <w:b w:val="0"/>
          <w:szCs w:val="28"/>
        </w:rPr>
        <w:t xml:space="preserve"> Смоленской области от </w:t>
      </w:r>
      <w:r w:rsidR="006E2D97">
        <w:rPr>
          <w:b w:val="0"/>
          <w:szCs w:val="28"/>
        </w:rPr>
        <w:t>29</w:t>
      </w:r>
      <w:r w:rsidRPr="008B3ECD">
        <w:rPr>
          <w:b w:val="0"/>
          <w:szCs w:val="28"/>
        </w:rPr>
        <w:t>.1</w:t>
      </w:r>
      <w:r w:rsidR="006E2D97">
        <w:rPr>
          <w:b w:val="0"/>
          <w:szCs w:val="28"/>
        </w:rPr>
        <w:t>1</w:t>
      </w:r>
      <w:r w:rsidRPr="008B3ECD">
        <w:rPr>
          <w:b w:val="0"/>
          <w:szCs w:val="28"/>
        </w:rPr>
        <w:t>.202</w:t>
      </w:r>
      <w:r w:rsidR="006E2D97">
        <w:rPr>
          <w:b w:val="0"/>
          <w:szCs w:val="28"/>
        </w:rPr>
        <w:t>4</w:t>
      </w:r>
      <w:r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162</w:t>
      </w:r>
      <w:r w:rsidRPr="008B3ECD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          </w:t>
      </w:r>
      <w:r w:rsidRPr="008B3ECD">
        <w:rPr>
          <w:b w:val="0"/>
          <w:szCs w:val="28"/>
        </w:rPr>
        <w:t>«Об установлении стандартизированных тарифных ставок за технологическое присоединение к электрическим сетям территориальных сетевых организаций на территории Смоленской области на 202</w:t>
      </w:r>
      <w:r w:rsidR="006E2D97">
        <w:rPr>
          <w:b w:val="0"/>
          <w:szCs w:val="28"/>
        </w:rPr>
        <w:t>5</w:t>
      </w:r>
      <w:r w:rsidRPr="008B3ECD">
        <w:rPr>
          <w:b w:val="0"/>
          <w:szCs w:val="28"/>
        </w:rPr>
        <w:t xml:space="preserve"> год» </w:t>
      </w:r>
      <w:r>
        <w:rPr>
          <w:b w:val="0"/>
          <w:szCs w:val="28"/>
        </w:rPr>
        <w:t xml:space="preserve">(в редакции </w:t>
      </w:r>
      <w:r w:rsidRPr="008B3ECD">
        <w:rPr>
          <w:b w:val="0"/>
          <w:szCs w:val="28"/>
        </w:rPr>
        <w:t>постановлени</w:t>
      </w:r>
      <w:r w:rsidR="00AE7181">
        <w:rPr>
          <w:b w:val="0"/>
          <w:szCs w:val="28"/>
        </w:rPr>
        <w:t>й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>1.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 xml:space="preserve">2.2024 № </w:t>
      </w:r>
      <w:r w:rsidR="006E2D97">
        <w:rPr>
          <w:b w:val="0"/>
          <w:szCs w:val="28"/>
        </w:rPr>
        <w:t>21</w:t>
      </w:r>
      <w:r>
        <w:rPr>
          <w:b w:val="0"/>
          <w:szCs w:val="28"/>
        </w:rPr>
        <w:t>6</w:t>
      </w:r>
      <w:r w:rsidR="00AE7181">
        <w:rPr>
          <w:b w:val="0"/>
          <w:szCs w:val="28"/>
        </w:rPr>
        <w:t>, от 28.12.2024 № 414</w:t>
      </w:r>
      <w:r w:rsidR="00AE25DF">
        <w:rPr>
          <w:b w:val="0"/>
          <w:szCs w:val="28"/>
        </w:rPr>
        <w:t>, от 31.01.2025 № 11</w:t>
      </w:r>
      <w:r>
        <w:rPr>
          <w:b w:val="0"/>
          <w:szCs w:val="28"/>
        </w:rPr>
        <w:t xml:space="preserve">) </w:t>
      </w:r>
      <w:r w:rsidRPr="008B3ECD">
        <w:rPr>
          <w:b w:val="0"/>
          <w:szCs w:val="28"/>
        </w:rPr>
        <w:t>следующие изменения:</w:t>
      </w:r>
      <w:proofErr w:type="gramEnd"/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1) </w:t>
      </w:r>
      <w:r w:rsidRPr="00396318">
        <w:rPr>
          <w:b w:val="0"/>
          <w:szCs w:val="28"/>
        </w:rPr>
        <w:t>преамбулу после слов «</w:t>
      </w:r>
      <w:r w:rsidR="00AE25DF" w:rsidRPr="00396318">
        <w:rPr>
          <w:b w:val="0"/>
          <w:szCs w:val="28"/>
        </w:rPr>
        <w:t xml:space="preserve">от </w:t>
      </w:r>
      <w:r w:rsidR="00AE25DF" w:rsidRPr="00780203">
        <w:rPr>
          <w:b w:val="0"/>
          <w:szCs w:val="28"/>
        </w:rPr>
        <w:t>2</w:t>
      </w:r>
      <w:r w:rsidR="00AE25DF">
        <w:rPr>
          <w:b w:val="0"/>
          <w:szCs w:val="28"/>
        </w:rPr>
        <w:t>8</w:t>
      </w:r>
      <w:r w:rsidR="00AE25DF" w:rsidRPr="00780203">
        <w:rPr>
          <w:b w:val="0"/>
          <w:szCs w:val="28"/>
        </w:rPr>
        <w:t>.</w:t>
      </w:r>
      <w:r w:rsidR="00AE25DF">
        <w:rPr>
          <w:b w:val="0"/>
          <w:szCs w:val="28"/>
        </w:rPr>
        <w:t>01</w:t>
      </w:r>
      <w:r w:rsidR="00AE25DF" w:rsidRPr="00396318">
        <w:rPr>
          <w:b w:val="0"/>
          <w:szCs w:val="28"/>
        </w:rPr>
        <w:t>.202</w:t>
      </w:r>
      <w:r w:rsidR="00AE25DF">
        <w:rPr>
          <w:b w:val="0"/>
          <w:szCs w:val="28"/>
        </w:rPr>
        <w:t>5</w:t>
      </w:r>
      <w:r w:rsidR="00AE25DF" w:rsidRPr="00396318">
        <w:rPr>
          <w:b w:val="0"/>
          <w:szCs w:val="28"/>
        </w:rPr>
        <w:t xml:space="preserve"> № </w:t>
      </w:r>
      <w:r w:rsidR="00AE25DF">
        <w:rPr>
          <w:b w:val="0"/>
          <w:szCs w:val="28"/>
        </w:rPr>
        <w:t>393</w:t>
      </w:r>
      <w:r w:rsidRPr="00396318">
        <w:rPr>
          <w:b w:val="0"/>
          <w:szCs w:val="28"/>
        </w:rPr>
        <w:t xml:space="preserve">» дополнить словами                      «, от </w:t>
      </w:r>
      <w:r w:rsidR="00AE25DF">
        <w:rPr>
          <w:b w:val="0"/>
          <w:szCs w:val="28"/>
        </w:rPr>
        <w:t>03</w:t>
      </w:r>
      <w:r w:rsidRPr="00780203">
        <w:rPr>
          <w:b w:val="0"/>
          <w:szCs w:val="28"/>
        </w:rPr>
        <w:t>.</w:t>
      </w:r>
      <w:r w:rsidR="00AE7181">
        <w:rPr>
          <w:b w:val="0"/>
          <w:szCs w:val="28"/>
        </w:rPr>
        <w:t>0</w:t>
      </w:r>
      <w:r w:rsidR="00AE25DF">
        <w:rPr>
          <w:b w:val="0"/>
          <w:szCs w:val="28"/>
        </w:rPr>
        <w:t>2</w:t>
      </w:r>
      <w:r w:rsidRPr="00396318">
        <w:rPr>
          <w:b w:val="0"/>
          <w:szCs w:val="28"/>
        </w:rPr>
        <w:t>.202</w:t>
      </w:r>
      <w:r w:rsidR="00AE7181">
        <w:rPr>
          <w:b w:val="0"/>
          <w:szCs w:val="28"/>
        </w:rPr>
        <w:t>5</w:t>
      </w:r>
      <w:r w:rsidRPr="00396318">
        <w:rPr>
          <w:b w:val="0"/>
          <w:szCs w:val="28"/>
        </w:rPr>
        <w:t xml:space="preserve"> № </w:t>
      </w:r>
      <w:r w:rsidR="00AE25DF">
        <w:rPr>
          <w:b w:val="0"/>
          <w:szCs w:val="28"/>
        </w:rPr>
        <w:t>7</w:t>
      </w:r>
      <w:r w:rsidRPr="00396318">
        <w:rPr>
          <w:b w:val="0"/>
          <w:szCs w:val="28"/>
        </w:rPr>
        <w:t>»</w:t>
      </w:r>
      <w:r w:rsidRPr="008B3ECD">
        <w:rPr>
          <w:b w:val="0"/>
          <w:szCs w:val="28"/>
        </w:rPr>
        <w:t>;</w:t>
      </w:r>
    </w:p>
    <w:p w:rsidR="00AE25DF" w:rsidRDefault="005E4355" w:rsidP="00AE25DF">
      <w:pPr>
        <w:pStyle w:val="aff6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t xml:space="preserve"> </w:t>
      </w:r>
      <w:r w:rsidR="00AE25DF" w:rsidRPr="00AE25DF">
        <w:rPr>
          <w:sz w:val="28"/>
          <w:szCs w:val="28"/>
        </w:rPr>
        <w:t>в</w:t>
      </w:r>
      <w:r w:rsidR="00AE25DF">
        <w:t xml:space="preserve"> </w:t>
      </w:r>
      <w:r w:rsidRPr="00DD13E8">
        <w:rPr>
          <w:sz w:val="28"/>
          <w:szCs w:val="28"/>
        </w:rPr>
        <w:t>приложени</w:t>
      </w:r>
      <w:r w:rsidR="00AE25DF">
        <w:rPr>
          <w:sz w:val="28"/>
          <w:szCs w:val="28"/>
        </w:rPr>
        <w:t>и</w:t>
      </w:r>
      <w:r w:rsidRPr="00DD13E8">
        <w:rPr>
          <w:sz w:val="28"/>
          <w:szCs w:val="28"/>
        </w:rPr>
        <w:t xml:space="preserve"> 2</w:t>
      </w:r>
      <w:r w:rsidR="00AE25DF">
        <w:rPr>
          <w:sz w:val="28"/>
          <w:szCs w:val="28"/>
        </w:rPr>
        <w:t>:</w:t>
      </w:r>
    </w:p>
    <w:p w:rsidR="005E4355" w:rsidRDefault="00AE25DF" w:rsidP="00DF2B1D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пункт 1.47</w:t>
      </w:r>
      <w:r w:rsidR="005E4355">
        <w:rPr>
          <w:sz w:val="28"/>
          <w:szCs w:val="28"/>
        </w:rPr>
        <w:t xml:space="preserve"> </w:t>
      </w:r>
      <w:r w:rsidR="005E4355" w:rsidRPr="00E92E32">
        <w:rPr>
          <w:sz w:val="28"/>
          <w:szCs w:val="28"/>
        </w:rPr>
        <w:t xml:space="preserve">изложить в </w:t>
      </w:r>
      <w:r>
        <w:rPr>
          <w:sz w:val="28"/>
          <w:szCs w:val="28"/>
        </w:rPr>
        <w:t>следующей</w:t>
      </w:r>
      <w:r w:rsidR="005E4355">
        <w:rPr>
          <w:sz w:val="28"/>
          <w:szCs w:val="28"/>
        </w:rPr>
        <w:t xml:space="preserve"> редакции</w:t>
      </w:r>
      <w:r>
        <w:rPr>
          <w:sz w:val="28"/>
          <w:szCs w:val="28"/>
        </w:rPr>
        <w:t>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154"/>
        <w:gridCol w:w="1568"/>
        <w:gridCol w:w="2633"/>
      </w:tblGrid>
      <w:tr w:rsidR="00AE25DF" w:rsidRPr="00617A64" w:rsidTr="00AE25DF">
        <w:trPr>
          <w:cantSplit/>
          <w:trHeight w:val="563"/>
        </w:trPr>
        <w:tc>
          <w:tcPr>
            <w:tcW w:w="851" w:type="dxa"/>
            <w:vAlign w:val="center"/>
          </w:tcPr>
          <w:p w:rsidR="00AE25DF" w:rsidRPr="00B143F7" w:rsidRDefault="00AE25DF" w:rsidP="00AE25DF">
            <w:pPr>
              <w:ind w:right="-142"/>
            </w:pPr>
            <w:r w:rsidRPr="00B143F7">
              <w:t>1.</w:t>
            </w:r>
            <w:r>
              <w:t>47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E25DF" w:rsidRPr="00AD4096" w:rsidRDefault="00AE25DF" w:rsidP="00AE25DF">
            <w:pPr>
              <w:rPr>
                <w:color w:val="000000"/>
              </w:rPr>
            </w:pPr>
            <w:r w:rsidRPr="00AE25DF">
              <w:rPr>
                <w:color w:val="000000"/>
              </w:rPr>
              <w:t xml:space="preserve">Строительство </w:t>
            </w:r>
            <w:proofErr w:type="spellStart"/>
            <w:r w:rsidRPr="00AE25DF">
              <w:rPr>
                <w:color w:val="000000"/>
              </w:rPr>
              <w:t>двухтрансформаторных</w:t>
            </w:r>
            <w:proofErr w:type="spellEnd"/>
            <w:r w:rsidRPr="00AE25DF">
              <w:rPr>
                <w:color w:val="000000"/>
              </w:rPr>
              <w:t xml:space="preserve"> и более подстанций (за исключением РТП) мощностью от 2000 </w:t>
            </w:r>
            <w:proofErr w:type="spellStart"/>
            <w:r w:rsidRPr="00AE25DF">
              <w:rPr>
                <w:color w:val="000000"/>
              </w:rPr>
              <w:t>кВА</w:t>
            </w:r>
            <w:proofErr w:type="spellEnd"/>
            <w:r w:rsidRPr="00AE25DF">
              <w:rPr>
                <w:color w:val="000000"/>
              </w:rPr>
              <w:t xml:space="preserve"> до 2500 </w:t>
            </w:r>
            <w:proofErr w:type="spellStart"/>
            <w:r w:rsidRPr="00AE25DF">
              <w:rPr>
                <w:color w:val="000000"/>
              </w:rPr>
              <w:t>кВА</w:t>
            </w:r>
            <w:proofErr w:type="spellEnd"/>
            <w:r w:rsidRPr="00AE25DF">
              <w:rPr>
                <w:color w:val="000000"/>
              </w:rPr>
              <w:t xml:space="preserve"> включительно блочного типа:</w:t>
            </w:r>
          </w:p>
        </w:tc>
        <w:tc>
          <w:tcPr>
            <w:tcW w:w="1568" w:type="dxa"/>
            <w:vAlign w:val="center"/>
          </w:tcPr>
          <w:p w:rsidR="00AE25DF" w:rsidRPr="00B143F7" w:rsidRDefault="00AE25DF" w:rsidP="00AE25DF">
            <w:pPr>
              <w:ind w:left="33"/>
              <w:jc w:val="center"/>
            </w:pPr>
          </w:p>
        </w:tc>
        <w:tc>
          <w:tcPr>
            <w:tcW w:w="2633" w:type="dxa"/>
            <w:vAlign w:val="center"/>
          </w:tcPr>
          <w:p w:rsidR="00AE25DF" w:rsidRPr="00617A64" w:rsidRDefault="00AE25DF" w:rsidP="00AE25DF">
            <w:pPr>
              <w:jc w:val="center"/>
              <w:rPr>
                <w:bCs/>
              </w:rPr>
            </w:pPr>
          </w:p>
        </w:tc>
      </w:tr>
      <w:tr w:rsidR="00AE25DF" w:rsidRPr="00617A64" w:rsidTr="00AE25DF">
        <w:trPr>
          <w:cantSplit/>
          <w:trHeight w:val="563"/>
        </w:trPr>
        <w:tc>
          <w:tcPr>
            <w:tcW w:w="851" w:type="dxa"/>
            <w:vAlign w:val="center"/>
          </w:tcPr>
          <w:p w:rsidR="00AE25DF" w:rsidRPr="00B143F7" w:rsidRDefault="00AE25DF" w:rsidP="00AE25DF">
            <w:pPr>
              <w:ind w:right="-142"/>
            </w:pPr>
            <w:r w:rsidRPr="00B143F7">
              <w:t>1.</w:t>
            </w:r>
            <w:r>
              <w:t>47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E25DF" w:rsidRPr="00B143F7" w:rsidRDefault="00AE25DF" w:rsidP="00AE25DF">
            <w:pPr>
              <w:rPr>
                <w:color w:val="000000"/>
                <w:sz w:val="28"/>
                <w:szCs w:val="28"/>
              </w:rPr>
            </w:pPr>
            <w:r w:rsidRPr="00B137ED">
              <w:rPr>
                <w:sz w:val="28"/>
                <w:szCs w:val="26"/>
              </w:rPr>
              <w:t>С</w:t>
            </w:r>
            <w:r>
              <w:rPr>
                <w:sz w:val="28"/>
                <w:szCs w:val="26"/>
                <w:vertAlign w:val="subscript"/>
              </w:rPr>
              <w:t>5</w:t>
            </w:r>
            <w:r w:rsidRPr="00B137ED">
              <w:rPr>
                <w:sz w:val="28"/>
                <w:szCs w:val="26"/>
                <w:vertAlign w:val="subscript"/>
              </w:rPr>
              <w:t>.2.</w:t>
            </w:r>
            <w:r>
              <w:rPr>
                <w:sz w:val="28"/>
                <w:szCs w:val="26"/>
                <w:vertAlign w:val="subscript"/>
              </w:rPr>
              <w:t>10</w:t>
            </w:r>
            <w:r w:rsidRPr="00B137ED">
              <w:rPr>
                <w:sz w:val="28"/>
                <w:szCs w:val="26"/>
                <w:vertAlign w:val="subscript"/>
              </w:rPr>
              <w:t>.</w:t>
            </w:r>
            <w:r>
              <w:rPr>
                <w:sz w:val="28"/>
                <w:szCs w:val="26"/>
                <w:vertAlign w:val="subscript"/>
              </w:rPr>
              <w:t>3</w:t>
            </w:r>
            <w:r>
              <w:rPr>
                <w:sz w:val="28"/>
                <w:szCs w:val="26"/>
                <w:vertAlign w:val="superscript"/>
              </w:rPr>
              <w:t>6</w:t>
            </w:r>
            <w:r w:rsidRPr="00B137ED">
              <w:rPr>
                <w:sz w:val="28"/>
                <w:szCs w:val="26"/>
                <w:vertAlign w:val="superscript"/>
              </w:rPr>
              <w:t>/</w:t>
            </w:r>
            <w:r>
              <w:rPr>
                <w:sz w:val="28"/>
                <w:szCs w:val="26"/>
                <w:vertAlign w:val="superscript"/>
              </w:rPr>
              <w:t>0,4</w:t>
            </w:r>
            <w:r w:rsidRPr="00B137ED">
              <w:rPr>
                <w:sz w:val="28"/>
                <w:szCs w:val="26"/>
                <w:vertAlign w:val="superscript"/>
              </w:rPr>
              <w:t xml:space="preserve"> </w:t>
            </w:r>
            <w:proofErr w:type="spellStart"/>
            <w:r w:rsidRPr="00B137ED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AE25DF" w:rsidRPr="00B143F7" w:rsidRDefault="00AE25DF" w:rsidP="00AE25DF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633" w:type="dxa"/>
            <w:vAlign w:val="center"/>
          </w:tcPr>
          <w:p w:rsidR="00AE25DF" w:rsidRPr="00617A64" w:rsidRDefault="00AE25DF" w:rsidP="009901DF">
            <w:pPr>
              <w:jc w:val="center"/>
              <w:rPr>
                <w:bCs/>
              </w:rPr>
            </w:pPr>
            <w:r>
              <w:rPr>
                <w:sz w:val="26"/>
                <w:szCs w:val="26"/>
              </w:rPr>
              <w:t>1</w:t>
            </w:r>
            <w:r w:rsidR="009901DF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 xml:space="preserve"> </w:t>
            </w:r>
            <w:r w:rsidR="009901DF">
              <w:rPr>
                <w:sz w:val="26"/>
                <w:szCs w:val="26"/>
              </w:rPr>
              <w:t>082</w:t>
            </w:r>
          </w:p>
        </w:tc>
      </w:tr>
    </w:tbl>
    <w:p w:rsidR="00AE25DF" w:rsidRDefault="00AE25DF" w:rsidP="00DF2B1D">
      <w:pPr>
        <w:pStyle w:val="aff6"/>
        <w:ind w:firstLine="709"/>
        <w:jc w:val="both"/>
        <w:rPr>
          <w:sz w:val="28"/>
          <w:szCs w:val="28"/>
        </w:rPr>
      </w:pPr>
    </w:p>
    <w:p w:rsidR="00AE25DF" w:rsidRDefault="00AE25DF" w:rsidP="00DF2B1D">
      <w:pPr>
        <w:pStyle w:val="aff6"/>
        <w:ind w:firstLine="709"/>
        <w:jc w:val="both"/>
        <w:rPr>
          <w:sz w:val="28"/>
          <w:szCs w:val="28"/>
        </w:rPr>
      </w:pPr>
    </w:p>
    <w:p w:rsidR="00AE25DF" w:rsidRDefault="00AE25DF" w:rsidP="00DF2B1D">
      <w:pPr>
        <w:pStyle w:val="aff6"/>
        <w:ind w:firstLine="709"/>
        <w:jc w:val="both"/>
        <w:rPr>
          <w:sz w:val="28"/>
          <w:szCs w:val="28"/>
        </w:rPr>
      </w:pPr>
    </w:p>
    <w:p w:rsidR="00AE25DF" w:rsidRDefault="00AE25DF" w:rsidP="00AE25DF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дополнить после пункта 1.47 пунктом 1.48 следующего содержания: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154"/>
        <w:gridCol w:w="1568"/>
        <w:gridCol w:w="2633"/>
      </w:tblGrid>
      <w:tr w:rsidR="00AE25DF" w:rsidRPr="00617A64" w:rsidTr="00A54AFE">
        <w:trPr>
          <w:cantSplit/>
          <w:trHeight w:val="563"/>
        </w:trPr>
        <w:tc>
          <w:tcPr>
            <w:tcW w:w="851" w:type="dxa"/>
            <w:vAlign w:val="center"/>
          </w:tcPr>
          <w:p w:rsidR="00AE25DF" w:rsidRPr="00B143F7" w:rsidRDefault="00AE25DF" w:rsidP="00A54AFE">
            <w:pPr>
              <w:ind w:right="-142"/>
            </w:pPr>
            <w:r w:rsidRPr="00B143F7">
              <w:t>1.</w:t>
            </w:r>
            <w:r>
              <w:t>4</w:t>
            </w:r>
            <w:r w:rsidR="00A54AFE">
              <w:t>8</w:t>
            </w:r>
            <w:r w:rsidRPr="00B143F7">
              <w:t>.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E25DF" w:rsidRPr="00AD4096" w:rsidRDefault="00AE25DF" w:rsidP="00AE25DF">
            <w:pPr>
              <w:rPr>
                <w:color w:val="000000"/>
              </w:rPr>
            </w:pPr>
            <w:r w:rsidRPr="00AD4096">
              <w:rPr>
                <w:color w:val="000000"/>
              </w:rPr>
              <w:t xml:space="preserve">Строительство </w:t>
            </w:r>
            <w:proofErr w:type="spellStart"/>
            <w:r w:rsidRPr="00AD4096">
              <w:rPr>
                <w:color w:val="000000"/>
              </w:rPr>
              <w:t>двухтрансформаторных</w:t>
            </w:r>
            <w:proofErr w:type="spellEnd"/>
            <w:r w:rsidRPr="00AD4096">
              <w:rPr>
                <w:color w:val="000000"/>
              </w:rPr>
              <w:t xml:space="preserve"> подстанций мощностью до 6,3 МВА включительно открытого типа:</w:t>
            </w:r>
          </w:p>
        </w:tc>
        <w:tc>
          <w:tcPr>
            <w:tcW w:w="1568" w:type="dxa"/>
            <w:vAlign w:val="center"/>
          </w:tcPr>
          <w:p w:rsidR="00AE25DF" w:rsidRPr="00B143F7" w:rsidRDefault="00AE25DF" w:rsidP="00AE25DF">
            <w:pPr>
              <w:ind w:left="33"/>
              <w:jc w:val="center"/>
            </w:pPr>
          </w:p>
        </w:tc>
        <w:tc>
          <w:tcPr>
            <w:tcW w:w="2633" w:type="dxa"/>
            <w:vAlign w:val="center"/>
          </w:tcPr>
          <w:p w:rsidR="00AE25DF" w:rsidRPr="00617A64" w:rsidRDefault="00AE25DF" w:rsidP="00AE25DF">
            <w:pPr>
              <w:jc w:val="center"/>
              <w:rPr>
                <w:bCs/>
              </w:rPr>
            </w:pPr>
          </w:p>
        </w:tc>
      </w:tr>
      <w:tr w:rsidR="00AE25DF" w:rsidRPr="00617A64" w:rsidTr="00A54AFE">
        <w:trPr>
          <w:cantSplit/>
          <w:trHeight w:val="563"/>
        </w:trPr>
        <w:tc>
          <w:tcPr>
            <w:tcW w:w="851" w:type="dxa"/>
            <w:vAlign w:val="center"/>
          </w:tcPr>
          <w:p w:rsidR="00AE25DF" w:rsidRPr="00B143F7" w:rsidRDefault="00AE25DF" w:rsidP="00A54AFE">
            <w:pPr>
              <w:ind w:right="-142"/>
            </w:pPr>
            <w:r w:rsidRPr="00B143F7">
              <w:t>1.</w:t>
            </w:r>
            <w:r>
              <w:t>4</w:t>
            </w:r>
            <w:r w:rsidR="00A54AFE">
              <w:t>8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5154" w:type="dxa"/>
            <w:shd w:val="clear" w:color="auto" w:fill="auto"/>
            <w:vAlign w:val="center"/>
          </w:tcPr>
          <w:p w:rsidR="00AE25DF" w:rsidRPr="00B143F7" w:rsidRDefault="00AE25DF" w:rsidP="00AE25DF">
            <w:pPr>
              <w:rPr>
                <w:color w:val="000000"/>
                <w:sz w:val="28"/>
                <w:szCs w:val="28"/>
              </w:rPr>
            </w:pPr>
            <w:r w:rsidRPr="00B137ED">
              <w:rPr>
                <w:sz w:val="28"/>
                <w:szCs w:val="26"/>
              </w:rPr>
              <w:t>С</w:t>
            </w:r>
            <w:proofErr w:type="gramStart"/>
            <w:r w:rsidRPr="00B137ED">
              <w:rPr>
                <w:sz w:val="28"/>
                <w:szCs w:val="26"/>
                <w:vertAlign w:val="subscript"/>
              </w:rPr>
              <w:t>7</w:t>
            </w:r>
            <w:proofErr w:type="gramEnd"/>
            <w:r w:rsidRPr="00B137ED">
              <w:rPr>
                <w:sz w:val="28"/>
                <w:szCs w:val="26"/>
                <w:vertAlign w:val="subscript"/>
              </w:rPr>
              <w:t>.2.1.1</w:t>
            </w:r>
            <w:r w:rsidRPr="00B137ED">
              <w:rPr>
                <w:sz w:val="28"/>
                <w:szCs w:val="26"/>
                <w:vertAlign w:val="superscript"/>
              </w:rPr>
              <w:t xml:space="preserve">35/6(10) </w:t>
            </w:r>
            <w:proofErr w:type="spellStart"/>
            <w:r w:rsidRPr="00B137ED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AE25DF" w:rsidRPr="00B143F7" w:rsidRDefault="00AE25DF" w:rsidP="00AE25DF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633" w:type="dxa"/>
            <w:vAlign w:val="center"/>
          </w:tcPr>
          <w:p w:rsidR="00AE25DF" w:rsidRPr="00617A64" w:rsidRDefault="00AE25DF" w:rsidP="00AE25DF">
            <w:pPr>
              <w:jc w:val="center"/>
              <w:rPr>
                <w:bCs/>
              </w:rPr>
            </w:pPr>
            <w:r>
              <w:rPr>
                <w:sz w:val="26"/>
                <w:szCs w:val="26"/>
              </w:rPr>
              <w:t>53 175</w:t>
            </w:r>
          </w:p>
        </w:tc>
      </w:tr>
    </w:tbl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C143FC" w:rsidRPr="00DF2B1D" w:rsidRDefault="00C143FC" w:rsidP="00A54AFE">
      <w:pPr>
        <w:pStyle w:val="12"/>
        <w:jc w:val="both"/>
        <w:rPr>
          <w:sz w:val="24"/>
          <w:szCs w:val="24"/>
        </w:rPr>
      </w:pPr>
    </w:p>
    <w:p w:rsidR="005E4355" w:rsidRPr="00DF2B1D" w:rsidRDefault="005E4355" w:rsidP="005E4355">
      <w:pPr>
        <w:pStyle w:val="12"/>
        <w:ind w:firstLine="709"/>
        <w:jc w:val="both"/>
        <w:rPr>
          <w:sz w:val="24"/>
          <w:szCs w:val="24"/>
        </w:rPr>
      </w:pPr>
    </w:p>
    <w:p w:rsidR="00DF2B1D" w:rsidRDefault="00DF2B1D" w:rsidP="005E4355">
      <w:pPr>
        <w:pStyle w:val="12"/>
        <w:ind w:firstLine="709"/>
        <w:jc w:val="both"/>
        <w:rPr>
          <w:sz w:val="24"/>
          <w:szCs w:val="24"/>
        </w:rPr>
      </w:pPr>
    </w:p>
    <w:p w:rsidR="00E83FBB" w:rsidRPr="00DF2B1D" w:rsidRDefault="00E83FBB" w:rsidP="005E4355">
      <w:pPr>
        <w:pStyle w:val="12"/>
        <w:ind w:firstLine="709"/>
        <w:jc w:val="both"/>
        <w:rPr>
          <w:sz w:val="24"/>
          <w:szCs w:val="24"/>
        </w:rPr>
      </w:pPr>
    </w:p>
    <w:p w:rsidR="00A8282A" w:rsidRPr="00DF2B1D" w:rsidRDefault="00A8282A" w:rsidP="00DF2B1D">
      <w:pPr>
        <w:tabs>
          <w:tab w:val="left" w:pos="6089"/>
        </w:tabs>
        <w:rPr>
          <w:sz w:val="16"/>
          <w:szCs w:val="16"/>
        </w:rPr>
      </w:pPr>
    </w:p>
    <w:sectPr w:rsidR="00A8282A" w:rsidRPr="00DF2B1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5DF" w:rsidRDefault="00AE25DF">
      <w:r>
        <w:separator/>
      </w:r>
    </w:p>
  </w:endnote>
  <w:endnote w:type="continuationSeparator" w:id="0">
    <w:p w:rsidR="00AE25DF" w:rsidRDefault="00AE2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5DF" w:rsidRDefault="00AE25DF">
      <w:r>
        <w:separator/>
      </w:r>
    </w:p>
  </w:footnote>
  <w:footnote w:type="continuationSeparator" w:id="0">
    <w:p w:rsidR="00AE25DF" w:rsidRDefault="00AE2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5DF" w:rsidRDefault="00AE25DF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AE25DF" w:rsidRDefault="00AE25DF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5DF" w:rsidRDefault="00AE25DF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AC628A">
      <w:rPr>
        <w:noProof/>
      </w:rPr>
      <w:t>2</w:t>
    </w:r>
    <w:r>
      <w:fldChar w:fldCharType="end"/>
    </w:r>
  </w:p>
  <w:p w:rsidR="00AE25DF" w:rsidRDefault="00AE25DF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2752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4F0F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01DF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54AFE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C628A"/>
    <w:rsid w:val="00AD211C"/>
    <w:rsid w:val="00AD239C"/>
    <w:rsid w:val="00AD4096"/>
    <w:rsid w:val="00AD418C"/>
    <w:rsid w:val="00AD4858"/>
    <w:rsid w:val="00AE25DF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E8A17-6D2B-4DA9-ACCE-D1F50AD00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189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62</cp:revision>
  <cp:lastPrinted>2023-10-05T06:02:00Z</cp:lastPrinted>
  <dcterms:created xsi:type="dcterms:W3CDTF">2023-10-13T13:48:00Z</dcterms:created>
  <dcterms:modified xsi:type="dcterms:W3CDTF">2025-02-13T06:26:00Z</dcterms:modified>
</cp:coreProperties>
</file>