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411FD7" w:rsidRPr="002B3B2B" w:rsidRDefault="00411FD7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1D072B">
        <w:rPr>
          <w:bCs/>
          <w:szCs w:val="28"/>
        </w:rPr>
        <w:t xml:space="preserve">от </w:t>
      </w:r>
      <w:r w:rsidR="00E57081">
        <w:rPr>
          <w:bCs/>
          <w:szCs w:val="28"/>
        </w:rPr>
        <w:t>30.09</w:t>
      </w:r>
      <w:r w:rsidR="001D072B" w:rsidRPr="001D072B">
        <w:rPr>
          <w:bCs/>
          <w:szCs w:val="28"/>
        </w:rPr>
        <w:t>.</w:t>
      </w:r>
      <w:r w:rsidR="00E57081">
        <w:rPr>
          <w:bCs/>
          <w:szCs w:val="28"/>
        </w:rPr>
        <w:t>2024</w:t>
      </w:r>
      <w:r w:rsidRPr="001D072B">
        <w:rPr>
          <w:bCs/>
          <w:szCs w:val="28"/>
        </w:rPr>
        <w:t xml:space="preserve"> № </w:t>
      </w:r>
      <w:r w:rsidR="0027641B">
        <w:rPr>
          <w:bCs/>
          <w:szCs w:val="28"/>
        </w:rPr>
        <w:t>86</w:t>
      </w:r>
    </w:p>
    <w:p w:rsidR="00411FD7" w:rsidRDefault="00411FD7" w:rsidP="00411FD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411FD7" w:rsidRPr="004B1CF1" w:rsidRDefault="00411FD7" w:rsidP="00576341">
      <w:pPr>
        <w:pStyle w:val="23"/>
        <w:tabs>
          <w:tab w:val="left" w:pos="0"/>
        </w:tabs>
        <w:ind w:right="5952"/>
        <w:jc w:val="both"/>
        <w:rPr>
          <w:b w:val="0"/>
          <w:spacing w:val="-6"/>
          <w:szCs w:val="28"/>
        </w:rPr>
      </w:pPr>
      <w:r>
        <w:rPr>
          <w:b w:val="0"/>
          <w:bCs/>
          <w:szCs w:val="28"/>
        </w:rPr>
        <w:t>Об утверждении инвестиционной программы п</w:t>
      </w:r>
      <w:r w:rsidR="000D76D4">
        <w:rPr>
          <w:b w:val="0"/>
          <w:bCs/>
          <w:szCs w:val="28"/>
        </w:rPr>
        <w:t xml:space="preserve">о развитию систем водоснабжения </w:t>
      </w:r>
      <w:proofErr w:type="spellStart"/>
      <w:r w:rsidR="00E57081">
        <w:rPr>
          <w:b w:val="0"/>
          <w:bCs/>
          <w:szCs w:val="28"/>
        </w:rPr>
        <w:t>Селезн</w:t>
      </w:r>
      <w:r w:rsidR="000D76D4">
        <w:rPr>
          <w:b w:val="0"/>
          <w:bCs/>
          <w:szCs w:val="28"/>
        </w:rPr>
        <w:t>евского</w:t>
      </w:r>
      <w:proofErr w:type="spellEnd"/>
      <w:r w:rsidR="000D76D4">
        <w:rPr>
          <w:b w:val="0"/>
          <w:bCs/>
          <w:szCs w:val="28"/>
        </w:rPr>
        <w:t xml:space="preserve"> сельского поселения</w:t>
      </w:r>
      <w:r w:rsidR="00E57081">
        <w:rPr>
          <w:b w:val="0"/>
          <w:bCs/>
          <w:szCs w:val="28"/>
        </w:rPr>
        <w:t xml:space="preserve"> </w:t>
      </w:r>
      <w:proofErr w:type="spellStart"/>
      <w:r w:rsidR="00E57081">
        <w:rPr>
          <w:b w:val="0"/>
          <w:bCs/>
          <w:szCs w:val="28"/>
        </w:rPr>
        <w:t>Велижского</w:t>
      </w:r>
      <w:proofErr w:type="spellEnd"/>
      <w:r w:rsidR="00E57081">
        <w:rPr>
          <w:b w:val="0"/>
          <w:bCs/>
          <w:szCs w:val="28"/>
        </w:rPr>
        <w:t xml:space="preserve"> района Смоленской области</w:t>
      </w:r>
      <w:r w:rsidR="00957E5B">
        <w:rPr>
          <w:b w:val="0"/>
          <w:bCs/>
          <w:szCs w:val="28"/>
        </w:rPr>
        <w:t xml:space="preserve"> </w:t>
      </w:r>
      <w:r w:rsidR="00576341">
        <w:rPr>
          <w:b w:val="0"/>
          <w:bCs/>
          <w:szCs w:val="28"/>
        </w:rPr>
        <w:t xml:space="preserve">                  </w:t>
      </w:r>
      <w:r w:rsidR="00E57081">
        <w:rPr>
          <w:b w:val="0"/>
          <w:bCs/>
          <w:szCs w:val="28"/>
        </w:rPr>
        <w:t>на 2025–2027</w:t>
      </w:r>
      <w:r w:rsidR="00891D50">
        <w:rPr>
          <w:b w:val="0"/>
          <w:bCs/>
          <w:szCs w:val="28"/>
        </w:rPr>
        <w:t xml:space="preserve"> годы </w:t>
      </w:r>
      <w:r w:rsidR="00E57081">
        <w:rPr>
          <w:b w:val="0"/>
          <w:bCs/>
          <w:szCs w:val="28"/>
        </w:rPr>
        <w:t>МУП «Коммунальник» (дер. Селезни)</w:t>
      </w:r>
    </w:p>
    <w:p w:rsidR="00411FD7" w:rsidRDefault="00411FD7" w:rsidP="00411FD7">
      <w:pPr>
        <w:pStyle w:val="af5"/>
        <w:ind w:firstLine="709"/>
      </w:pPr>
    </w:p>
    <w:p w:rsidR="00576341" w:rsidRDefault="00576341" w:rsidP="00411FD7">
      <w:pPr>
        <w:pStyle w:val="af5"/>
        <w:ind w:firstLine="709"/>
      </w:pPr>
    </w:p>
    <w:p w:rsidR="00A91282" w:rsidRDefault="00411FD7" w:rsidP="00411FD7">
      <w:pPr>
        <w:pStyle w:val="af5"/>
        <w:ind w:firstLine="709"/>
        <w:rPr>
          <w:szCs w:val="28"/>
        </w:rPr>
      </w:pPr>
      <w:proofErr w:type="gramStart"/>
      <w:r w:rsidRPr="007849C6">
        <w:t>В соответствии с Федеральным закон</w:t>
      </w:r>
      <w:r>
        <w:t>о</w:t>
      </w:r>
      <w:r w:rsidRPr="007849C6">
        <w:t>м от 07.12.2011 № 416-ФЗ «О</w:t>
      </w:r>
      <w:r>
        <w:t> </w:t>
      </w:r>
      <w:r w:rsidRPr="007849C6">
        <w:t xml:space="preserve">водоснабжении и водоотведении», постановлением Правительства Российской Федерации от 13.05.2013 № 406 «О государственном регулировании тарифов в сфере водоснабжения и водоотведения», </w:t>
      </w:r>
      <w:r w:rsidRPr="00A91282">
        <w:rPr>
          <w:szCs w:val="28"/>
        </w:rPr>
        <w:t>Положением о</w:t>
      </w:r>
      <w:r w:rsidR="00A91282" w:rsidRPr="00A91282">
        <w:rPr>
          <w:szCs w:val="28"/>
        </w:rPr>
        <w:t xml:space="preserve"> М</w:t>
      </w:r>
      <w:r w:rsidR="00A91282">
        <w:rPr>
          <w:szCs w:val="28"/>
        </w:rPr>
        <w:t>инистерстве жилищ</w:t>
      </w:r>
      <w:r w:rsidR="00A91282" w:rsidRPr="00A91282">
        <w:rPr>
          <w:szCs w:val="28"/>
        </w:rPr>
        <w:t>но-коммунального хозяйства, энергетики и тарифной политики Смоленской области</w:t>
      </w:r>
      <w:r w:rsidRPr="00A91282">
        <w:rPr>
          <w:szCs w:val="28"/>
        </w:rPr>
        <w:t xml:space="preserve">, утвержденным постановлением </w:t>
      </w:r>
      <w:r w:rsidR="00A91282" w:rsidRPr="00A91282">
        <w:rPr>
          <w:szCs w:val="28"/>
        </w:rPr>
        <w:t>Правительства Смоленской области от 10.10</w:t>
      </w:r>
      <w:r w:rsidRPr="00A91282">
        <w:rPr>
          <w:szCs w:val="28"/>
        </w:rPr>
        <w:t>.</w:t>
      </w:r>
      <w:r w:rsidR="00A91282" w:rsidRPr="00A91282">
        <w:rPr>
          <w:szCs w:val="28"/>
        </w:rPr>
        <w:t>2023</w:t>
      </w:r>
      <w:r w:rsidR="00B30F8B" w:rsidRPr="002229B3">
        <w:rPr>
          <w:szCs w:val="28"/>
        </w:rPr>
        <w:t xml:space="preserve"> </w:t>
      </w:r>
      <w:r w:rsidR="00A91282" w:rsidRPr="00A91282">
        <w:rPr>
          <w:szCs w:val="28"/>
        </w:rPr>
        <w:t xml:space="preserve"> </w:t>
      </w:r>
      <w:r w:rsidR="00E57081">
        <w:rPr>
          <w:szCs w:val="28"/>
        </w:rPr>
        <w:t xml:space="preserve">              </w:t>
      </w:r>
      <w:r w:rsidR="00A91282" w:rsidRPr="00A91282">
        <w:rPr>
          <w:szCs w:val="28"/>
        </w:rPr>
        <w:t>№ 22</w:t>
      </w:r>
      <w:proofErr w:type="gramEnd"/>
    </w:p>
    <w:p w:rsidR="00576341" w:rsidRDefault="00576341" w:rsidP="00411FD7">
      <w:pPr>
        <w:pStyle w:val="af5"/>
        <w:ind w:firstLine="709"/>
        <w:rPr>
          <w:spacing w:val="60"/>
          <w:szCs w:val="28"/>
        </w:rPr>
      </w:pPr>
    </w:p>
    <w:p w:rsidR="00411FD7" w:rsidRPr="00C7382F" w:rsidRDefault="00411FD7" w:rsidP="00411FD7">
      <w:pPr>
        <w:pStyle w:val="af5"/>
        <w:ind w:firstLine="709"/>
        <w:rPr>
          <w:szCs w:val="28"/>
        </w:rPr>
      </w:pPr>
      <w:r w:rsidRPr="00C7382F">
        <w:rPr>
          <w:szCs w:val="28"/>
        </w:rPr>
        <w:t xml:space="preserve">Министерство жилищно-коммунального хозяйства, энергетики и тарифной политики </w:t>
      </w:r>
      <w:r w:rsidR="00A91282" w:rsidRPr="00C7382F">
        <w:rPr>
          <w:szCs w:val="28"/>
        </w:rPr>
        <w:t xml:space="preserve">Смоленской области </w:t>
      </w:r>
      <w:proofErr w:type="gramStart"/>
      <w:r w:rsidRPr="00C7382F">
        <w:rPr>
          <w:szCs w:val="28"/>
        </w:rPr>
        <w:t>п</w:t>
      </w:r>
      <w:proofErr w:type="gramEnd"/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с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а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н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о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в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л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я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е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т</w:t>
      </w:r>
      <w:r w:rsidR="00C7382F">
        <w:rPr>
          <w:szCs w:val="28"/>
        </w:rPr>
        <w:t xml:space="preserve"> </w:t>
      </w:r>
      <w:r w:rsidRPr="00C7382F">
        <w:rPr>
          <w:szCs w:val="28"/>
        </w:rPr>
        <w:t>:</w:t>
      </w:r>
    </w:p>
    <w:p w:rsidR="00411FD7" w:rsidRPr="00837FCA" w:rsidRDefault="00411FD7" w:rsidP="00411FD7">
      <w:pPr>
        <w:ind w:firstLine="709"/>
        <w:jc w:val="both"/>
        <w:rPr>
          <w:sz w:val="28"/>
          <w:szCs w:val="28"/>
        </w:rPr>
      </w:pPr>
    </w:p>
    <w:p w:rsidR="00411FD7" w:rsidRDefault="00411FD7" w:rsidP="00411FD7">
      <w:pPr>
        <w:pStyle w:val="23"/>
        <w:tabs>
          <w:tab w:val="left" w:pos="10206"/>
        </w:tabs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Утвердить </w:t>
      </w:r>
      <w:r w:rsidR="00E57081">
        <w:rPr>
          <w:b w:val="0"/>
          <w:szCs w:val="28"/>
        </w:rPr>
        <w:t xml:space="preserve">муниципальному унитарному предприятию </w:t>
      </w:r>
      <w:r w:rsidRPr="005A7F45">
        <w:rPr>
          <w:b w:val="0"/>
          <w:bCs/>
          <w:szCs w:val="28"/>
        </w:rPr>
        <w:t>«</w:t>
      </w:r>
      <w:r w:rsidR="00E57081">
        <w:rPr>
          <w:b w:val="0"/>
          <w:bCs/>
          <w:szCs w:val="28"/>
        </w:rPr>
        <w:t>Коммунальник</w:t>
      </w:r>
      <w:r w:rsidRPr="005A7F45">
        <w:rPr>
          <w:b w:val="0"/>
          <w:szCs w:val="28"/>
        </w:rPr>
        <w:t xml:space="preserve">» </w:t>
      </w:r>
      <w:r>
        <w:rPr>
          <w:b w:val="0"/>
          <w:szCs w:val="28"/>
        </w:rPr>
        <w:t>инвестиционную программу</w:t>
      </w:r>
      <w:r w:rsidRPr="005A7F45">
        <w:rPr>
          <w:b w:val="0"/>
          <w:szCs w:val="28"/>
        </w:rPr>
        <w:t xml:space="preserve"> п</w:t>
      </w:r>
      <w:r>
        <w:rPr>
          <w:b w:val="0"/>
          <w:szCs w:val="28"/>
        </w:rPr>
        <w:t xml:space="preserve">о развитию систем водоснабжения </w:t>
      </w:r>
      <w:proofErr w:type="spellStart"/>
      <w:r w:rsidR="000D76D4">
        <w:rPr>
          <w:b w:val="0"/>
          <w:bCs/>
          <w:szCs w:val="28"/>
        </w:rPr>
        <w:t>Селезневского</w:t>
      </w:r>
      <w:proofErr w:type="spellEnd"/>
      <w:r w:rsidR="000D76D4">
        <w:rPr>
          <w:b w:val="0"/>
          <w:bCs/>
          <w:szCs w:val="28"/>
        </w:rPr>
        <w:t xml:space="preserve"> сельского поселения</w:t>
      </w:r>
      <w:r w:rsidR="000D76D4">
        <w:rPr>
          <w:b w:val="0"/>
          <w:szCs w:val="28"/>
        </w:rPr>
        <w:t xml:space="preserve"> </w:t>
      </w:r>
      <w:proofErr w:type="spellStart"/>
      <w:r w:rsidR="00E57081">
        <w:rPr>
          <w:b w:val="0"/>
          <w:szCs w:val="28"/>
        </w:rPr>
        <w:t>Велижского</w:t>
      </w:r>
      <w:proofErr w:type="spellEnd"/>
      <w:r w:rsidR="00E57081">
        <w:rPr>
          <w:b w:val="0"/>
          <w:szCs w:val="28"/>
        </w:rPr>
        <w:t xml:space="preserve"> района Смоленской области на 2025-2027 годы </w:t>
      </w:r>
      <w:r w:rsidR="00C254A1">
        <w:rPr>
          <w:b w:val="0"/>
          <w:szCs w:val="28"/>
        </w:rPr>
        <w:t xml:space="preserve">согласно </w:t>
      </w:r>
      <w:r>
        <w:rPr>
          <w:b w:val="0"/>
          <w:szCs w:val="28"/>
        </w:rPr>
        <w:t>приложению.</w:t>
      </w:r>
    </w:p>
    <w:p w:rsidR="00411FD7" w:rsidRDefault="00411FD7" w:rsidP="00411FD7">
      <w:pPr>
        <w:pStyle w:val="12"/>
        <w:ind w:firstLine="709"/>
        <w:jc w:val="both"/>
        <w:rPr>
          <w:szCs w:val="28"/>
        </w:rPr>
      </w:pPr>
    </w:p>
    <w:p w:rsidR="00411FD7" w:rsidRDefault="00411FD7" w:rsidP="00411FD7">
      <w:pPr>
        <w:pStyle w:val="12"/>
        <w:jc w:val="both"/>
        <w:rPr>
          <w:szCs w:val="28"/>
        </w:rPr>
      </w:pPr>
    </w:p>
    <w:tbl>
      <w:tblPr>
        <w:tblStyle w:val="afc"/>
        <w:tblW w:w="15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5211"/>
      </w:tblGrid>
      <w:tr w:rsidR="00411FD7" w:rsidTr="007E7204">
        <w:tc>
          <w:tcPr>
            <w:tcW w:w="10314" w:type="dxa"/>
          </w:tcPr>
          <w:p w:rsidR="007E7204" w:rsidRDefault="00E57081" w:rsidP="007E7204">
            <w:pPr>
              <w:pStyle w:val="12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7E7204">
              <w:rPr>
                <w:bCs/>
                <w:szCs w:val="28"/>
              </w:rPr>
              <w:t xml:space="preserve">инистр                                                          </w:t>
            </w:r>
            <w:r w:rsidR="00C7382F">
              <w:rPr>
                <w:bCs/>
                <w:szCs w:val="28"/>
              </w:rPr>
              <w:t xml:space="preserve">                              </w:t>
            </w:r>
            <w:r w:rsidR="00C80F97">
              <w:rPr>
                <w:bCs/>
                <w:szCs w:val="28"/>
              </w:rPr>
              <w:t xml:space="preserve">             </w:t>
            </w:r>
            <w:r>
              <w:rPr>
                <w:bCs/>
                <w:szCs w:val="28"/>
              </w:rPr>
              <w:t xml:space="preserve">    Н.И. Борисов</w:t>
            </w:r>
          </w:p>
          <w:p w:rsidR="00411FD7" w:rsidRDefault="00411FD7" w:rsidP="00411FD7">
            <w:pPr>
              <w:pStyle w:val="12"/>
              <w:jc w:val="both"/>
              <w:rPr>
                <w:szCs w:val="28"/>
              </w:rPr>
            </w:pPr>
          </w:p>
        </w:tc>
        <w:tc>
          <w:tcPr>
            <w:tcW w:w="5211" w:type="dxa"/>
          </w:tcPr>
          <w:p w:rsidR="00411FD7" w:rsidRDefault="00411FD7" w:rsidP="00411FD7">
            <w:pPr>
              <w:pStyle w:val="12"/>
              <w:jc w:val="right"/>
              <w:rPr>
                <w:szCs w:val="28"/>
              </w:rPr>
            </w:pPr>
          </w:p>
        </w:tc>
      </w:tr>
    </w:tbl>
    <w:p w:rsidR="00411FD7" w:rsidRDefault="00411FD7" w:rsidP="00411FD7">
      <w:pPr>
        <w:pStyle w:val="12"/>
        <w:jc w:val="both"/>
        <w:rPr>
          <w:bCs/>
        </w:rPr>
      </w:pPr>
    </w:p>
    <w:p w:rsidR="00411FD7" w:rsidRDefault="00411FD7" w:rsidP="00411FD7">
      <w:pPr>
        <w:jc w:val="center"/>
        <w:rPr>
          <w:bCs/>
        </w:rPr>
      </w:pPr>
      <w:r>
        <w:rPr>
          <w:bCs/>
        </w:rPr>
        <w:br w:type="page"/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bCs/>
        </w:rPr>
        <w:lastRenderedPageBreak/>
        <w:t xml:space="preserve">                                                              </w:t>
      </w:r>
      <w:r w:rsidR="00957E5B">
        <w:rPr>
          <w:bCs/>
        </w:rPr>
        <w:t xml:space="preserve">                                </w:t>
      </w:r>
      <w:r>
        <w:rPr>
          <w:sz w:val="28"/>
          <w:szCs w:val="28"/>
        </w:rPr>
        <w:t xml:space="preserve">Приложение 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к</w:t>
      </w:r>
      <w:r w:rsidRPr="005B7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постановлению Министерства </w:t>
      </w:r>
    </w:p>
    <w:p w:rsidR="00411FD7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957E5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жилищно-коммунального хозяйства, </w:t>
      </w:r>
    </w:p>
    <w:p w:rsidR="00804C24" w:rsidRDefault="00411FD7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957E5B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энергетики и тарифной политики</w:t>
      </w:r>
      <w:r w:rsidR="00804C24">
        <w:rPr>
          <w:sz w:val="28"/>
          <w:szCs w:val="28"/>
        </w:rPr>
        <w:t xml:space="preserve"> </w:t>
      </w:r>
    </w:p>
    <w:p w:rsidR="00411FD7" w:rsidRDefault="00804C24" w:rsidP="00411F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957E5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Смоленской области</w:t>
      </w:r>
    </w:p>
    <w:p w:rsidR="00411FD7" w:rsidRPr="001D072B" w:rsidRDefault="00411FD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szCs w:val="28"/>
        </w:rPr>
      </w:pPr>
      <w:r w:rsidRPr="00411FD7">
        <w:rPr>
          <w:color w:val="FF0000"/>
          <w:szCs w:val="28"/>
        </w:rPr>
        <w:t xml:space="preserve">                                                                               </w:t>
      </w:r>
      <w:r w:rsidR="00957E5B">
        <w:rPr>
          <w:color w:val="FF0000"/>
          <w:szCs w:val="28"/>
        </w:rPr>
        <w:t xml:space="preserve">                </w:t>
      </w:r>
      <w:r w:rsidR="00E57081">
        <w:rPr>
          <w:bCs/>
          <w:szCs w:val="28"/>
        </w:rPr>
        <w:t>от 30.09.2024</w:t>
      </w:r>
      <w:r w:rsidR="001D072B" w:rsidRPr="001D072B">
        <w:rPr>
          <w:bCs/>
          <w:szCs w:val="28"/>
        </w:rPr>
        <w:t xml:space="preserve"> </w:t>
      </w:r>
      <w:r w:rsidRPr="001D072B">
        <w:rPr>
          <w:bCs/>
          <w:szCs w:val="28"/>
        </w:rPr>
        <w:t xml:space="preserve">№ </w:t>
      </w:r>
      <w:r w:rsidR="0027641B">
        <w:rPr>
          <w:bCs/>
          <w:szCs w:val="28"/>
        </w:rPr>
        <w:t>86</w:t>
      </w:r>
    </w:p>
    <w:p w:rsidR="005736BB" w:rsidRDefault="005736BB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80F97" w:rsidRDefault="00C80F9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  <w:r w:rsidRPr="00F72484">
        <w:rPr>
          <w:rFonts w:ascii="Times New Roman" w:hAnsi="Times New Roman" w:cs="Times New Roman"/>
          <w:sz w:val="24"/>
          <w:szCs w:val="24"/>
        </w:rPr>
        <w:t>ИНВЕСТИЦИОННАЯ ПРОГРАММА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МУНИЦИПАЛЬНОГО УНИТАРНОГО ПРЕДПРИЯТИЯ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«КОММУНАЛЬНИК» </w:t>
      </w:r>
      <w:r w:rsidR="00B45607" w:rsidRPr="00B45607">
        <w:rPr>
          <w:rFonts w:ascii="Times New Roman" w:hAnsi="Times New Roman" w:cs="Times New Roman"/>
          <w:bCs/>
          <w:sz w:val="24"/>
          <w:szCs w:val="24"/>
        </w:rPr>
        <w:t>СЕЛЕЗНЕВСКОГО СЕЛЬСКОГО ПОСЕЛЕНИЯ</w:t>
      </w:r>
      <w:r w:rsidR="00B45607">
        <w:rPr>
          <w:rFonts w:ascii="Times New Roman" w:hAnsi="Times New Roman" w:cs="Times New Roman"/>
          <w:bCs/>
          <w:sz w:val="24"/>
          <w:szCs w:val="24"/>
        </w:rPr>
        <w:t xml:space="preserve"> ВЕЛИЖСКОГО РАЙОНА</w:t>
      </w:r>
      <w:r w:rsidRPr="00F72484">
        <w:rPr>
          <w:rFonts w:ascii="Times New Roman" w:hAnsi="Times New Roman" w:cs="Times New Roman"/>
          <w:sz w:val="24"/>
          <w:szCs w:val="24"/>
        </w:rPr>
        <w:t xml:space="preserve"> В СФЕРЕ ВОДОСНАБЖЕНИЯ</w:t>
      </w:r>
      <w:r w:rsidR="001E7F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ПЕРИОД 2025 – 2027 </w:t>
      </w:r>
      <w:r w:rsidRPr="00F72484">
        <w:rPr>
          <w:rFonts w:ascii="Times New Roman" w:hAnsi="Times New Roman" w:cs="Times New Roman"/>
          <w:sz w:val="24"/>
          <w:szCs w:val="24"/>
        </w:rPr>
        <w:t>ГГ.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B456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1. Паспорт</w:t>
      </w:r>
      <w:r w:rsidR="00B45607"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4009"/>
        <w:gridCol w:w="1559"/>
        <w:gridCol w:w="851"/>
        <w:gridCol w:w="992"/>
        <w:gridCol w:w="992"/>
        <w:gridCol w:w="993"/>
      </w:tblGrid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регулируемой организации, в отношении которой разрабатывается инвестиционная программа, ее местонахождение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Муниципальное унитарное предприятие </w:t>
            </w:r>
            <w:r>
              <w:rPr>
                <w:sz w:val="24"/>
                <w:szCs w:val="24"/>
              </w:rPr>
              <w:t>«Коммунальник»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(МУП «Коммунальник»</w:t>
            </w:r>
            <w:r w:rsidRPr="00F72484">
              <w:rPr>
                <w:sz w:val="24"/>
                <w:szCs w:val="24"/>
              </w:rPr>
              <w:t>),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216280, Смоленская область, </w:t>
            </w:r>
            <w:proofErr w:type="spellStart"/>
            <w:r>
              <w:rPr>
                <w:sz w:val="24"/>
                <w:szCs w:val="24"/>
              </w:rPr>
              <w:t>Велижский</w:t>
            </w:r>
            <w:proofErr w:type="spellEnd"/>
            <w:r>
              <w:rPr>
                <w:sz w:val="24"/>
                <w:szCs w:val="24"/>
              </w:rPr>
              <w:t xml:space="preserve"> район,              д</w:t>
            </w:r>
            <w:r w:rsidR="00697E2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Селезни</w:t>
            </w:r>
            <w:r w:rsidR="00697E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Ленина</w:t>
            </w:r>
            <w:r w:rsidR="00697E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="00697E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</w:t>
            </w:r>
            <w:proofErr w:type="gramEnd"/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Лицо, ответственное за разработку инвестиционной программы, его контактные данные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</w:t>
            </w:r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Посвирелов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+7 (</w:t>
            </w:r>
            <w:r>
              <w:rPr>
                <w:sz w:val="24"/>
                <w:szCs w:val="24"/>
              </w:rPr>
              <w:t>48132</w:t>
            </w:r>
            <w:r w:rsidRPr="00F72484">
              <w:rPr>
                <w:sz w:val="24"/>
                <w:szCs w:val="24"/>
              </w:rPr>
              <w:t>) 2-</w:t>
            </w:r>
            <w:r>
              <w:rPr>
                <w:sz w:val="24"/>
                <w:szCs w:val="24"/>
              </w:rPr>
              <w:t>63</w:t>
            </w:r>
            <w:r w:rsidRPr="00F7248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17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органа, утвердившего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органа местного самоуправления поселения (городского округа), согласовавшего инвестиционную программу, его местонахождение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Селезневского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216280, Смоленская область, </w:t>
            </w:r>
            <w:proofErr w:type="spellStart"/>
            <w:r>
              <w:rPr>
                <w:sz w:val="24"/>
                <w:szCs w:val="24"/>
              </w:rPr>
              <w:t>Велижский</w:t>
            </w:r>
            <w:proofErr w:type="spellEnd"/>
            <w:r>
              <w:rPr>
                <w:sz w:val="24"/>
                <w:szCs w:val="24"/>
              </w:rPr>
              <w:t xml:space="preserve"> район, д</w:t>
            </w:r>
            <w:r w:rsidR="00697E24">
              <w:rPr>
                <w:sz w:val="24"/>
                <w:szCs w:val="24"/>
              </w:rPr>
              <w:t>ер</w:t>
            </w:r>
            <w:r>
              <w:rPr>
                <w:sz w:val="24"/>
                <w:szCs w:val="24"/>
              </w:rPr>
              <w:t>. Селезни</w:t>
            </w:r>
            <w:r w:rsidR="00697E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ул. Ленина</w:t>
            </w:r>
            <w:r w:rsidR="00697E2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д.</w:t>
            </w:r>
            <w:r w:rsidR="00697E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58</w:t>
            </w:r>
            <w:proofErr w:type="gramEnd"/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уполномоченного органа исполнительной власти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</w:t>
            </w:r>
          </w:p>
        </w:tc>
        <w:tc>
          <w:tcPr>
            <w:tcW w:w="5387" w:type="dxa"/>
            <w:gridSpan w:val="5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Министерство жилищно-коммунального хозяйства, энергетики и тарифной политики Смоленской области,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214000, г. Смоленск, ул. Октябрьской революции, д. 14А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Министр Борисов Николай Игоревич,</w:t>
            </w:r>
          </w:p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тел.: 8(4812) 65-56-31</w:t>
            </w:r>
          </w:p>
        </w:tc>
      </w:tr>
      <w:tr w:rsidR="00C80F97" w:rsidRPr="00F72484" w:rsidTr="00BE1DAF">
        <w:tc>
          <w:tcPr>
            <w:tcW w:w="4673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Сроки реализации мероприятий инвестиционной программы</w:t>
            </w:r>
          </w:p>
        </w:tc>
        <w:tc>
          <w:tcPr>
            <w:tcW w:w="5387" w:type="dxa"/>
            <w:gridSpan w:val="5"/>
          </w:tcPr>
          <w:p w:rsidR="00C80F97" w:rsidRPr="00F72484" w:rsidRDefault="00347FAE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2025-</w:t>
            </w:r>
            <w:r w:rsidR="00C80F97" w:rsidRPr="00F72484">
              <w:rPr>
                <w:sz w:val="24"/>
                <w:szCs w:val="24"/>
              </w:rPr>
              <w:t>2027 гг.</w:t>
            </w:r>
          </w:p>
        </w:tc>
      </w:tr>
      <w:tr w:rsidR="00C80F97" w:rsidRPr="00F72484" w:rsidTr="00BE1DAF">
        <w:tc>
          <w:tcPr>
            <w:tcW w:w="10060" w:type="dxa"/>
            <w:gridSpan w:val="7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показателей надежности, качества и энергоэффективности объектов централизованной системы водоснабжения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347FAE" w:rsidP="00BE1DAF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C80F97" w:rsidRPr="00F72484">
              <w:t xml:space="preserve"> </w:t>
            </w:r>
            <w:proofErr w:type="gramStart"/>
            <w:r w:rsidR="00C80F97" w:rsidRPr="00F72484">
              <w:t>п</w:t>
            </w:r>
            <w:proofErr w:type="gramEnd"/>
            <w:r w:rsidR="00C80F97" w:rsidRPr="00F72484">
              <w:t>/п</w:t>
            </w:r>
          </w:p>
        </w:tc>
        <w:tc>
          <w:tcPr>
            <w:tcW w:w="5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Ед.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 xml:space="preserve">Плановые значения показателей на период действия инвестиционной </w:t>
            </w:r>
            <w:r w:rsidRPr="00F72484">
              <w:lastRenderedPageBreak/>
              <w:t>программы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2027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1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6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Водоснабжение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1.1.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качества питьевой воды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1.1.1.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0D76D4" w:rsidP="00BE1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0D76D4" w:rsidP="00BE1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0D76D4" w:rsidP="00BE1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1.1.2.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0D76D4" w:rsidP="00BE1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0D76D4" w:rsidP="00BE1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0D76D4" w:rsidP="00BE1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1.2.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Показатель надежности и бесперебойности холодного водоснабжения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1.2.1.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ед./</w:t>
            </w:r>
            <w:proofErr w:type="gramStart"/>
            <w:r w:rsidRPr="00F72484"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1.3.</w:t>
            </w:r>
          </w:p>
        </w:tc>
        <w:tc>
          <w:tcPr>
            <w:tcW w:w="9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center"/>
            </w:pPr>
            <w:r w:rsidRPr="00F72484">
              <w:t>Показатели энергетической эффективности</w:t>
            </w:r>
          </w:p>
        </w:tc>
      </w:tr>
      <w:tr w:rsidR="00C80F97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1.3.1.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72713C">
            <w:pPr>
              <w:autoSpaceDE w:val="0"/>
              <w:autoSpaceDN w:val="0"/>
              <w:adjustRightInd w:val="0"/>
              <w:jc w:val="center"/>
            </w:pPr>
            <w:r>
              <w:t>8,</w:t>
            </w:r>
            <w:r w:rsidR="0072713C"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C80F97" w:rsidP="0072713C">
            <w:pPr>
              <w:autoSpaceDE w:val="0"/>
              <w:autoSpaceDN w:val="0"/>
              <w:adjustRightInd w:val="0"/>
              <w:jc w:val="center"/>
            </w:pPr>
            <w:r>
              <w:t>8,</w:t>
            </w:r>
            <w:r w:rsidR="0072713C"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97" w:rsidRPr="00F72484" w:rsidRDefault="0072713C" w:rsidP="00BE1DAF">
            <w:pPr>
              <w:autoSpaceDE w:val="0"/>
              <w:autoSpaceDN w:val="0"/>
              <w:adjustRightInd w:val="0"/>
              <w:jc w:val="center"/>
            </w:pPr>
            <w:r>
              <w:t>7,99</w:t>
            </w:r>
          </w:p>
        </w:tc>
      </w:tr>
      <w:tr w:rsidR="000D76D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1.3.2.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CE1316" w:rsidRDefault="000D76D4" w:rsidP="00BE1DAF">
            <w:pPr>
              <w:autoSpaceDE w:val="0"/>
              <w:autoSpaceDN w:val="0"/>
              <w:adjustRightInd w:val="0"/>
              <w:jc w:val="both"/>
            </w:pPr>
            <w:r w:rsidRPr="00CE1316"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BE1DA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0D76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0D76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0D76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0D76D4" w:rsidRPr="00F72484" w:rsidTr="00BE1D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35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BE1DAF">
            <w:pPr>
              <w:autoSpaceDE w:val="0"/>
              <w:autoSpaceDN w:val="0"/>
              <w:adjustRightInd w:val="0"/>
              <w:jc w:val="both"/>
            </w:pPr>
            <w:r w:rsidRPr="00F72484">
              <w:t>1.3.3.</w:t>
            </w:r>
          </w:p>
        </w:tc>
        <w:tc>
          <w:tcPr>
            <w:tcW w:w="5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CE1316" w:rsidRDefault="000D76D4" w:rsidP="00BE1DAF">
            <w:pPr>
              <w:autoSpaceDE w:val="0"/>
              <w:autoSpaceDN w:val="0"/>
              <w:adjustRightInd w:val="0"/>
              <w:jc w:val="both"/>
            </w:pPr>
            <w:r w:rsidRPr="00CE1316"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BE1DAF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F72484">
              <w:t>кВт</w:t>
            </w:r>
            <w:proofErr w:type="gramStart"/>
            <w:r w:rsidRPr="00F72484">
              <w:t>.ч</w:t>
            </w:r>
            <w:proofErr w:type="spellEnd"/>
            <w:proofErr w:type="gramEnd"/>
            <w:r w:rsidRPr="00F72484">
              <w:t>/куб.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0D76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0D76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6D4" w:rsidRPr="00F72484" w:rsidRDefault="000D76D4" w:rsidP="000D76D4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C80F97" w:rsidRDefault="00C80F97" w:rsidP="0072713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EF0A6F" w:rsidRDefault="00EF0A6F" w:rsidP="0072713C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2. Перечень мероприятий по подготовке проектной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документации, строительству, модернизации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 (или) реконструкции существующих объектов централизованных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систем водоснабжения, их краткое описание, в том числе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обоснование их необходимости, размеров расходов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строительство, модернизацию и (или) реконструкцию каждого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из объектов централизованных систем водоснабжения,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мероприятиями, описание и место расположения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строящихся, модернизируемых и (или) реконструируемых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объектов централизованных систем водоснабжения,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обеспечивающие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однозначную идентификацию таких объектов,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основные технические характеристики таких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до и после реализации мероприятия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AE6F05" w:rsidRDefault="00C80F97" w:rsidP="0086152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A648F">
        <w:rPr>
          <w:rFonts w:ascii="Times New Roman" w:hAnsi="Times New Roman" w:cs="Times New Roman"/>
          <w:b w:val="0"/>
          <w:sz w:val="24"/>
          <w:szCs w:val="24"/>
        </w:rPr>
        <w:t xml:space="preserve">В рамках реализации инвестиционной программы </w:t>
      </w:r>
      <w:r w:rsidR="00861522">
        <w:rPr>
          <w:rFonts w:ascii="Times New Roman" w:hAnsi="Times New Roman" w:cs="Times New Roman"/>
          <w:b w:val="0"/>
          <w:sz w:val="24"/>
          <w:szCs w:val="24"/>
        </w:rPr>
        <w:t>муниципального</w:t>
      </w:r>
      <w:r w:rsidRPr="007271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522">
        <w:rPr>
          <w:rFonts w:ascii="Times New Roman" w:hAnsi="Times New Roman" w:cs="Times New Roman"/>
          <w:b w:val="0"/>
          <w:sz w:val="24"/>
          <w:szCs w:val="24"/>
        </w:rPr>
        <w:t>унитарного</w:t>
      </w:r>
      <w:r w:rsidRPr="007271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61522">
        <w:rPr>
          <w:rFonts w:ascii="Times New Roman" w:hAnsi="Times New Roman" w:cs="Times New Roman"/>
          <w:b w:val="0"/>
          <w:sz w:val="24"/>
          <w:szCs w:val="24"/>
        </w:rPr>
        <w:t>предприятия</w:t>
      </w:r>
      <w:r w:rsidRPr="0072713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861522">
        <w:rPr>
          <w:rFonts w:ascii="Times New Roman" w:hAnsi="Times New Roman" w:cs="Times New Roman"/>
          <w:b w:val="0"/>
          <w:sz w:val="24"/>
          <w:szCs w:val="24"/>
        </w:rPr>
        <w:t>Коммунальник</w:t>
      </w:r>
      <w:r w:rsidRPr="0072713C">
        <w:rPr>
          <w:rFonts w:ascii="Times New Roman" w:hAnsi="Times New Roman" w:cs="Times New Roman"/>
          <w:b w:val="0"/>
          <w:sz w:val="24"/>
          <w:szCs w:val="24"/>
        </w:rPr>
        <w:t>»</w:t>
      </w:r>
      <w:r w:rsidRPr="001A64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648F">
        <w:rPr>
          <w:rFonts w:ascii="Times New Roman" w:hAnsi="Times New Roman" w:cs="Times New Roman"/>
          <w:b w:val="0"/>
          <w:sz w:val="24"/>
          <w:szCs w:val="24"/>
        </w:rPr>
        <w:t>Селезн</w:t>
      </w:r>
      <w:r w:rsidR="000D76D4">
        <w:rPr>
          <w:rFonts w:ascii="Times New Roman" w:hAnsi="Times New Roman" w:cs="Times New Roman"/>
          <w:b w:val="0"/>
          <w:sz w:val="24"/>
          <w:szCs w:val="24"/>
        </w:rPr>
        <w:t>евского</w:t>
      </w:r>
      <w:proofErr w:type="spellEnd"/>
      <w:r w:rsidR="000D76D4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Pr="001A648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1A648F">
        <w:rPr>
          <w:rFonts w:ascii="Times New Roman" w:hAnsi="Times New Roman" w:cs="Times New Roman"/>
          <w:b w:val="0"/>
          <w:sz w:val="24"/>
          <w:szCs w:val="24"/>
        </w:rPr>
        <w:t>Велижского</w:t>
      </w:r>
      <w:proofErr w:type="spellEnd"/>
      <w:r w:rsidRPr="001A648F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E6F05">
        <w:rPr>
          <w:rFonts w:ascii="Times New Roman" w:hAnsi="Times New Roman" w:cs="Times New Roman"/>
          <w:b w:val="0"/>
          <w:sz w:val="24"/>
          <w:szCs w:val="24"/>
        </w:rPr>
        <w:t xml:space="preserve">в сфере водоснабжения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Селезневское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 </w:t>
      </w:r>
      <w:r w:rsidRPr="00AE6F05">
        <w:rPr>
          <w:rFonts w:ascii="Times New Roman" w:hAnsi="Times New Roman" w:cs="Times New Roman"/>
          <w:b w:val="0"/>
          <w:sz w:val="24"/>
          <w:szCs w:val="24"/>
        </w:rPr>
        <w:t xml:space="preserve">на период </w:t>
      </w:r>
      <w:r w:rsidR="00EF0A6F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Pr="00AE6F05">
        <w:rPr>
          <w:rFonts w:ascii="Times New Roman" w:hAnsi="Times New Roman" w:cs="Times New Roman"/>
          <w:b w:val="0"/>
          <w:sz w:val="24"/>
          <w:szCs w:val="24"/>
        </w:rPr>
        <w:t xml:space="preserve">2025 - 2027 гг. (далее </w:t>
      </w:r>
      <w:r w:rsidR="00EF0A6F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AE6F05">
        <w:rPr>
          <w:rFonts w:ascii="Times New Roman" w:hAnsi="Times New Roman" w:cs="Times New Roman"/>
          <w:b w:val="0"/>
          <w:sz w:val="24"/>
          <w:szCs w:val="24"/>
        </w:rPr>
        <w:t xml:space="preserve"> инвестиционная программа) планируется осуществить мероприятия, представленные в таблице 1.</w:t>
      </w:r>
      <w:proofErr w:type="gramEnd"/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1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мероприятий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524"/>
        <w:gridCol w:w="4110"/>
      </w:tblGrid>
      <w:tr w:rsidR="00C80F97" w:rsidRPr="00F72484" w:rsidTr="00BE1DAF">
        <w:tc>
          <w:tcPr>
            <w:tcW w:w="567" w:type="dxa"/>
          </w:tcPr>
          <w:p w:rsidR="00C80F97" w:rsidRPr="00F72484" w:rsidRDefault="00EF0A6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80F97" w:rsidRPr="00F72484">
              <w:rPr>
                <w:sz w:val="24"/>
                <w:szCs w:val="24"/>
              </w:rPr>
              <w:t xml:space="preserve"> </w:t>
            </w:r>
            <w:proofErr w:type="gramStart"/>
            <w:r w:rsidR="00C80F97" w:rsidRPr="00F72484">
              <w:rPr>
                <w:sz w:val="24"/>
                <w:szCs w:val="24"/>
              </w:rPr>
              <w:t>п</w:t>
            </w:r>
            <w:proofErr w:type="gramEnd"/>
            <w:r w:rsidR="00C80F97" w:rsidRPr="00F72484">
              <w:rPr>
                <w:sz w:val="24"/>
                <w:szCs w:val="24"/>
              </w:rPr>
              <w:t>/п</w:t>
            </w:r>
          </w:p>
        </w:tc>
        <w:tc>
          <w:tcPr>
            <w:tcW w:w="5524" w:type="dxa"/>
          </w:tcPr>
          <w:p w:rsidR="00C80F97" w:rsidRPr="00F72484" w:rsidRDefault="00C80F97" w:rsidP="000D76D4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4110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Обоснование необходимости реализации мероприятия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634" w:type="dxa"/>
            <w:gridSpan w:val="2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8B050B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1.</w:t>
            </w:r>
          </w:p>
        </w:tc>
        <w:tc>
          <w:tcPr>
            <w:tcW w:w="5524" w:type="dxa"/>
          </w:tcPr>
          <w:p w:rsidR="00C80F97" w:rsidRPr="008B050B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Реконструкция водопроводной сети</w:t>
            </w:r>
            <w:r>
              <w:rPr>
                <w:sz w:val="24"/>
                <w:szCs w:val="24"/>
              </w:rPr>
              <w:t xml:space="preserve"> централизованной системы холодного водоснабжения</w:t>
            </w:r>
            <w:r w:rsidRPr="008B050B">
              <w:rPr>
                <w:sz w:val="24"/>
                <w:szCs w:val="24"/>
              </w:rPr>
              <w:t xml:space="preserve"> в д</w:t>
            </w:r>
            <w:r w:rsidR="00EF0A6F">
              <w:rPr>
                <w:sz w:val="24"/>
                <w:szCs w:val="24"/>
              </w:rPr>
              <w:t>ер</w:t>
            </w:r>
            <w:r w:rsidRPr="008B05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050B">
              <w:rPr>
                <w:sz w:val="24"/>
                <w:szCs w:val="24"/>
              </w:rPr>
              <w:t>Узвоз</w:t>
            </w:r>
            <w:proofErr w:type="spellEnd"/>
            <w:r>
              <w:rPr>
                <w:sz w:val="24"/>
                <w:szCs w:val="24"/>
              </w:rPr>
              <w:t xml:space="preserve">  ул. Центральная                 от д.</w:t>
            </w:r>
            <w:r w:rsidR="00EF0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до д.13</w:t>
            </w:r>
          </w:p>
        </w:tc>
        <w:tc>
          <w:tcPr>
            <w:tcW w:w="4110" w:type="dxa"/>
            <w:vMerge w:val="restart"/>
          </w:tcPr>
          <w:p w:rsidR="00C80F97" w:rsidRPr="008B050B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8B050B">
              <w:t>- снижение аварий и отказов в системе водоснабжения до минимально достижимого уровня;</w:t>
            </w:r>
          </w:p>
          <w:p w:rsidR="00C80F97" w:rsidRPr="008B050B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8B050B">
              <w:t>- достижение целевых показателей качества и надежности работы коммунальной инфраструктуры.</w:t>
            </w:r>
          </w:p>
          <w:p w:rsidR="00C80F97" w:rsidRPr="008B050B" w:rsidRDefault="00C80F97" w:rsidP="00BE1DAF">
            <w:pPr>
              <w:autoSpaceDE w:val="0"/>
              <w:autoSpaceDN w:val="0"/>
              <w:adjustRightInd w:val="0"/>
              <w:rPr>
                <w:color w:val="FF0000"/>
              </w:rPr>
            </w:pPr>
            <w:r>
              <w:t xml:space="preserve">- </w:t>
            </w:r>
            <w:r w:rsidRPr="008B050B">
              <w:t xml:space="preserve">повышение качественных </w:t>
            </w:r>
            <w:proofErr w:type="gramStart"/>
            <w:r w:rsidRPr="008B050B">
              <w:t>показателей степени благоустройства жителей сельского поселения</w:t>
            </w:r>
            <w:proofErr w:type="gramEnd"/>
            <w:r w:rsidRPr="00117CFA">
              <w:t>;</w:t>
            </w:r>
          </w:p>
          <w:p w:rsidR="00C80F97" w:rsidRPr="008B050B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8B050B">
              <w:t>-снижение неучтенных расходов и потерь воды в системе коммунального водоснабжения;</w:t>
            </w:r>
          </w:p>
          <w:p w:rsidR="00C80F97" w:rsidRPr="008B050B" w:rsidRDefault="00C80F97" w:rsidP="00BE1DAF">
            <w:pPr>
              <w:autoSpaceDE w:val="0"/>
              <w:autoSpaceDN w:val="0"/>
              <w:adjustRightInd w:val="0"/>
              <w:jc w:val="both"/>
            </w:pPr>
            <w:r w:rsidRPr="008B050B">
              <w:t>- снижение затрат электроэнергии на подъем, транспортировку и подачу воды потребителям.</w:t>
            </w:r>
          </w:p>
          <w:p w:rsidR="00C80F97" w:rsidRPr="008B050B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80F97" w:rsidRPr="00F72484" w:rsidTr="00BE1DAF">
        <w:tc>
          <w:tcPr>
            <w:tcW w:w="567" w:type="dxa"/>
          </w:tcPr>
          <w:p w:rsidR="00C80F97" w:rsidRPr="008B050B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2.</w:t>
            </w:r>
          </w:p>
        </w:tc>
        <w:tc>
          <w:tcPr>
            <w:tcW w:w="5524" w:type="dxa"/>
          </w:tcPr>
          <w:p w:rsidR="00EF0A6F" w:rsidRDefault="00C80F97" w:rsidP="00EF0A6F">
            <w:pPr>
              <w:pStyle w:val="ConsPlusNormal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 xml:space="preserve">Реконструкция водопроводной сети </w:t>
            </w:r>
            <w:r>
              <w:rPr>
                <w:sz w:val="24"/>
                <w:szCs w:val="24"/>
              </w:rPr>
              <w:t>централизованной системы холодного водоснабжения</w:t>
            </w:r>
            <w:r w:rsidRPr="008B050B">
              <w:rPr>
                <w:sz w:val="24"/>
                <w:szCs w:val="24"/>
              </w:rPr>
              <w:t xml:space="preserve"> в д</w:t>
            </w:r>
            <w:r w:rsidR="00EF0A6F">
              <w:rPr>
                <w:sz w:val="24"/>
                <w:szCs w:val="24"/>
              </w:rPr>
              <w:t>ер</w:t>
            </w:r>
            <w:r w:rsidRPr="008B05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050B">
              <w:rPr>
                <w:sz w:val="24"/>
                <w:szCs w:val="24"/>
              </w:rPr>
              <w:t>Узвоз</w:t>
            </w:r>
            <w:proofErr w:type="spellEnd"/>
            <w:r w:rsidRPr="008B0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ул. Центральная </w:t>
            </w:r>
          </w:p>
          <w:p w:rsidR="00C80F97" w:rsidRPr="008B050B" w:rsidRDefault="00C80F97" w:rsidP="00EF0A6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д.</w:t>
            </w:r>
            <w:r w:rsidR="00EF0A6F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>6 до д.18</w:t>
            </w:r>
          </w:p>
        </w:tc>
        <w:tc>
          <w:tcPr>
            <w:tcW w:w="411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80F97" w:rsidRPr="00F72484" w:rsidTr="00BE1DAF">
        <w:tc>
          <w:tcPr>
            <w:tcW w:w="567" w:type="dxa"/>
          </w:tcPr>
          <w:p w:rsidR="00C80F97" w:rsidRPr="008B050B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3.</w:t>
            </w:r>
          </w:p>
        </w:tc>
        <w:tc>
          <w:tcPr>
            <w:tcW w:w="5524" w:type="dxa"/>
          </w:tcPr>
          <w:p w:rsidR="00C80F97" w:rsidRPr="008B050B" w:rsidRDefault="00C80F97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C1AEF">
              <w:rPr>
                <w:sz w:val="24"/>
                <w:szCs w:val="24"/>
              </w:rPr>
              <w:t>Реконструкция водопроводной сети</w:t>
            </w:r>
            <w:r>
              <w:t xml:space="preserve"> </w:t>
            </w:r>
            <w:r w:rsidRPr="006C1AEF">
              <w:rPr>
                <w:sz w:val="24"/>
                <w:szCs w:val="24"/>
              </w:rPr>
              <w:t>централизованной системы холодного водоснабжения в д</w:t>
            </w:r>
            <w:r w:rsidR="00EF0A6F">
              <w:rPr>
                <w:sz w:val="24"/>
                <w:szCs w:val="24"/>
              </w:rPr>
              <w:t>ер</w:t>
            </w:r>
            <w:r w:rsidRPr="006C1AEF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Кожеки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Pr="006C1AEF">
              <w:rPr>
                <w:sz w:val="24"/>
                <w:szCs w:val="24"/>
              </w:rPr>
              <w:t xml:space="preserve">ул. Центральная </w:t>
            </w:r>
            <w:r w:rsidR="00EF0A6F">
              <w:rPr>
                <w:sz w:val="24"/>
                <w:szCs w:val="24"/>
              </w:rPr>
              <w:t xml:space="preserve">       </w:t>
            </w:r>
            <w:r w:rsidRPr="006C1AEF">
              <w:rPr>
                <w:sz w:val="24"/>
                <w:szCs w:val="24"/>
              </w:rPr>
              <w:t>от д.</w:t>
            </w:r>
            <w:r>
              <w:rPr>
                <w:sz w:val="24"/>
                <w:szCs w:val="24"/>
              </w:rPr>
              <w:t>1</w:t>
            </w:r>
            <w:r w:rsidRPr="006C1AEF">
              <w:rPr>
                <w:sz w:val="24"/>
                <w:szCs w:val="24"/>
              </w:rPr>
              <w:t xml:space="preserve"> до д.</w:t>
            </w:r>
            <w:r w:rsidR="00EF0A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7329A5" w:rsidP="00C80F97">
      <w:pPr>
        <w:pStyle w:val="ConsPlusNormal"/>
        <w:ind w:firstLine="540"/>
        <w:jc w:val="both"/>
        <w:rPr>
          <w:sz w:val="24"/>
          <w:szCs w:val="24"/>
        </w:rPr>
      </w:pPr>
      <w:hyperlink w:anchor="P240">
        <w:r w:rsidR="00C80F97" w:rsidRPr="00F72484">
          <w:rPr>
            <w:sz w:val="24"/>
            <w:szCs w:val="24"/>
          </w:rPr>
          <w:t>Перечень</w:t>
        </w:r>
      </w:hyperlink>
      <w:r w:rsidR="00C80F97" w:rsidRPr="00F72484">
        <w:rPr>
          <w:sz w:val="24"/>
          <w:szCs w:val="24"/>
        </w:rPr>
        <w:t xml:space="preserve"> мероприятий инвестиционной программы, разделение мероприятий по группам, краткое описание мероприятий, место расположения строящихся объектов централизованных систем водоснабжения, основные технические характеристики объектов до и после проведения мероприятий, размер расходов на строительство каждого из объектов централизованных систем водоснабжения представлены в приложении </w:t>
      </w:r>
      <w:r w:rsidR="00EF0A6F">
        <w:rPr>
          <w:sz w:val="24"/>
          <w:szCs w:val="24"/>
        </w:rPr>
        <w:t>№</w:t>
      </w:r>
      <w:r w:rsidR="00C80F97" w:rsidRPr="00F72484">
        <w:rPr>
          <w:sz w:val="24"/>
          <w:szCs w:val="24"/>
        </w:rPr>
        <w:t xml:space="preserve"> 1 к инвестиционной программе.</w:t>
      </w: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0D76D4" w:rsidRDefault="000D76D4" w:rsidP="00C80F97">
      <w:pPr>
        <w:pStyle w:val="ConsPlusNormal"/>
        <w:jc w:val="both"/>
        <w:rPr>
          <w:sz w:val="24"/>
          <w:szCs w:val="24"/>
        </w:rPr>
      </w:pPr>
    </w:p>
    <w:p w:rsidR="000D76D4" w:rsidRPr="00F72484" w:rsidRDefault="000D76D4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по защите централизованных систем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их отдельных объектов от угроз техногенного,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природного характера и террористических актов,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по предотвращению возникновения аварийных ситуаций, снижению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риска и смягчению последствий чрезвычайных ситуаций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 по защите централизованных систем водоснабжения и их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ситуаций, не предусмотрены.</w:t>
      </w:r>
      <w:proofErr w:type="gramEnd"/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4. Перечень мероприятий, предусматривающих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капитальные</w:t>
      </w:r>
      <w:proofErr w:type="gramEnd"/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вложения в объекты основных средств и нематериальные активы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регулируемой организации, обусловленные необходимостью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соблюдения регулируемой организацией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обязательных</w:t>
      </w:r>
      <w:proofErr w:type="gramEnd"/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требований, установленных законодательством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с обеспечением деятельности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 сфере холодного водоснабжения с использованием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F72484">
        <w:rPr>
          <w:sz w:val="24"/>
          <w:szCs w:val="24"/>
        </w:rPr>
        <w:t>В рамках реализации инвестиционной программы мероприятия, предусматривающие капитальные вложения в объекты основных средс</w:t>
      </w:r>
      <w:r>
        <w:rPr>
          <w:sz w:val="24"/>
          <w:szCs w:val="24"/>
        </w:rPr>
        <w:t xml:space="preserve">тв и нематериальные активы </w:t>
      </w:r>
      <w:r w:rsidR="000D76D4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>МУП «Коммунальник»</w:t>
      </w:r>
      <w:r w:rsidRPr="00F72484">
        <w:rPr>
          <w:sz w:val="24"/>
          <w:szCs w:val="24"/>
        </w:rPr>
        <w:t xml:space="preserve">, обусловленные необходимостью соблюдения МУП </w:t>
      </w:r>
      <w:r>
        <w:rPr>
          <w:sz w:val="24"/>
          <w:szCs w:val="24"/>
        </w:rPr>
        <w:t>«Коммунальник»</w:t>
      </w:r>
      <w:r w:rsidRPr="00F72484">
        <w:rPr>
          <w:sz w:val="24"/>
          <w:szCs w:val="24"/>
        </w:rPr>
        <w:t xml:space="preserve">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в рамках инвестиционной программы не предусмотрены.</w:t>
      </w:r>
      <w:proofErr w:type="gramEnd"/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5. Плановый процент износа объектов централизованной системы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и фактический процент износа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централизованной системы водоснабжения,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начало реализации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 xml:space="preserve">Фактический процент износа объектов централизованной системы водоснабжения </w:t>
      </w:r>
      <w:r w:rsidR="00BE1DA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МУП «Коммунальник» </w:t>
      </w:r>
      <w:r w:rsidRPr="00F72484">
        <w:rPr>
          <w:sz w:val="24"/>
          <w:szCs w:val="24"/>
        </w:rPr>
        <w:t>по состоянию на 01.01.2024 и плановый процент износа объектов на период действия инвестиционной программы представлены в таблице 3.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2"/>
        <w:rPr>
          <w:sz w:val="24"/>
          <w:szCs w:val="24"/>
        </w:rPr>
      </w:pPr>
      <w:r w:rsidRPr="00F72484">
        <w:rPr>
          <w:sz w:val="24"/>
          <w:szCs w:val="24"/>
        </w:rPr>
        <w:t>Таблица 3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Плановый и фактический проценты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износа объектов централизованной системы водоснабжения </w:t>
      </w:r>
      <w:r>
        <w:rPr>
          <w:rFonts w:ascii="Times New Roman" w:hAnsi="Times New Roman" w:cs="Times New Roman"/>
          <w:sz w:val="24"/>
          <w:szCs w:val="24"/>
        </w:rPr>
        <w:t>МУП «Коммунальник»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0"/>
        <w:gridCol w:w="1701"/>
        <w:gridCol w:w="1276"/>
        <w:gridCol w:w="1134"/>
        <w:gridCol w:w="992"/>
      </w:tblGrid>
      <w:tr w:rsidR="00C80F97" w:rsidRPr="00F72484" w:rsidTr="00BE1DAF">
        <w:tc>
          <w:tcPr>
            <w:tcW w:w="5240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</w:t>
            </w:r>
          </w:p>
        </w:tc>
        <w:tc>
          <w:tcPr>
            <w:tcW w:w="1701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 на 01.01.2024</w:t>
            </w:r>
          </w:p>
        </w:tc>
        <w:tc>
          <w:tcPr>
            <w:tcW w:w="3402" w:type="dxa"/>
            <w:gridSpan w:val="3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Плановые значения показателя по годам реализации инвестиционной программы</w:t>
            </w:r>
          </w:p>
        </w:tc>
      </w:tr>
      <w:tr w:rsidR="00C80F97" w:rsidRPr="00F72484" w:rsidTr="00BE1DAF">
        <w:tc>
          <w:tcPr>
            <w:tcW w:w="524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F97" w:rsidRPr="00F72484" w:rsidTr="00BE1DAF">
        <w:tc>
          <w:tcPr>
            <w:tcW w:w="10343" w:type="dxa"/>
            <w:gridSpan w:val="5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сфере водоснабжения</w:t>
            </w:r>
          </w:p>
        </w:tc>
      </w:tr>
      <w:tr w:rsidR="00C80F97" w:rsidRPr="00F72484" w:rsidTr="00BE1DAF">
        <w:tc>
          <w:tcPr>
            <w:tcW w:w="52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программы, %</w:t>
            </w:r>
          </w:p>
        </w:tc>
        <w:tc>
          <w:tcPr>
            <w:tcW w:w="1701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F97" w:rsidRPr="00F72484" w:rsidTr="00BE1DAF">
        <w:tc>
          <w:tcPr>
            <w:tcW w:w="52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 учетом реализации мероприятий </w:t>
            </w:r>
            <w:r w:rsidRPr="00F72484">
              <w:rPr>
                <w:sz w:val="24"/>
                <w:szCs w:val="24"/>
              </w:rPr>
              <w:lastRenderedPageBreak/>
              <w:t>инвестиционной программы, %</w:t>
            </w:r>
          </w:p>
        </w:tc>
        <w:tc>
          <w:tcPr>
            <w:tcW w:w="1701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F97" w:rsidRPr="00F72484" w:rsidTr="00BE1DAF">
        <w:tc>
          <w:tcPr>
            <w:tcW w:w="524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Отклонение</w:t>
            </w:r>
          </w:p>
        </w:tc>
        <w:tc>
          <w:tcPr>
            <w:tcW w:w="1701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0F97" w:rsidRPr="00F72484" w:rsidRDefault="00E046C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6. График реализации мероприятий инвестиционной программы,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включая график ввода объектов централизованной системы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водоснабжения в эксплуатацию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7329A5" w:rsidP="00C80F97">
      <w:pPr>
        <w:pStyle w:val="ConsPlusNormal"/>
        <w:ind w:firstLine="540"/>
        <w:jc w:val="both"/>
        <w:rPr>
          <w:sz w:val="24"/>
          <w:szCs w:val="24"/>
        </w:rPr>
      </w:pPr>
      <w:hyperlink w:anchor="P542">
        <w:r w:rsidR="00C80F97" w:rsidRPr="00FB7389">
          <w:rPr>
            <w:sz w:val="24"/>
            <w:szCs w:val="24"/>
          </w:rPr>
          <w:t>График</w:t>
        </w:r>
      </w:hyperlink>
      <w:r w:rsidR="00C80F97" w:rsidRPr="00FB7389">
        <w:rPr>
          <w:sz w:val="24"/>
          <w:szCs w:val="24"/>
        </w:rPr>
        <w:t xml:space="preserve"> реализации мероприятий инвестиционной программы, включая график ввода объектов централизованной системы водоснабжения в эксплуатацию, представлен в приложении </w:t>
      </w:r>
      <w:r w:rsidR="009540E3">
        <w:rPr>
          <w:sz w:val="24"/>
          <w:szCs w:val="24"/>
        </w:rPr>
        <w:t>№</w:t>
      </w:r>
      <w:r w:rsidR="00C80F97" w:rsidRPr="00FB7389">
        <w:rPr>
          <w:sz w:val="24"/>
          <w:szCs w:val="24"/>
        </w:rPr>
        <w:t xml:space="preserve"> 2 к инвестиционной программе.</w:t>
      </w:r>
    </w:p>
    <w:p w:rsidR="00C80F97" w:rsidRPr="00FB7389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B7389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7. Источники финансирования инвестиционной программы</w:t>
      </w:r>
    </w:p>
    <w:p w:rsidR="00C80F97" w:rsidRPr="00FB7389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с разделением по видам деятельности,</w:t>
      </w:r>
    </w:p>
    <w:p w:rsidR="00C80F97" w:rsidRPr="00FB7389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7389">
        <w:rPr>
          <w:rFonts w:ascii="Times New Roman" w:hAnsi="Times New Roman" w:cs="Times New Roman"/>
          <w:sz w:val="24"/>
          <w:szCs w:val="24"/>
        </w:rPr>
        <w:t>по годам и по мероприятиям</w:t>
      </w:r>
    </w:p>
    <w:p w:rsidR="00C80F97" w:rsidRPr="00FB7389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B7389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Финансовая потребность для реализации мероприятий инвестиционной программы рассчитана на основании сводных сметных расчетов. Суммарные затраты регулируемой организации на реализацию мероприятий инвестиционной программы </w:t>
      </w:r>
      <w:r w:rsidRPr="00057B8E">
        <w:rPr>
          <w:sz w:val="24"/>
          <w:szCs w:val="24"/>
        </w:rPr>
        <w:t xml:space="preserve">составляют </w:t>
      </w:r>
      <w:r>
        <w:rPr>
          <w:sz w:val="24"/>
          <w:szCs w:val="24"/>
        </w:rPr>
        <w:t>449,19</w:t>
      </w:r>
      <w:r w:rsidR="00E046C4">
        <w:rPr>
          <w:sz w:val="24"/>
          <w:szCs w:val="24"/>
        </w:rPr>
        <w:t xml:space="preserve"> </w:t>
      </w:r>
      <w:r w:rsidRPr="00057B8E">
        <w:rPr>
          <w:sz w:val="24"/>
          <w:szCs w:val="24"/>
        </w:rPr>
        <w:t>тыс</w:t>
      </w:r>
      <w:r w:rsidRPr="00FB7389">
        <w:rPr>
          <w:sz w:val="24"/>
          <w:szCs w:val="24"/>
        </w:rPr>
        <w:t>. руб. (НДС не облагается).</w:t>
      </w:r>
    </w:p>
    <w:p w:rsidR="00C80F97" w:rsidRPr="00FB7389" w:rsidRDefault="00C80F97" w:rsidP="00C80F97">
      <w:pPr>
        <w:pStyle w:val="ConsPlusNormal"/>
        <w:spacing w:before="220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Источниками финансирования инвестиционной </w:t>
      </w:r>
      <w:r w:rsidRPr="00057B8E">
        <w:rPr>
          <w:sz w:val="24"/>
          <w:szCs w:val="24"/>
        </w:rPr>
        <w:t xml:space="preserve">программы являются собственные средства регулируемой организации (расходы на капитальные вложения, возмещаемые за счет прибыли, - </w:t>
      </w:r>
      <w:r>
        <w:rPr>
          <w:sz w:val="24"/>
          <w:szCs w:val="24"/>
        </w:rPr>
        <w:t>388,02</w:t>
      </w:r>
      <w:r w:rsidRPr="00057B8E">
        <w:rPr>
          <w:sz w:val="24"/>
          <w:szCs w:val="24"/>
        </w:rPr>
        <w:t xml:space="preserve"> тыс. ру</w:t>
      </w:r>
      <w:r w:rsidR="009540E3">
        <w:rPr>
          <w:sz w:val="24"/>
          <w:szCs w:val="24"/>
        </w:rPr>
        <w:t>б., амортизационные отчисления –</w:t>
      </w:r>
      <w:r w:rsidRPr="00057B8E">
        <w:rPr>
          <w:sz w:val="24"/>
          <w:szCs w:val="24"/>
        </w:rPr>
        <w:t xml:space="preserve">  </w:t>
      </w:r>
      <w:r>
        <w:rPr>
          <w:sz w:val="24"/>
          <w:szCs w:val="24"/>
        </w:rPr>
        <w:t>61,17</w:t>
      </w:r>
      <w:r w:rsidRPr="00057B8E">
        <w:rPr>
          <w:sz w:val="24"/>
          <w:szCs w:val="24"/>
        </w:rPr>
        <w:t xml:space="preserve"> тыс. руб.).</w:t>
      </w:r>
    </w:p>
    <w:p w:rsidR="00C80F97" w:rsidRPr="00FB7389" w:rsidRDefault="007329A5" w:rsidP="00C80F97">
      <w:pPr>
        <w:pStyle w:val="ConsPlusNormal"/>
        <w:spacing w:before="220"/>
        <w:ind w:firstLine="540"/>
        <w:jc w:val="both"/>
        <w:rPr>
          <w:sz w:val="24"/>
          <w:szCs w:val="24"/>
        </w:rPr>
      </w:pPr>
      <w:hyperlink w:anchor="P599">
        <w:r w:rsidR="00C80F97" w:rsidRPr="00FB7389">
          <w:rPr>
            <w:sz w:val="24"/>
            <w:szCs w:val="24"/>
          </w:rPr>
          <w:t>Источники</w:t>
        </w:r>
      </w:hyperlink>
      <w:r w:rsidR="00C80F97" w:rsidRPr="00FB7389">
        <w:rPr>
          <w:sz w:val="24"/>
          <w:szCs w:val="24"/>
        </w:rPr>
        <w:t xml:space="preserve"> финансирования инвестиционной программы с разделением по мероприятиям и годам реализации представлены в приложении </w:t>
      </w:r>
      <w:r w:rsidR="009540E3">
        <w:rPr>
          <w:sz w:val="24"/>
          <w:szCs w:val="24"/>
        </w:rPr>
        <w:t>№</w:t>
      </w:r>
      <w:r w:rsidR="00C80F97" w:rsidRPr="00FB7389">
        <w:rPr>
          <w:sz w:val="24"/>
          <w:szCs w:val="24"/>
        </w:rPr>
        <w:t xml:space="preserve"> 3 к инвестиционной программе.</w:t>
      </w:r>
    </w:p>
    <w:p w:rsidR="00C80F97" w:rsidRPr="00FB7389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8. Расчет эффективности инвестирования средств,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осуществляемый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путем сопоставления динамики показателей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надежности, качества и энергоэффективности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 расходов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реализацию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Расчет эффективности инвестирования средств осуществляется путем сопоставления динамики показателей надежности, качества и энергоэффективности объектов централизованной системы водоснабжения и расходов на реализацию инвестиционной программы в течение периода ее действия.</w:t>
      </w:r>
    </w:p>
    <w:p w:rsidR="00C80F97" w:rsidRPr="00FB7389" w:rsidRDefault="007329A5" w:rsidP="00C80F97">
      <w:pPr>
        <w:pStyle w:val="ConsPlusNormal"/>
        <w:ind w:firstLine="540"/>
        <w:jc w:val="both"/>
        <w:rPr>
          <w:sz w:val="24"/>
          <w:szCs w:val="24"/>
        </w:rPr>
      </w:pPr>
      <w:hyperlink w:anchor="P1039">
        <w:r w:rsidR="00C80F97" w:rsidRPr="00FB7389">
          <w:rPr>
            <w:sz w:val="24"/>
            <w:szCs w:val="24"/>
          </w:rPr>
          <w:t>Расчет</w:t>
        </w:r>
      </w:hyperlink>
      <w:r w:rsidR="00C80F97" w:rsidRPr="00FB7389">
        <w:rPr>
          <w:sz w:val="24"/>
          <w:szCs w:val="24"/>
        </w:rPr>
        <w:t xml:space="preserve"> эффективности инвестирования денежных сре</w:t>
      </w:r>
      <w:proofErr w:type="gramStart"/>
      <w:r w:rsidR="00C80F97" w:rsidRPr="00FB7389">
        <w:rPr>
          <w:sz w:val="24"/>
          <w:szCs w:val="24"/>
        </w:rPr>
        <w:t>дств пр</w:t>
      </w:r>
      <w:proofErr w:type="gramEnd"/>
      <w:r w:rsidR="00C80F97" w:rsidRPr="00FB7389">
        <w:rPr>
          <w:sz w:val="24"/>
          <w:szCs w:val="24"/>
        </w:rPr>
        <w:t xml:space="preserve">едставлен в приложении </w:t>
      </w:r>
      <w:r w:rsidR="009540E3">
        <w:rPr>
          <w:sz w:val="24"/>
          <w:szCs w:val="24"/>
        </w:rPr>
        <w:t>№</w:t>
      </w:r>
      <w:r w:rsidR="00C80F97" w:rsidRPr="00FB7389">
        <w:rPr>
          <w:sz w:val="24"/>
          <w:szCs w:val="24"/>
        </w:rPr>
        <w:t xml:space="preserve"> 4 к инвестиционной программе.</w:t>
      </w: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>Реализация мероприятий инвестиционной прогр</w:t>
      </w:r>
      <w:r w:rsidRPr="00F72484">
        <w:rPr>
          <w:sz w:val="24"/>
          <w:szCs w:val="24"/>
        </w:rPr>
        <w:t xml:space="preserve">аммы направлена на снижение </w:t>
      </w:r>
      <w:proofErr w:type="gramStart"/>
      <w:r w:rsidRPr="00F72484">
        <w:rPr>
          <w:sz w:val="24"/>
          <w:szCs w:val="24"/>
        </w:rPr>
        <w:t>темпов износа объектов централизованной системы водоснабжения</w:t>
      </w:r>
      <w:proofErr w:type="gramEnd"/>
      <w:r>
        <w:rPr>
          <w:sz w:val="24"/>
          <w:szCs w:val="24"/>
        </w:rPr>
        <w:t xml:space="preserve"> и водоотведения МУП «Коммунальник»</w:t>
      </w:r>
      <w:r w:rsidRPr="00F72484">
        <w:rPr>
          <w:sz w:val="24"/>
          <w:szCs w:val="24"/>
        </w:rPr>
        <w:t>.</w:t>
      </w: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Реализация мероприятий инвестиционной программы не повлияет на изменение удельного расхода электрической энергии, потребляемой в технологических процессах подготовки и транспортировки воды, доли потерь воды в централизованных сетях водоснабжения при транспортировке, а также на качество подаваемой питьевой воды.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9. Предварительный расчет тарифов в сфере водоснабжения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на период реализации 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B7389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B7389">
        <w:rPr>
          <w:sz w:val="24"/>
          <w:szCs w:val="24"/>
        </w:rPr>
        <w:t xml:space="preserve">Предварительный </w:t>
      </w:r>
      <w:hyperlink w:anchor="P1116">
        <w:r w:rsidRPr="00FB7389">
          <w:rPr>
            <w:sz w:val="24"/>
            <w:szCs w:val="24"/>
          </w:rPr>
          <w:t>расчет</w:t>
        </w:r>
      </w:hyperlink>
      <w:r w:rsidRPr="00FB7389">
        <w:rPr>
          <w:sz w:val="24"/>
          <w:szCs w:val="24"/>
        </w:rPr>
        <w:t xml:space="preserve"> тарифов в сфере водоснабжения МУП </w:t>
      </w:r>
      <w:r>
        <w:rPr>
          <w:sz w:val="24"/>
          <w:szCs w:val="24"/>
        </w:rPr>
        <w:t xml:space="preserve">«Коммунальник» </w:t>
      </w:r>
      <w:r w:rsidRPr="00FB7389">
        <w:rPr>
          <w:sz w:val="24"/>
          <w:szCs w:val="24"/>
        </w:rPr>
        <w:t xml:space="preserve"> на период реализации инвестиционной про</w:t>
      </w:r>
      <w:r>
        <w:rPr>
          <w:sz w:val="24"/>
          <w:szCs w:val="24"/>
        </w:rPr>
        <w:t xml:space="preserve">граммы представлен в приложении </w:t>
      </w:r>
      <w:r w:rsidR="009540E3">
        <w:rPr>
          <w:sz w:val="24"/>
          <w:szCs w:val="24"/>
        </w:rPr>
        <w:t>№</w:t>
      </w:r>
      <w:r w:rsidRPr="00FB7389">
        <w:rPr>
          <w:sz w:val="24"/>
          <w:szCs w:val="24"/>
        </w:rPr>
        <w:t xml:space="preserve"> 5 к инвестиционной программе.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lastRenderedPageBreak/>
        <w:t xml:space="preserve">10. Планы мероприятий,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484">
        <w:rPr>
          <w:rFonts w:ascii="Times New Roman" w:hAnsi="Times New Roman" w:cs="Times New Roman"/>
          <w:sz w:val="24"/>
          <w:szCs w:val="24"/>
        </w:rPr>
        <w:t>программа повышения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экологической эффективности, план мероприятий по охране</w:t>
      </w:r>
    </w:p>
    <w:p w:rsidR="00C80F97" w:rsidRPr="00597E88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окружающей среды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0F97" w:rsidRPr="00597E88" w:rsidRDefault="00C80F97" w:rsidP="00C80F97">
      <w:pPr>
        <w:pStyle w:val="ConsPlusNormal"/>
        <w:jc w:val="both"/>
        <w:rPr>
          <w:sz w:val="24"/>
          <w:szCs w:val="24"/>
          <w:highlight w:val="yellow"/>
        </w:rPr>
      </w:pPr>
    </w:p>
    <w:p w:rsidR="00861522" w:rsidRDefault="00C80F97" w:rsidP="009540E3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892020">
        <w:rPr>
          <w:sz w:val="24"/>
          <w:szCs w:val="24"/>
        </w:rPr>
        <w:t>В МУП «Коммуна</w:t>
      </w:r>
      <w:r w:rsidR="009540E3">
        <w:rPr>
          <w:sz w:val="24"/>
          <w:szCs w:val="24"/>
        </w:rPr>
        <w:t xml:space="preserve">льник» утверждена и действует </w:t>
      </w:r>
      <w:r w:rsidRPr="00892020">
        <w:rPr>
          <w:sz w:val="24"/>
          <w:szCs w:val="24"/>
        </w:rPr>
        <w:t>Программа производственного контроля качества питьевой воды, соблюдение санитарных правил и выполнение санитарно-противоэпидемических (п</w:t>
      </w:r>
      <w:r w:rsidR="009540E3">
        <w:rPr>
          <w:sz w:val="24"/>
          <w:szCs w:val="24"/>
        </w:rPr>
        <w:t xml:space="preserve">рофилактических) мероприятий  в </w:t>
      </w:r>
      <w:r w:rsidRPr="00892020">
        <w:rPr>
          <w:sz w:val="24"/>
          <w:szCs w:val="24"/>
        </w:rPr>
        <w:t>МУП «Коммунальник»</w:t>
      </w:r>
      <w:r>
        <w:rPr>
          <w:sz w:val="24"/>
          <w:szCs w:val="24"/>
        </w:rPr>
        <w:t xml:space="preserve"> на 2020 г. – 2025 г.</w:t>
      </w:r>
      <w:r w:rsidRPr="00892020">
        <w:rPr>
          <w:sz w:val="24"/>
          <w:szCs w:val="24"/>
        </w:rPr>
        <w:t xml:space="preserve">, утвержденная   директором МУП «Коммунальник» и согласованная Управлением Федеральной службы по надзору в сфере защиты прав потребителей и благополучия человека по Смоленской области С.В. </w:t>
      </w:r>
      <w:proofErr w:type="spellStart"/>
      <w:r w:rsidRPr="00892020">
        <w:rPr>
          <w:sz w:val="24"/>
          <w:szCs w:val="24"/>
        </w:rPr>
        <w:t>Рогутски</w:t>
      </w:r>
      <w:r>
        <w:rPr>
          <w:sz w:val="24"/>
          <w:szCs w:val="24"/>
        </w:rPr>
        <w:t>м</w:t>
      </w:r>
      <w:proofErr w:type="spellEnd"/>
      <w:r w:rsidRPr="00892020">
        <w:rPr>
          <w:sz w:val="24"/>
          <w:szCs w:val="24"/>
        </w:rPr>
        <w:t xml:space="preserve">.  </w:t>
      </w:r>
      <w:proofErr w:type="gramEnd"/>
    </w:p>
    <w:p w:rsidR="00442844" w:rsidRPr="00F72484" w:rsidRDefault="00442844" w:rsidP="00442844">
      <w:pPr>
        <w:pStyle w:val="ConsPlusNormal"/>
        <w:spacing w:before="220"/>
        <w:ind w:firstLine="540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11. Перечень установленных в отношении объектов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централизованных систем водоснабжения инвестиционных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обязательств и условия их выполнения в случае,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2484">
        <w:rPr>
          <w:rFonts w:ascii="Times New Roman" w:hAnsi="Times New Roman" w:cs="Times New Roman"/>
          <w:sz w:val="24"/>
          <w:szCs w:val="24"/>
        </w:rPr>
        <w:t>предусмотренном</w:t>
      </w:r>
      <w:proofErr w:type="gramEnd"/>
      <w:r w:rsidRPr="00F7248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Федерации о приватизации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ind w:firstLine="540"/>
        <w:jc w:val="both"/>
        <w:rPr>
          <w:sz w:val="24"/>
          <w:szCs w:val="24"/>
        </w:rPr>
      </w:pPr>
      <w:r w:rsidRPr="00F72484">
        <w:rPr>
          <w:sz w:val="24"/>
          <w:szCs w:val="24"/>
        </w:rPr>
        <w:t>Инвестиционные обязательства, предусмотренные законодательством Российской Федерации о приватизации, в отношении объектов централизованных систем водоснабжения, являющихся предметом инвестиционной программы, не установлены.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12. Отчет об исполнении инвестиционной программы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за последний истекший год периода реализации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инвестиционной программы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  <w:r w:rsidRPr="00F72484">
        <w:rPr>
          <w:sz w:val="24"/>
          <w:szCs w:val="24"/>
        </w:rPr>
        <w:tab/>
        <w:t>Инвестиционная программа утверждается впервые.</w:t>
      </w: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E304B7" w:rsidRPr="00F72484" w:rsidRDefault="00E304B7" w:rsidP="00C80F97">
      <w:pPr>
        <w:pStyle w:val="ConsPlusNormal"/>
        <w:rPr>
          <w:sz w:val="24"/>
          <w:szCs w:val="24"/>
        </w:rPr>
        <w:sectPr w:rsidR="00E304B7" w:rsidRPr="00F72484" w:rsidSect="00C45E8C">
          <w:headerReference w:type="default" r:id="rId10"/>
          <w:pgSz w:w="11906" w:h="16838" w:code="9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304B7" w:rsidRDefault="00E304B7"/>
    <w:p w:rsidR="00E304B7" w:rsidRPr="00F72484" w:rsidRDefault="00E304B7" w:rsidP="00E304B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t xml:space="preserve">Приложение </w:t>
      </w:r>
      <w:r w:rsidR="00292FBC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1</w:t>
      </w:r>
    </w:p>
    <w:p w:rsidR="00E304B7" w:rsidRPr="00F72484" w:rsidRDefault="00E304B7" w:rsidP="00E304B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E304B7" w:rsidRPr="00F72484" w:rsidRDefault="00E304B7" w:rsidP="00E304B7">
      <w:pPr>
        <w:pStyle w:val="ConsPlusNormal"/>
        <w:jc w:val="both"/>
        <w:rPr>
          <w:sz w:val="24"/>
          <w:szCs w:val="24"/>
        </w:rPr>
      </w:pPr>
    </w:p>
    <w:p w:rsidR="00E304B7" w:rsidRPr="00F72484" w:rsidRDefault="00E304B7" w:rsidP="00E30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40"/>
      <w:bookmarkEnd w:id="1"/>
      <w:r w:rsidRPr="00F72484">
        <w:rPr>
          <w:rFonts w:ascii="Times New Roman" w:hAnsi="Times New Roman" w:cs="Times New Roman"/>
          <w:sz w:val="24"/>
          <w:szCs w:val="24"/>
        </w:rPr>
        <w:t>ПЕРЕЧЕНЬ</w:t>
      </w:r>
    </w:p>
    <w:p w:rsidR="00E304B7" w:rsidRPr="00F72484" w:rsidRDefault="00E304B7" w:rsidP="00E30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МЕРОПРИЯТИЙ ПО СТРОИТЕЛЬСТВУ ОБЪЕКТОВ </w:t>
      </w:r>
      <w:proofErr w:type="gramStart"/>
      <w:r w:rsidRPr="00F72484">
        <w:rPr>
          <w:rFonts w:ascii="Times New Roman" w:hAnsi="Times New Roman" w:cs="Times New Roman"/>
          <w:sz w:val="24"/>
          <w:szCs w:val="24"/>
        </w:rPr>
        <w:t>ЦЕНТРАЛИЗОВАННОЙ</w:t>
      </w:r>
      <w:proofErr w:type="gramEnd"/>
    </w:p>
    <w:p w:rsidR="00E304B7" w:rsidRPr="00F72484" w:rsidRDefault="00E304B7" w:rsidP="00E304B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СИСТЕМЫ ВОДОСНАБЖЕНИЯ </w:t>
      </w:r>
      <w:r>
        <w:rPr>
          <w:rFonts w:ascii="Times New Roman" w:hAnsi="Times New Roman" w:cs="Times New Roman"/>
          <w:sz w:val="24"/>
          <w:szCs w:val="24"/>
        </w:rPr>
        <w:t>МУП «КОММУНАЛЬНИК»</w:t>
      </w:r>
    </w:p>
    <w:p w:rsidR="00E304B7" w:rsidRDefault="00E304B7"/>
    <w:p w:rsidR="00E304B7" w:rsidRDefault="00E304B7"/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01"/>
        <w:gridCol w:w="1701"/>
        <w:gridCol w:w="1417"/>
        <w:gridCol w:w="1134"/>
        <w:gridCol w:w="850"/>
        <w:gridCol w:w="850"/>
        <w:gridCol w:w="845"/>
        <w:gridCol w:w="737"/>
        <w:gridCol w:w="737"/>
        <w:gridCol w:w="1134"/>
        <w:gridCol w:w="1134"/>
        <w:gridCol w:w="1134"/>
        <w:gridCol w:w="1134"/>
      </w:tblGrid>
      <w:tr w:rsidR="00C80F97" w:rsidRPr="00F72484" w:rsidTr="00E304B7">
        <w:tc>
          <w:tcPr>
            <w:tcW w:w="794" w:type="dxa"/>
            <w:vMerge w:val="restart"/>
          </w:tcPr>
          <w:p w:rsidR="00A313A7" w:rsidRDefault="00A313A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Merge w:val="restart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Обоснование </w:t>
            </w:r>
            <w:proofErr w:type="gramStart"/>
            <w:r w:rsidRPr="00F72484">
              <w:rPr>
                <w:sz w:val="24"/>
                <w:szCs w:val="24"/>
              </w:rPr>
              <w:t>необходимо</w:t>
            </w:r>
            <w:r w:rsidR="00A313A7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сти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(цель реализации)</w:t>
            </w:r>
          </w:p>
        </w:tc>
        <w:tc>
          <w:tcPr>
            <w:tcW w:w="1417" w:type="dxa"/>
            <w:vMerge w:val="restart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Месторас</w:t>
            </w:r>
            <w:proofErr w:type="spellEnd"/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положение</w:t>
            </w:r>
            <w:proofErr w:type="gramEnd"/>
            <w:r w:rsidRPr="00F72484"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3679" w:type="dxa"/>
            <w:gridSpan w:val="4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Основные технические характеристики</w:t>
            </w:r>
          </w:p>
        </w:tc>
        <w:tc>
          <w:tcPr>
            <w:tcW w:w="737" w:type="dxa"/>
            <w:vMerge w:val="restart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нача</w:t>
            </w:r>
            <w:proofErr w:type="spellEnd"/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ла</w:t>
            </w:r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 w:val="restart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Год </w:t>
            </w:r>
            <w:proofErr w:type="gramStart"/>
            <w:r w:rsidRPr="00F72484">
              <w:rPr>
                <w:sz w:val="24"/>
                <w:szCs w:val="24"/>
              </w:rPr>
              <w:t>окон</w:t>
            </w:r>
            <w:r w:rsidR="00A313A7">
              <w:rPr>
                <w:sz w:val="24"/>
                <w:szCs w:val="24"/>
              </w:rPr>
              <w:t>-</w:t>
            </w:r>
            <w:proofErr w:type="spellStart"/>
            <w:r w:rsidRPr="00F72484">
              <w:rPr>
                <w:sz w:val="24"/>
                <w:szCs w:val="24"/>
              </w:rPr>
              <w:t>чания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реа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лиза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ции</w:t>
            </w:r>
            <w:proofErr w:type="spell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4536" w:type="dxa"/>
            <w:gridSpan w:val="4"/>
            <w:vMerge w:val="restart"/>
          </w:tcPr>
          <w:p w:rsidR="00A313A7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Расходы на реализацию мероприятий в прогнозных ценах, тыс. руб. </w:t>
            </w:r>
          </w:p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(НДС не облагается)</w:t>
            </w:r>
          </w:p>
        </w:tc>
      </w:tr>
      <w:tr w:rsidR="00C80F97" w:rsidRPr="00F72484" w:rsidTr="00E304B7">
        <w:tc>
          <w:tcPr>
            <w:tcW w:w="794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Наимено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вание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показате</w:t>
            </w:r>
            <w:proofErr w:type="spellEnd"/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ля</w:t>
            </w:r>
          </w:p>
        </w:tc>
        <w:tc>
          <w:tcPr>
            <w:tcW w:w="850" w:type="dxa"/>
            <w:vMerge w:val="restart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72484">
              <w:rPr>
                <w:sz w:val="24"/>
                <w:szCs w:val="24"/>
              </w:rPr>
              <w:t>Еди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ница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изме</w:t>
            </w:r>
            <w:proofErr w:type="spellEnd"/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рения</w:t>
            </w:r>
          </w:p>
        </w:tc>
        <w:tc>
          <w:tcPr>
            <w:tcW w:w="1695" w:type="dxa"/>
            <w:gridSpan w:val="2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737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C80F97" w:rsidRPr="00F72484" w:rsidTr="00E304B7">
        <w:tc>
          <w:tcPr>
            <w:tcW w:w="794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После </w:t>
            </w:r>
            <w:proofErr w:type="spellStart"/>
            <w:proofErr w:type="gramStart"/>
            <w:r w:rsidRPr="00F72484">
              <w:rPr>
                <w:sz w:val="24"/>
                <w:szCs w:val="24"/>
              </w:rPr>
              <w:t>реали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зации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 xml:space="preserve"> </w:t>
            </w:r>
            <w:proofErr w:type="spellStart"/>
            <w:r w:rsidRPr="00F72484">
              <w:rPr>
                <w:sz w:val="24"/>
                <w:szCs w:val="24"/>
              </w:rPr>
              <w:t>меро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прия</w:t>
            </w:r>
            <w:r w:rsidR="00A313A7">
              <w:rPr>
                <w:sz w:val="24"/>
                <w:szCs w:val="24"/>
              </w:rPr>
              <w:t>-</w:t>
            </w:r>
            <w:r w:rsidRPr="00F72484">
              <w:rPr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737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14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Строительство, модернизация и (или) реконструкция объектов централизованных систем водоснабжения в целях подключения объектов капитального строительства абонентов с указанием объектов централизованных систем водоснабжения, строительство которых финансируется за счет платы за подключение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1.1.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сетей водоснабжения в целях подключения объектов капитального строительства абонентов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1.2.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(за исключением сетей водоснабжения)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autoSpaceDE w:val="0"/>
              <w:autoSpaceDN w:val="0"/>
              <w:adjustRightInd w:val="0"/>
            </w:pPr>
            <w:r>
              <w:t xml:space="preserve">- </w:t>
            </w:r>
            <w:r w:rsidRPr="00550B28">
              <w:t xml:space="preserve"> </w:t>
            </w:r>
            <w:r>
              <w:t xml:space="preserve"> 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1.3.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пропускной способности существующих сетей водоснабжения в целях подключения объектов капитального строительства абонентов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1.4.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мощности и производительности существующих объектов централизованных систем водоснабжения (за исключением сетей водоснабжения и водоотведения)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новых объектов централизованных систем водоснабжения и водоотведения, не связанных с подключением (технологическим присоединением) новых объектов капитального строительства абонентов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2.1.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Строительство новых сетей водоснабжения 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2.2.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Строительство иных объектов централизованных систем водоснабжения (за исключением сетей водоснабжения и водоотведения)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в целях снижения уровня износа существующих объектов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3.1.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сетей водоснабжения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</w:p>
        </w:tc>
        <w:tc>
          <w:tcPr>
            <w:tcW w:w="1701" w:type="dxa"/>
          </w:tcPr>
          <w:p w:rsidR="00C9300F" w:rsidRDefault="00C80F97" w:rsidP="00C9300F">
            <w:pPr>
              <w:pStyle w:val="ConsPlusNormal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Реконструкция водопроводной сети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централизо</w:t>
            </w:r>
            <w:proofErr w:type="spellEnd"/>
            <w:r w:rsidR="00C930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ванной системы холодного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C930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r w:rsidRPr="008B050B">
              <w:rPr>
                <w:sz w:val="24"/>
                <w:szCs w:val="24"/>
              </w:rPr>
              <w:t xml:space="preserve"> </w:t>
            </w:r>
            <w:proofErr w:type="gramStart"/>
            <w:r w:rsidRPr="008B050B">
              <w:rPr>
                <w:sz w:val="24"/>
                <w:szCs w:val="24"/>
              </w:rPr>
              <w:t>в</w:t>
            </w:r>
            <w:proofErr w:type="gramEnd"/>
            <w:r w:rsidRPr="008B050B">
              <w:rPr>
                <w:sz w:val="24"/>
                <w:szCs w:val="24"/>
              </w:rPr>
              <w:t xml:space="preserve"> </w:t>
            </w:r>
          </w:p>
          <w:p w:rsidR="00C80F97" w:rsidRPr="00855EA9" w:rsidRDefault="00C80F97" w:rsidP="00C9300F">
            <w:pPr>
              <w:pStyle w:val="ConsPlusNormal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д</w:t>
            </w:r>
            <w:r w:rsidR="00C9300F">
              <w:rPr>
                <w:sz w:val="24"/>
                <w:szCs w:val="24"/>
              </w:rPr>
              <w:t>ер</w:t>
            </w:r>
            <w:r w:rsidRPr="008B05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050B">
              <w:rPr>
                <w:sz w:val="24"/>
                <w:szCs w:val="24"/>
              </w:rPr>
              <w:t>Узвоз</w:t>
            </w:r>
            <w:proofErr w:type="spellEnd"/>
            <w:r>
              <w:rPr>
                <w:sz w:val="24"/>
                <w:szCs w:val="24"/>
              </w:rPr>
              <w:t xml:space="preserve">  ул.</w:t>
            </w:r>
            <w:r w:rsidR="00C9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Центральная                 от д.</w:t>
            </w:r>
            <w:r w:rsidR="00C930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 до д.13</w:t>
            </w:r>
          </w:p>
        </w:tc>
        <w:tc>
          <w:tcPr>
            <w:tcW w:w="1701" w:type="dxa"/>
          </w:tcPr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</w:t>
            </w:r>
            <w:r w:rsidR="00C9300F">
              <w:t xml:space="preserve"> </w:t>
            </w:r>
            <w:r w:rsidRPr="00855EA9">
              <w:t xml:space="preserve">повышение надежности, качества и эффективности работы системы </w:t>
            </w:r>
            <w:proofErr w:type="spellStart"/>
            <w:proofErr w:type="gramStart"/>
            <w:r w:rsidRPr="00855EA9">
              <w:t>водоснабже</w:t>
            </w:r>
            <w:r w:rsidR="00C9300F">
              <w:t>-</w:t>
            </w:r>
            <w:r w:rsidRPr="00855EA9">
              <w:t>ния</w:t>
            </w:r>
            <w:proofErr w:type="spellEnd"/>
            <w:proofErr w:type="gramEnd"/>
            <w:r w:rsidRPr="00855EA9">
              <w:t>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 xml:space="preserve">- стабильная подача питьевой воды нормативного качества в соответствие с положениями </w:t>
            </w:r>
            <w:proofErr w:type="spellStart"/>
            <w:r w:rsidRPr="00855EA9">
              <w:t>СаНПиН</w:t>
            </w:r>
            <w:proofErr w:type="spellEnd"/>
            <w:r w:rsidRPr="00855EA9">
              <w:t xml:space="preserve"> </w:t>
            </w:r>
            <w:r w:rsidRPr="00855EA9">
              <w:lastRenderedPageBreak/>
              <w:t>2.1.4.1074-01 «Питьевая вода. Гигиенические требования к качеству воды»;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</w:t>
            </w:r>
            <w:r w:rsidR="00C9300F">
              <w:t xml:space="preserve"> </w:t>
            </w:r>
            <w:r w:rsidRPr="00855EA9">
              <w:t xml:space="preserve">повышение качества и надежности </w:t>
            </w:r>
            <w:proofErr w:type="spellStart"/>
            <w:proofErr w:type="gramStart"/>
            <w:r w:rsidRPr="00855EA9">
              <w:t>предоставле</w:t>
            </w:r>
            <w:r w:rsidR="00C9300F">
              <w:t>-</w:t>
            </w:r>
            <w:r w:rsidRPr="00855EA9">
              <w:t>ния</w:t>
            </w:r>
            <w:proofErr w:type="spellEnd"/>
            <w:proofErr w:type="gramEnd"/>
            <w:r w:rsidRPr="00855EA9">
              <w:t xml:space="preserve"> коммунальных услуг населению по </w:t>
            </w:r>
            <w:proofErr w:type="spellStart"/>
            <w:r w:rsidRPr="00855EA9">
              <w:t>водоснабже</w:t>
            </w:r>
            <w:r w:rsidR="00C9300F">
              <w:t>-</w:t>
            </w:r>
            <w:r w:rsidRPr="00855EA9">
              <w:t>нию</w:t>
            </w:r>
            <w:proofErr w:type="spellEnd"/>
            <w:r w:rsidRPr="00855EA9">
              <w:t>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 улучшение экологической и санитарной обстановки сельского поселения.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  <w:ind w:left="57"/>
            </w:pPr>
          </w:p>
          <w:p w:rsidR="00C80F97" w:rsidRPr="00855EA9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97" w:rsidRPr="00855EA9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lastRenderedPageBreak/>
              <w:t>д</w:t>
            </w:r>
            <w:r w:rsidR="00C9300F">
              <w:rPr>
                <w:sz w:val="24"/>
                <w:szCs w:val="24"/>
              </w:rPr>
              <w:t>ер</w:t>
            </w:r>
            <w:r w:rsidRPr="00855E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55EA9">
              <w:rPr>
                <w:sz w:val="24"/>
                <w:szCs w:val="24"/>
              </w:rPr>
              <w:t>Узвоз</w:t>
            </w:r>
            <w:proofErr w:type="spellEnd"/>
            <w:r w:rsidRPr="00855EA9">
              <w:rPr>
                <w:sz w:val="24"/>
                <w:szCs w:val="24"/>
              </w:rPr>
              <w:t xml:space="preserve"> </w:t>
            </w:r>
            <w:proofErr w:type="spellStart"/>
            <w:r w:rsidRPr="00855EA9">
              <w:rPr>
                <w:sz w:val="24"/>
                <w:szCs w:val="24"/>
              </w:rPr>
              <w:t>Велижского</w:t>
            </w:r>
            <w:proofErr w:type="spellEnd"/>
            <w:r w:rsidRPr="00855EA9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96BF2" w:rsidRPr="008B050B" w:rsidRDefault="00896BF2" w:rsidP="00E304B7">
            <w:pPr>
              <w:autoSpaceDE w:val="0"/>
              <w:autoSpaceDN w:val="0"/>
              <w:adjustRightInd w:val="0"/>
              <w:jc w:val="both"/>
            </w:pPr>
            <w:r w:rsidRPr="008B050B">
              <w:t>снижение аварий и отказов в системе водо</w:t>
            </w:r>
            <w:r w:rsidR="00C9300F">
              <w:t>-</w:t>
            </w:r>
            <w:proofErr w:type="spellStart"/>
            <w:r w:rsidRPr="008B050B">
              <w:t>снабже</w:t>
            </w:r>
            <w:proofErr w:type="spellEnd"/>
            <w:r w:rsidR="00C9300F">
              <w:t>-</w:t>
            </w:r>
            <w:proofErr w:type="spellStart"/>
            <w:r w:rsidRPr="008B050B">
              <w:t>ния</w:t>
            </w:r>
            <w:proofErr w:type="spellEnd"/>
            <w:r w:rsidRPr="008B050B">
              <w:t xml:space="preserve"> до </w:t>
            </w:r>
            <w:proofErr w:type="gramStart"/>
            <w:r w:rsidRPr="008B050B">
              <w:t>мини</w:t>
            </w:r>
            <w:r w:rsidR="00C9300F">
              <w:t>-</w:t>
            </w:r>
            <w:proofErr w:type="spellStart"/>
            <w:r w:rsidRPr="008B050B">
              <w:t>мально</w:t>
            </w:r>
            <w:proofErr w:type="spellEnd"/>
            <w:proofErr w:type="gram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C9300F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C80F97" w:rsidRPr="00855EA9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F97" w:rsidRPr="00855EA9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C80F97" w:rsidRPr="00855EA9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rPr>
                <w:sz w:val="24"/>
                <w:szCs w:val="24"/>
              </w:rPr>
              <w:t>Сталь</w:t>
            </w:r>
            <w:r w:rsidR="00C9300F">
              <w:rPr>
                <w:sz w:val="24"/>
                <w:szCs w:val="24"/>
              </w:rPr>
              <w:t>-</w:t>
            </w:r>
            <w:proofErr w:type="spellStart"/>
            <w:r w:rsidRPr="00E45778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E45778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845" w:type="dxa"/>
          </w:tcPr>
          <w:p w:rsidR="00C80F97" w:rsidRPr="00855EA9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45778">
              <w:t>Полиэ</w:t>
            </w:r>
            <w:r w:rsidR="00C9300F">
              <w:t>-</w:t>
            </w:r>
            <w:r w:rsidRPr="00E45778">
              <w:t>тилен</w:t>
            </w:r>
            <w:proofErr w:type="spellEnd"/>
            <w:proofErr w:type="gramEnd"/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2025</w:t>
            </w:r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80F97" w:rsidRPr="006563F1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057B8E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6563F1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B8E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6563F1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3F1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6563F1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6563F1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1701" w:type="dxa"/>
          </w:tcPr>
          <w:p w:rsidR="00C9300F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 xml:space="preserve">Реконструкция водопроводной сети </w:t>
            </w:r>
            <w:r>
              <w:rPr>
                <w:sz w:val="24"/>
                <w:szCs w:val="24"/>
              </w:rPr>
              <w:t xml:space="preserve">централизованной системы холодного </w:t>
            </w:r>
            <w:proofErr w:type="spellStart"/>
            <w:r>
              <w:rPr>
                <w:sz w:val="24"/>
                <w:szCs w:val="24"/>
              </w:rPr>
              <w:t>водоснабже</w:t>
            </w:r>
            <w:r w:rsidR="00C9300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ния</w:t>
            </w:r>
            <w:proofErr w:type="spellEnd"/>
            <w:r w:rsidRPr="008B050B">
              <w:rPr>
                <w:sz w:val="24"/>
                <w:szCs w:val="24"/>
              </w:rPr>
              <w:t xml:space="preserve"> </w:t>
            </w:r>
            <w:proofErr w:type="gramStart"/>
            <w:r w:rsidRPr="008B050B">
              <w:rPr>
                <w:sz w:val="24"/>
                <w:szCs w:val="24"/>
              </w:rPr>
              <w:t>в</w:t>
            </w:r>
            <w:proofErr w:type="gramEnd"/>
            <w:r w:rsidRPr="008B050B">
              <w:rPr>
                <w:sz w:val="24"/>
                <w:szCs w:val="24"/>
              </w:rPr>
              <w:t xml:space="preserve"> </w:t>
            </w:r>
          </w:p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8B050B">
              <w:rPr>
                <w:sz w:val="24"/>
                <w:szCs w:val="24"/>
              </w:rPr>
              <w:t>д</w:t>
            </w:r>
            <w:r w:rsidR="00C9300F">
              <w:rPr>
                <w:sz w:val="24"/>
                <w:szCs w:val="24"/>
              </w:rPr>
              <w:t>ер</w:t>
            </w:r>
            <w:r w:rsidRPr="008B050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050B">
              <w:rPr>
                <w:sz w:val="24"/>
                <w:szCs w:val="24"/>
              </w:rPr>
              <w:t>Узвоз</w:t>
            </w:r>
            <w:proofErr w:type="spellEnd"/>
            <w:r w:rsidRPr="008B05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 Центральная от д.16 до д.18</w:t>
            </w:r>
          </w:p>
        </w:tc>
        <w:tc>
          <w:tcPr>
            <w:tcW w:w="1701" w:type="dxa"/>
          </w:tcPr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</w:t>
            </w:r>
            <w:r w:rsidR="00C9300F">
              <w:t xml:space="preserve"> </w:t>
            </w:r>
            <w:r w:rsidRPr="00855EA9">
              <w:t xml:space="preserve">повышение надежности, качества и эффективности работы системы </w:t>
            </w:r>
            <w:proofErr w:type="spellStart"/>
            <w:proofErr w:type="gramStart"/>
            <w:r w:rsidRPr="00855EA9">
              <w:t>водоснабже</w:t>
            </w:r>
            <w:r w:rsidR="00C9300F">
              <w:t>-</w:t>
            </w:r>
            <w:r w:rsidRPr="00855EA9">
              <w:t>ния</w:t>
            </w:r>
            <w:proofErr w:type="spellEnd"/>
            <w:proofErr w:type="gramEnd"/>
            <w:r w:rsidRPr="00855EA9">
              <w:t>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 xml:space="preserve">- стабильная подача питьевой воды </w:t>
            </w:r>
            <w:r w:rsidRPr="00855EA9">
              <w:lastRenderedPageBreak/>
              <w:t xml:space="preserve">нормативного качества в соответствие с положениями </w:t>
            </w:r>
            <w:proofErr w:type="spellStart"/>
            <w:r w:rsidRPr="00855EA9">
              <w:t>СаНПиН</w:t>
            </w:r>
            <w:proofErr w:type="spellEnd"/>
            <w:r w:rsidRPr="00855EA9">
              <w:t xml:space="preserve"> 2.1.4.1074-01 «Питьевая вода. Гигиенические требования к качеству воды»;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</w:t>
            </w:r>
            <w:r w:rsidR="00061032">
              <w:t xml:space="preserve"> </w:t>
            </w:r>
            <w:r w:rsidRPr="00855EA9">
              <w:t xml:space="preserve">повышение качества и надежности </w:t>
            </w:r>
            <w:proofErr w:type="spellStart"/>
            <w:proofErr w:type="gramStart"/>
            <w:r w:rsidRPr="00855EA9">
              <w:t>предоставле</w:t>
            </w:r>
            <w:r w:rsidR="00C9300F">
              <w:t>-</w:t>
            </w:r>
            <w:r w:rsidRPr="00855EA9">
              <w:t>ния</w:t>
            </w:r>
            <w:proofErr w:type="spellEnd"/>
            <w:proofErr w:type="gramEnd"/>
            <w:r w:rsidRPr="00855EA9">
              <w:t xml:space="preserve"> коммунальных услуг населению по </w:t>
            </w:r>
            <w:proofErr w:type="spellStart"/>
            <w:r w:rsidRPr="00855EA9">
              <w:t>водоснабже</w:t>
            </w:r>
            <w:r w:rsidR="00C9300F">
              <w:t>-</w:t>
            </w:r>
            <w:r w:rsidRPr="00855EA9">
              <w:t>нию</w:t>
            </w:r>
            <w:proofErr w:type="spellEnd"/>
            <w:r w:rsidRPr="00855EA9">
              <w:t>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 улучшение экологической и санитарной обстановки сельского поселения.</w:t>
            </w:r>
          </w:p>
        </w:tc>
        <w:tc>
          <w:tcPr>
            <w:tcW w:w="1417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lastRenderedPageBreak/>
              <w:t>д</w:t>
            </w:r>
            <w:r w:rsidR="00C9300F">
              <w:rPr>
                <w:sz w:val="24"/>
                <w:szCs w:val="24"/>
              </w:rPr>
              <w:t>ер</w:t>
            </w:r>
            <w:r w:rsidRPr="00855EA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Узвоз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55EA9">
              <w:rPr>
                <w:sz w:val="24"/>
                <w:szCs w:val="24"/>
              </w:rPr>
              <w:t>Велижского</w:t>
            </w:r>
            <w:proofErr w:type="spellEnd"/>
            <w:r w:rsidRPr="00855EA9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96BF2" w:rsidRPr="008B050B" w:rsidRDefault="00896BF2" w:rsidP="00E304B7">
            <w:pPr>
              <w:autoSpaceDE w:val="0"/>
              <w:autoSpaceDN w:val="0"/>
              <w:adjustRightInd w:val="0"/>
              <w:jc w:val="both"/>
            </w:pPr>
            <w:r w:rsidRPr="008B050B">
              <w:t xml:space="preserve">снижение аварий и отказов в системе </w:t>
            </w:r>
            <w:proofErr w:type="spellStart"/>
            <w:proofErr w:type="gramStart"/>
            <w:r w:rsidRPr="008B050B">
              <w:t>водосна</w:t>
            </w:r>
            <w:r w:rsidR="00C9300F">
              <w:t>-</w:t>
            </w:r>
            <w:r w:rsidRPr="008B050B">
              <w:t>бжения</w:t>
            </w:r>
            <w:proofErr w:type="spellEnd"/>
            <w:proofErr w:type="gramEnd"/>
            <w:r w:rsidRPr="008B050B">
              <w:t xml:space="preserve"> до мини</w:t>
            </w:r>
            <w:r w:rsidR="00C9300F">
              <w:t>-</w:t>
            </w:r>
            <w:proofErr w:type="spellStart"/>
            <w:r w:rsidRPr="008B050B">
              <w:t>мально</w:t>
            </w:r>
            <w:proofErr w:type="spell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C9300F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F97" w:rsidRPr="00F72484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lastRenderedPageBreak/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C80F97" w:rsidRPr="00F72484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rPr>
                <w:sz w:val="24"/>
                <w:szCs w:val="24"/>
              </w:rPr>
              <w:t>Сталь</w:t>
            </w:r>
            <w:r w:rsidR="00C9300F">
              <w:rPr>
                <w:sz w:val="24"/>
                <w:szCs w:val="24"/>
              </w:rPr>
              <w:t>-</w:t>
            </w:r>
            <w:proofErr w:type="spellStart"/>
            <w:r w:rsidRPr="00E45778">
              <w:rPr>
                <w:sz w:val="24"/>
                <w:szCs w:val="24"/>
              </w:rPr>
              <w:t>ная</w:t>
            </w:r>
            <w:proofErr w:type="spellEnd"/>
            <w:proofErr w:type="gramEnd"/>
            <w:r w:rsidRPr="00E45778">
              <w:rPr>
                <w:sz w:val="24"/>
                <w:szCs w:val="24"/>
              </w:rPr>
              <w:t xml:space="preserve"> труба</w:t>
            </w:r>
          </w:p>
        </w:tc>
        <w:tc>
          <w:tcPr>
            <w:tcW w:w="845" w:type="dxa"/>
          </w:tcPr>
          <w:p w:rsidR="00C80F97" w:rsidRPr="00F72484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E45778">
              <w:t>Поли</w:t>
            </w:r>
            <w:r w:rsidR="00C9300F">
              <w:t>-</w:t>
            </w:r>
            <w:r w:rsidRPr="00E45778">
              <w:t>этилен</w:t>
            </w:r>
            <w:proofErr w:type="gramEnd"/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2026</w:t>
            </w:r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057B8E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057B8E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1701" w:type="dxa"/>
          </w:tcPr>
          <w:p w:rsidR="00C0230C" w:rsidRDefault="00C80F97" w:rsidP="00E304B7">
            <w:pPr>
              <w:autoSpaceDE w:val="0"/>
              <w:autoSpaceDN w:val="0"/>
              <w:adjustRightInd w:val="0"/>
            </w:pPr>
            <w:r w:rsidRPr="006C1AEF">
              <w:t>Реконструкция водопроводной сети</w:t>
            </w:r>
            <w:r>
              <w:t xml:space="preserve"> </w:t>
            </w:r>
            <w:r w:rsidRPr="006C1AEF">
              <w:t xml:space="preserve">централизованной системы холодного </w:t>
            </w:r>
            <w:proofErr w:type="spellStart"/>
            <w:proofErr w:type="gramStart"/>
            <w:r w:rsidRPr="006C1AEF">
              <w:t>водоснабже</w:t>
            </w:r>
            <w:r w:rsidR="00C0230C">
              <w:t>-</w:t>
            </w:r>
            <w:r w:rsidRPr="006C1AEF">
              <w:t>ния</w:t>
            </w:r>
            <w:proofErr w:type="spellEnd"/>
            <w:proofErr w:type="gramEnd"/>
            <w:r w:rsidRPr="006C1AEF">
              <w:t xml:space="preserve"> 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6C1AEF">
              <w:lastRenderedPageBreak/>
              <w:t>в д</w:t>
            </w:r>
            <w:r w:rsidR="00C0230C">
              <w:t>ер</w:t>
            </w:r>
            <w:r w:rsidRPr="006C1AEF">
              <w:t xml:space="preserve">. </w:t>
            </w:r>
            <w:proofErr w:type="spellStart"/>
            <w:r>
              <w:t>Кожеки</w:t>
            </w:r>
            <w:proofErr w:type="spellEnd"/>
            <w:r>
              <w:t xml:space="preserve">   </w:t>
            </w:r>
            <w:r w:rsidRPr="006C1AEF">
              <w:t>ул. Центральная от д.</w:t>
            </w:r>
            <w:r w:rsidR="00C0230C">
              <w:t xml:space="preserve"> </w:t>
            </w:r>
            <w:r>
              <w:t>1</w:t>
            </w:r>
            <w:r w:rsidRPr="006C1AEF">
              <w:t xml:space="preserve"> до д.</w:t>
            </w:r>
            <w:r w:rsidR="00C0230C">
              <w:t xml:space="preserve"> </w:t>
            </w:r>
            <w:r>
              <w:t>3</w:t>
            </w:r>
          </w:p>
        </w:tc>
        <w:tc>
          <w:tcPr>
            <w:tcW w:w="1701" w:type="dxa"/>
          </w:tcPr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lastRenderedPageBreak/>
              <w:t>-</w:t>
            </w:r>
            <w:r w:rsidR="00061032">
              <w:t xml:space="preserve"> </w:t>
            </w:r>
            <w:r w:rsidRPr="00855EA9">
              <w:t xml:space="preserve">повышение надежности, качества и эффективности работы системы </w:t>
            </w:r>
            <w:proofErr w:type="spellStart"/>
            <w:proofErr w:type="gramStart"/>
            <w:r w:rsidRPr="00855EA9">
              <w:t>водоснабже</w:t>
            </w:r>
            <w:r w:rsidR="00C0230C">
              <w:t>-</w:t>
            </w:r>
            <w:r w:rsidRPr="00855EA9">
              <w:t>ния</w:t>
            </w:r>
            <w:proofErr w:type="spellEnd"/>
            <w:proofErr w:type="gramEnd"/>
            <w:r w:rsidRPr="00855EA9">
              <w:t>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lastRenderedPageBreak/>
              <w:t xml:space="preserve">- стабильная подача питьевой воды нормативного качества в соответствие с положениями </w:t>
            </w:r>
            <w:proofErr w:type="spellStart"/>
            <w:r w:rsidRPr="00855EA9">
              <w:t>СаНПиН</w:t>
            </w:r>
            <w:proofErr w:type="spellEnd"/>
            <w:r w:rsidRPr="00855EA9">
              <w:t xml:space="preserve"> 2.1.4.1074-01 «Питьевая вода. Гигиенические требования к качеству воды»;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</w:t>
            </w:r>
            <w:r w:rsidR="00C0230C">
              <w:t xml:space="preserve"> </w:t>
            </w:r>
            <w:r w:rsidRPr="00855EA9">
              <w:t xml:space="preserve">повышение качества и надежности </w:t>
            </w:r>
            <w:proofErr w:type="spellStart"/>
            <w:proofErr w:type="gramStart"/>
            <w:r w:rsidRPr="00855EA9">
              <w:t>предоставле</w:t>
            </w:r>
            <w:r w:rsidR="00C0230C">
              <w:t>-</w:t>
            </w:r>
            <w:r w:rsidRPr="00855EA9">
              <w:t>ния</w:t>
            </w:r>
            <w:proofErr w:type="spellEnd"/>
            <w:proofErr w:type="gramEnd"/>
            <w:r w:rsidRPr="00855EA9">
              <w:t xml:space="preserve"> коммунальных услуг населению по </w:t>
            </w:r>
            <w:proofErr w:type="spellStart"/>
            <w:r w:rsidRPr="00855EA9">
              <w:t>водоснабже</w:t>
            </w:r>
            <w:r w:rsidR="00C0230C">
              <w:t>-</w:t>
            </w:r>
            <w:r w:rsidRPr="00855EA9">
              <w:t>нию</w:t>
            </w:r>
            <w:proofErr w:type="spellEnd"/>
            <w:r w:rsidRPr="00855EA9">
              <w:t>;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</w:pPr>
            <w:r w:rsidRPr="00855EA9">
              <w:t>- улучшение экологической и санитарной обстановки сельского поселения.</w:t>
            </w:r>
          </w:p>
          <w:p w:rsidR="00C80F97" w:rsidRPr="00855EA9" w:rsidRDefault="00C80F97" w:rsidP="00E304B7">
            <w:pPr>
              <w:autoSpaceDE w:val="0"/>
              <w:autoSpaceDN w:val="0"/>
              <w:adjustRightInd w:val="0"/>
              <w:ind w:left="57"/>
            </w:pPr>
          </w:p>
          <w:p w:rsidR="00C80F97" w:rsidRPr="00855EA9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97" w:rsidRPr="00855EA9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lastRenderedPageBreak/>
              <w:t>д</w:t>
            </w:r>
            <w:r w:rsidR="00C0230C">
              <w:rPr>
                <w:sz w:val="24"/>
                <w:szCs w:val="24"/>
              </w:rPr>
              <w:t>ер</w:t>
            </w:r>
            <w:r w:rsidRPr="00855E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55EA9">
              <w:rPr>
                <w:sz w:val="24"/>
                <w:szCs w:val="24"/>
              </w:rPr>
              <w:t>Кожеки</w:t>
            </w:r>
            <w:proofErr w:type="spellEnd"/>
            <w:r w:rsidRPr="00855EA9">
              <w:rPr>
                <w:sz w:val="24"/>
                <w:szCs w:val="24"/>
              </w:rPr>
              <w:t xml:space="preserve"> </w:t>
            </w:r>
            <w:proofErr w:type="spellStart"/>
            <w:r w:rsidRPr="00855EA9">
              <w:rPr>
                <w:sz w:val="24"/>
                <w:szCs w:val="24"/>
              </w:rPr>
              <w:t>Велижского</w:t>
            </w:r>
            <w:proofErr w:type="spellEnd"/>
            <w:r w:rsidRPr="00855EA9">
              <w:rPr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134" w:type="dxa"/>
          </w:tcPr>
          <w:p w:rsidR="00896BF2" w:rsidRPr="008B050B" w:rsidRDefault="00896BF2" w:rsidP="00E304B7">
            <w:pPr>
              <w:autoSpaceDE w:val="0"/>
              <w:autoSpaceDN w:val="0"/>
              <w:adjustRightInd w:val="0"/>
              <w:jc w:val="both"/>
            </w:pPr>
            <w:r w:rsidRPr="008B050B">
              <w:t>снижение аварий и отказов в системе водо</w:t>
            </w:r>
            <w:r w:rsidR="00C0230C">
              <w:t>-</w:t>
            </w:r>
            <w:proofErr w:type="spellStart"/>
            <w:r w:rsidRPr="008B050B">
              <w:t>снабже</w:t>
            </w:r>
            <w:proofErr w:type="spellEnd"/>
            <w:r w:rsidR="00C0230C">
              <w:t>-</w:t>
            </w:r>
            <w:proofErr w:type="spellStart"/>
            <w:r w:rsidRPr="008B050B">
              <w:t>ния</w:t>
            </w:r>
            <w:proofErr w:type="spellEnd"/>
            <w:r w:rsidRPr="008B050B">
              <w:t xml:space="preserve"> до </w:t>
            </w:r>
            <w:proofErr w:type="gramStart"/>
            <w:r w:rsidRPr="008B050B">
              <w:t>мини</w:t>
            </w:r>
            <w:r w:rsidR="00C0230C">
              <w:t>-</w:t>
            </w:r>
            <w:proofErr w:type="spellStart"/>
            <w:r w:rsidRPr="008B050B">
              <w:lastRenderedPageBreak/>
              <w:t>мально</w:t>
            </w:r>
            <w:proofErr w:type="spellEnd"/>
            <w:proofErr w:type="gramEnd"/>
            <w:r w:rsidRPr="008B050B">
              <w:t xml:space="preserve"> </w:t>
            </w:r>
            <w:proofErr w:type="spellStart"/>
            <w:r w:rsidRPr="008B050B">
              <w:t>достижи</w:t>
            </w:r>
            <w:r w:rsidR="00C0230C">
              <w:t>-</w:t>
            </w:r>
            <w:r w:rsidRPr="008B050B">
              <w:t>мого</w:t>
            </w:r>
            <w:proofErr w:type="spellEnd"/>
            <w:r w:rsidRPr="008B050B">
              <w:t xml:space="preserve"> уровня;</w:t>
            </w:r>
          </w:p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80F97" w:rsidRPr="00F72484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lastRenderedPageBreak/>
              <w:t>м/</w:t>
            </w:r>
            <w:proofErr w:type="gramStart"/>
            <w:r w:rsidRPr="00E45778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850" w:type="dxa"/>
          </w:tcPr>
          <w:p w:rsidR="00C80F97" w:rsidRPr="00F72484" w:rsidRDefault="00896BF2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E45778">
              <w:rPr>
                <w:sz w:val="24"/>
                <w:szCs w:val="24"/>
              </w:rPr>
              <w:t>Стальная труба</w:t>
            </w:r>
          </w:p>
        </w:tc>
        <w:tc>
          <w:tcPr>
            <w:tcW w:w="845" w:type="dxa"/>
          </w:tcPr>
          <w:p w:rsidR="00C80F97" w:rsidRPr="00581726" w:rsidRDefault="00896BF2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E45778">
              <w:t>Полиэтилен</w:t>
            </w:r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2027</w:t>
            </w:r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057B8E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Модернизация или реконструкция существующих объектов централизованных систем водоснабжения (за исключением сетей водоснабжения)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1701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855EA9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855EA9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737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134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C80F97" w:rsidRPr="00282D4B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282D4B"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водоснабжения, не включенных в прочие группы мероприятий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Вывод из эксплуатации, консервация и демонтаж объектов централизованных систем водоснабжения 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5.1.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Вывод из эксплуатации, консервация и демонтаж сетей водоснабжения 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5.2.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Вывод из эксплуатации, консервация и демонтаж иных объектов централизованных систем водоснабжения (за исключением сетей водоснабжения и водоотведения)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14508" w:type="dxa"/>
            <w:gridSpan w:val="13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Мероприятия, предусматривающие капитальные вложения в объекты основных средств и нематериальные активы регулируемой организации, обусловленные необходимостью соблюдения регулируемыми организациями обязательных требований, установленных законодательством Российской Федерации и связанных с обеспечением деятельности в сфере холодного водоснабжения с использованием централизованных систем водоснабжения </w:t>
            </w:r>
          </w:p>
        </w:tc>
      </w:tr>
      <w:tr w:rsidR="00C80F97" w:rsidRPr="00F72484" w:rsidTr="00E304B7">
        <w:tc>
          <w:tcPr>
            <w:tcW w:w="794" w:type="dxa"/>
          </w:tcPr>
          <w:p w:rsidR="00C80F97" w:rsidRPr="00F72484" w:rsidRDefault="00C80F97" w:rsidP="00E304B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E304B7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-</w:t>
            </w:r>
          </w:p>
        </w:tc>
      </w:tr>
      <w:tr w:rsidR="00C80F97" w:rsidRPr="00F72484" w:rsidTr="00E304B7">
        <w:tc>
          <w:tcPr>
            <w:tcW w:w="10766" w:type="dxa"/>
            <w:gridSpan w:val="10"/>
          </w:tcPr>
          <w:p w:rsidR="00C80F97" w:rsidRPr="00581726" w:rsidRDefault="00C80F97" w:rsidP="00E304B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ИТОГО ПО ВОДОСНАБЖЕНИЮ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449,19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</w:tr>
      <w:tr w:rsidR="00C80F97" w:rsidRPr="00F72484" w:rsidTr="00E304B7">
        <w:tc>
          <w:tcPr>
            <w:tcW w:w="10766" w:type="dxa"/>
            <w:gridSpan w:val="10"/>
          </w:tcPr>
          <w:p w:rsidR="00C80F97" w:rsidRPr="00581726" w:rsidRDefault="00C80F97" w:rsidP="00E304B7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449,19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C80F97" w:rsidRPr="00581726" w:rsidRDefault="00C80F97" w:rsidP="00E304B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</w:tr>
    </w:tbl>
    <w:p w:rsidR="00C80F97" w:rsidRPr="00F72484" w:rsidRDefault="00C80F97" w:rsidP="00C80F97">
      <w:pPr>
        <w:pStyle w:val="ConsPlusNormal"/>
        <w:rPr>
          <w:sz w:val="24"/>
          <w:szCs w:val="24"/>
        </w:rPr>
        <w:sectPr w:rsidR="00C80F97" w:rsidRPr="00F72484" w:rsidSect="00292FBC">
          <w:pgSz w:w="16838" w:h="11905" w:orient="landscape" w:code="9"/>
          <w:pgMar w:top="567" w:right="567" w:bottom="567" w:left="1134" w:header="284" w:footer="0" w:gutter="0"/>
          <w:cols w:space="720"/>
          <w:docGrid w:linePitch="326"/>
        </w:sect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666E1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2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11D7C" w:rsidRDefault="00C80F97" w:rsidP="00C80F97">
      <w:pPr>
        <w:widowControl w:val="0"/>
        <w:autoSpaceDE w:val="0"/>
        <w:autoSpaceDN w:val="0"/>
        <w:jc w:val="both"/>
      </w:pPr>
      <w:bookmarkStart w:id="2" w:name="P542"/>
      <w:bookmarkEnd w:id="2"/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ГРАФИК</w:t>
      </w:r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РЕАЛИЗАЦИИ МЕРОПРИЯТИЙ ИНВЕСТИЦИОННОЙ ПРОГРАММЫ,</w:t>
      </w:r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ГРАФИК ВВОДА ОБЪЕКТОВ ЦЕНТРАЛИЗОВАННЫХ СИСТЕМ</w:t>
      </w:r>
    </w:p>
    <w:p w:rsidR="00C80F97" w:rsidRPr="00F11D7C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F11D7C">
        <w:rPr>
          <w:b/>
        </w:rPr>
        <w:t>ВОДОСНАБЖЕНИЯ В ЭКСПЛУАТАЦИЮ</w:t>
      </w:r>
    </w:p>
    <w:p w:rsidR="00C80F97" w:rsidRPr="00F11D7C" w:rsidRDefault="00C80F97" w:rsidP="00C80F97">
      <w:pPr>
        <w:widowControl w:val="0"/>
        <w:autoSpaceDE w:val="0"/>
        <w:autoSpaceDN w:val="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256"/>
        <w:gridCol w:w="2268"/>
        <w:gridCol w:w="850"/>
        <w:gridCol w:w="992"/>
        <w:gridCol w:w="993"/>
        <w:gridCol w:w="1275"/>
      </w:tblGrid>
      <w:tr w:rsidR="00C80F97" w:rsidRPr="00F11D7C" w:rsidTr="00BE1DAF">
        <w:tc>
          <w:tcPr>
            <w:tcW w:w="567" w:type="dxa"/>
            <w:vMerge w:val="restart"/>
          </w:tcPr>
          <w:p w:rsidR="00C80F97" w:rsidRPr="00F11D7C" w:rsidRDefault="00666E15" w:rsidP="00BE1DAF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C80F97" w:rsidRPr="00F11D7C">
              <w:t xml:space="preserve"> </w:t>
            </w:r>
            <w:proofErr w:type="gramStart"/>
            <w:r w:rsidR="00C80F97" w:rsidRPr="00F11D7C">
              <w:t>п</w:t>
            </w:r>
            <w:proofErr w:type="gramEnd"/>
            <w:r w:rsidR="00C80F97" w:rsidRPr="00F11D7C">
              <w:t>/п</w:t>
            </w:r>
          </w:p>
        </w:tc>
        <w:tc>
          <w:tcPr>
            <w:tcW w:w="3256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Показатель</w:t>
            </w:r>
          </w:p>
        </w:tc>
        <w:tc>
          <w:tcPr>
            <w:tcW w:w="2835" w:type="dxa"/>
            <w:gridSpan w:val="3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Год реализации инвестиционной программы</w:t>
            </w:r>
          </w:p>
        </w:tc>
        <w:tc>
          <w:tcPr>
            <w:tcW w:w="1275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 xml:space="preserve">Ввод объекта в </w:t>
            </w:r>
            <w:proofErr w:type="spellStart"/>
            <w:proofErr w:type="gramStart"/>
            <w:r w:rsidRPr="00F11D7C">
              <w:t>эксплуата-цию</w:t>
            </w:r>
            <w:proofErr w:type="spellEnd"/>
            <w:proofErr w:type="gramEnd"/>
          </w:p>
        </w:tc>
      </w:tr>
      <w:tr w:rsidR="00C80F97" w:rsidRPr="00F11D7C" w:rsidTr="00BE1DAF">
        <w:tc>
          <w:tcPr>
            <w:tcW w:w="567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3256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 xml:space="preserve">2025 </w:t>
            </w:r>
          </w:p>
        </w:tc>
        <w:tc>
          <w:tcPr>
            <w:tcW w:w="992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2026</w:t>
            </w:r>
          </w:p>
        </w:tc>
        <w:tc>
          <w:tcPr>
            <w:tcW w:w="993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2027</w:t>
            </w:r>
          </w:p>
        </w:tc>
        <w:tc>
          <w:tcPr>
            <w:tcW w:w="1275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</w:tr>
      <w:tr w:rsidR="00C80F97" w:rsidRPr="00F11D7C" w:rsidTr="00BE1DAF">
        <w:tc>
          <w:tcPr>
            <w:tcW w:w="10201" w:type="dxa"/>
            <w:gridSpan w:val="7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В сфере водоснабжения</w:t>
            </w:r>
          </w:p>
        </w:tc>
      </w:tr>
      <w:tr w:rsidR="00C80F97" w:rsidRPr="00F11D7C" w:rsidTr="00BE1DAF">
        <w:tc>
          <w:tcPr>
            <w:tcW w:w="567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1.</w:t>
            </w:r>
          </w:p>
        </w:tc>
        <w:tc>
          <w:tcPr>
            <w:tcW w:w="3256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8B050B">
              <w:t>Реконструкция водопроводной сети</w:t>
            </w:r>
            <w:r>
              <w:t xml:space="preserve"> централизованной системы холодного водоснабжения</w:t>
            </w:r>
            <w:r w:rsidRPr="008B050B">
              <w:t xml:space="preserve"> в д</w:t>
            </w:r>
            <w:r w:rsidR="00666E15">
              <w:t>ер</w:t>
            </w:r>
            <w:r w:rsidRPr="008B050B">
              <w:t>.</w:t>
            </w:r>
            <w:r>
              <w:t xml:space="preserve"> </w:t>
            </w:r>
            <w:proofErr w:type="spellStart"/>
            <w:r w:rsidRPr="008B050B">
              <w:t>Узвоз</w:t>
            </w:r>
            <w:proofErr w:type="spellEnd"/>
            <w:r>
              <w:t xml:space="preserve">  ул. Центральная                 от д.</w:t>
            </w:r>
            <w:r w:rsidR="00666E15">
              <w:t xml:space="preserve"> </w:t>
            </w:r>
            <w:r>
              <w:t>7 до д.13</w:t>
            </w:r>
          </w:p>
        </w:tc>
        <w:tc>
          <w:tcPr>
            <w:tcW w:w="2268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 xml:space="preserve">Протяженность, п. </w:t>
            </w:r>
            <w:proofErr w:type="gramStart"/>
            <w:r w:rsidRPr="00F11D7C">
              <w:t>м</w:t>
            </w:r>
            <w:proofErr w:type="gramEnd"/>
          </w:p>
        </w:tc>
        <w:tc>
          <w:tcPr>
            <w:tcW w:w="850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>
              <w:t>15</w:t>
            </w:r>
          </w:p>
        </w:tc>
        <w:tc>
          <w:tcPr>
            <w:tcW w:w="992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3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5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2025</w:t>
            </w:r>
          </w:p>
        </w:tc>
      </w:tr>
      <w:tr w:rsidR="00C80F97" w:rsidRPr="00F11D7C" w:rsidTr="00BE1DAF">
        <w:tc>
          <w:tcPr>
            <w:tcW w:w="567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3256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Стоимость, тыс. р</w:t>
            </w:r>
            <w:r w:rsidR="008A19EF">
              <w:t>уб. (НДС не облагается</w:t>
            </w:r>
            <w:r w:rsidRPr="00F11D7C">
              <w:t>)</w:t>
            </w:r>
          </w:p>
        </w:tc>
        <w:tc>
          <w:tcPr>
            <w:tcW w:w="850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149,73</w:t>
            </w:r>
          </w:p>
        </w:tc>
        <w:tc>
          <w:tcPr>
            <w:tcW w:w="992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</w:tr>
      <w:tr w:rsidR="00C80F97" w:rsidRPr="00F11D7C" w:rsidTr="00BE1DAF">
        <w:trPr>
          <w:trHeight w:val="312"/>
        </w:trPr>
        <w:tc>
          <w:tcPr>
            <w:tcW w:w="567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2.</w:t>
            </w:r>
          </w:p>
        </w:tc>
        <w:tc>
          <w:tcPr>
            <w:tcW w:w="3256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8B050B">
              <w:t xml:space="preserve">Реконструкция водопроводной сети </w:t>
            </w:r>
            <w:r>
              <w:t>централизованной системы холодного водоснабжения</w:t>
            </w:r>
            <w:r w:rsidRPr="008B050B">
              <w:t xml:space="preserve"> в д</w:t>
            </w:r>
            <w:r w:rsidR="00666E15">
              <w:t>ер</w:t>
            </w:r>
            <w:r w:rsidRPr="008B050B">
              <w:t>.</w:t>
            </w:r>
            <w:r>
              <w:t xml:space="preserve"> </w:t>
            </w:r>
            <w:proofErr w:type="spellStart"/>
            <w:r w:rsidRPr="008B050B">
              <w:t>Узвоз</w:t>
            </w:r>
            <w:proofErr w:type="spellEnd"/>
            <w:r w:rsidRPr="008B050B">
              <w:t xml:space="preserve"> </w:t>
            </w:r>
            <w:r>
              <w:t xml:space="preserve">ул. Центральная </w:t>
            </w:r>
            <w:r w:rsidR="00666E15">
              <w:t xml:space="preserve"> </w:t>
            </w:r>
            <w:r>
              <w:t>от д.16 до д.18</w:t>
            </w:r>
          </w:p>
        </w:tc>
        <w:tc>
          <w:tcPr>
            <w:tcW w:w="2268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 xml:space="preserve">Протяженность, п. </w:t>
            </w:r>
            <w:proofErr w:type="gramStart"/>
            <w:r w:rsidRPr="00F11D7C"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>
              <w:t>15</w:t>
            </w:r>
          </w:p>
        </w:tc>
        <w:tc>
          <w:tcPr>
            <w:tcW w:w="993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2026</w:t>
            </w:r>
          </w:p>
        </w:tc>
      </w:tr>
      <w:tr w:rsidR="00C80F97" w:rsidRPr="00F11D7C" w:rsidTr="00BE1DAF">
        <w:trPr>
          <w:trHeight w:val="675"/>
        </w:trPr>
        <w:tc>
          <w:tcPr>
            <w:tcW w:w="567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3256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Стоимость, тыс. р</w:t>
            </w:r>
            <w:r w:rsidR="008A19EF">
              <w:t>уб. (НДС не облагается</w:t>
            </w:r>
            <w:r w:rsidRPr="00F11D7C">
              <w:t>)</w:t>
            </w:r>
          </w:p>
        </w:tc>
        <w:tc>
          <w:tcPr>
            <w:tcW w:w="850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149,73</w:t>
            </w:r>
          </w:p>
        </w:tc>
        <w:tc>
          <w:tcPr>
            <w:tcW w:w="993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</w:tr>
      <w:tr w:rsidR="00C80F97" w:rsidRPr="00F11D7C" w:rsidTr="00BE1DAF">
        <w:trPr>
          <w:trHeight w:val="194"/>
        </w:trPr>
        <w:tc>
          <w:tcPr>
            <w:tcW w:w="567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3.</w:t>
            </w:r>
          </w:p>
        </w:tc>
        <w:tc>
          <w:tcPr>
            <w:tcW w:w="3256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>
              <w:t xml:space="preserve"> </w:t>
            </w:r>
            <w:r w:rsidRPr="006C1AEF">
              <w:t>Реконструкция водопроводной сети</w:t>
            </w:r>
            <w:r>
              <w:t xml:space="preserve"> </w:t>
            </w:r>
            <w:r w:rsidRPr="006C1AEF">
              <w:t>централизованной системы холодного водоснабжения в д</w:t>
            </w:r>
            <w:r w:rsidR="00666E15">
              <w:t>ер</w:t>
            </w:r>
            <w:r w:rsidRPr="006C1AEF">
              <w:t xml:space="preserve">. </w:t>
            </w:r>
            <w:proofErr w:type="spellStart"/>
            <w:r>
              <w:t>Кожеки</w:t>
            </w:r>
            <w:proofErr w:type="spellEnd"/>
            <w:r>
              <w:t xml:space="preserve">   </w:t>
            </w:r>
            <w:r w:rsidRPr="006C1AEF">
              <w:t>ул. Центральная от д.</w:t>
            </w:r>
            <w:r>
              <w:t>1</w:t>
            </w:r>
            <w:r w:rsidRPr="006C1AEF">
              <w:t xml:space="preserve"> до д.</w:t>
            </w:r>
            <w:r w:rsidR="00666E15">
              <w:t xml:space="preserve"> </w:t>
            </w:r>
            <w:r>
              <w:t>3</w:t>
            </w:r>
          </w:p>
        </w:tc>
        <w:tc>
          <w:tcPr>
            <w:tcW w:w="2268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 xml:space="preserve">Протяженность, п. </w:t>
            </w:r>
            <w:proofErr w:type="gramStart"/>
            <w:r w:rsidRPr="00F11D7C"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>
              <w:t>15</w:t>
            </w:r>
          </w:p>
        </w:tc>
        <w:tc>
          <w:tcPr>
            <w:tcW w:w="1275" w:type="dxa"/>
            <w:vMerge w:val="restart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F11D7C">
              <w:t>2027</w:t>
            </w:r>
          </w:p>
        </w:tc>
      </w:tr>
      <w:tr w:rsidR="00C80F97" w:rsidRPr="00F11D7C" w:rsidTr="00BE1DAF">
        <w:trPr>
          <w:trHeight w:val="898"/>
        </w:trPr>
        <w:tc>
          <w:tcPr>
            <w:tcW w:w="567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3256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Стоимость, тыс. руб</w:t>
            </w:r>
            <w:r w:rsidR="008A19EF">
              <w:t>. (НДС не облагается</w:t>
            </w:r>
            <w:r w:rsidR="00037885">
              <w:t>)</w:t>
            </w:r>
          </w:p>
        </w:tc>
        <w:tc>
          <w:tcPr>
            <w:tcW w:w="850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  <w:r w:rsidRPr="00F11D7C">
              <w:t>149,73</w:t>
            </w:r>
          </w:p>
        </w:tc>
        <w:tc>
          <w:tcPr>
            <w:tcW w:w="1275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</w:tr>
      <w:tr w:rsidR="00C80F97" w:rsidRPr="00F11D7C" w:rsidTr="00BE1DAF">
        <w:trPr>
          <w:trHeight w:val="496"/>
        </w:trPr>
        <w:tc>
          <w:tcPr>
            <w:tcW w:w="567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3256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850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92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993" w:type="dxa"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5" w:type="dxa"/>
            <w:vMerge/>
          </w:tcPr>
          <w:p w:rsidR="00C80F97" w:rsidRPr="00F11D7C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C80F97" w:rsidRPr="00F11D7C" w:rsidRDefault="00C80F97" w:rsidP="00C80F97">
      <w:pPr>
        <w:widowControl w:val="0"/>
        <w:autoSpaceDE w:val="0"/>
        <w:autoSpaceDN w:val="0"/>
        <w:jc w:val="both"/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666E1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3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057B8E" w:rsidRDefault="00C80F97" w:rsidP="00C80F97">
      <w:pPr>
        <w:widowControl w:val="0"/>
        <w:autoSpaceDE w:val="0"/>
        <w:autoSpaceDN w:val="0"/>
        <w:jc w:val="both"/>
      </w:pPr>
      <w:bookmarkStart w:id="3" w:name="P599"/>
      <w:bookmarkEnd w:id="3"/>
    </w:p>
    <w:p w:rsidR="00C80F97" w:rsidRPr="00057B8E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057B8E">
        <w:rPr>
          <w:b/>
        </w:rPr>
        <w:t>ИСТОЧНИКИ</w:t>
      </w:r>
    </w:p>
    <w:p w:rsidR="00C80F97" w:rsidRPr="00057B8E" w:rsidRDefault="00C80F97" w:rsidP="00C80F97">
      <w:pPr>
        <w:widowControl w:val="0"/>
        <w:autoSpaceDE w:val="0"/>
        <w:autoSpaceDN w:val="0"/>
        <w:jc w:val="center"/>
        <w:rPr>
          <w:b/>
        </w:rPr>
      </w:pPr>
      <w:r w:rsidRPr="00057B8E">
        <w:rPr>
          <w:b/>
        </w:rPr>
        <w:t>ФИНАНСИРОВАНИЯ ИНВЕСТИЦИОННОЙ ПРОГРАММЫ</w:t>
      </w:r>
    </w:p>
    <w:p w:rsidR="00C80F97" w:rsidRPr="00057B8E" w:rsidRDefault="00C80F97" w:rsidP="00C80F97">
      <w:pPr>
        <w:widowControl w:val="0"/>
        <w:autoSpaceDE w:val="0"/>
        <w:autoSpaceDN w:val="0"/>
        <w:jc w:val="both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98"/>
        <w:gridCol w:w="680"/>
        <w:gridCol w:w="2887"/>
        <w:gridCol w:w="1276"/>
        <w:gridCol w:w="1134"/>
        <w:gridCol w:w="1134"/>
        <w:gridCol w:w="992"/>
      </w:tblGrid>
      <w:tr w:rsidR="00C80F97" w:rsidRPr="00057B8E" w:rsidTr="00BE1DAF">
        <w:tc>
          <w:tcPr>
            <w:tcW w:w="2098" w:type="dxa"/>
            <w:vMerge w:val="restart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Наименование мероприятия</w:t>
            </w:r>
          </w:p>
        </w:tc>
        <w:tc>
          <w:tcPr>
            <w:tcW w:w="680" w:type="dxa"/>
            <w:vMerge w:val="restart"/>
          </w:tcPr>
          <w:p w:rsidR="00C80F97" w:rsidRPr="00057B8E" w:rsidRDefault="00666E15" w:rsidP="00BE1DAF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="00C80F97" w:rsidRPr="00057B8E">
              <w:t xml:space="preserve"> </w:t>
            </w:r>
            <w:proofErr w:type="gramStart"/>
            <w:r w:rsidR="00C80F97" w:rsidRPr="00057B8E">
              <w:t>п</w:t>
            </w:r>
            <w:proofErr w:type="gramEnd"/>
            <w:r w:rsidR="00C80F97" w:rsidRPr="00057B8E">
              <w:t>/п</w:t>
            </w:r>
          </w:p>
        </w:tc>
        <w:tc>
          <w:tcPr>
            <w:tcW w:w="2887" w:type="dxa"/>
            <w:vMerge w:val="restart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Источники финансирования</w:t>
            </w:r>
          </w:p>
        </w:tc>
        <w:tc>
          <w:tcPr>
            <w:tcW w:w="4536" w:type="dxa"/>
            <w:gridSpan w:val="4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Расходы на реализацию инвестиционной программы в прогнозных ценах с учетом индексации (тыс. руб., НДС не облагается)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887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Merge w:val="restart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Всего</w:t>
            </w:r>
          </w:p>
        </w:tc>
        <w:tc>
          <w:tcPr>
            <w:tcW w:w="3260" w:type="dxa"/>
            <w:gridSpan w:val="3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по годам реализации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2887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276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2025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2026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2027</w:t>
            </w:r>
          </w:p>
        </w:tc>
      </w:tr>
      <w:tr w:rsidR="00C80F97" w:rsidRPr="00057B8E" w:rsidTr="00BE1DAF">
        <w:tc>
          <w:tcPr>
            <w:tcW w:w="2098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7423" w:type="dxa"/>
            <w:gridSpan w:val="5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В сфере водоснабжения</w:t>
            </w:r>
          </w:p>
        </w:tc>
      </w:tr>
      <w:tr w:rsidR="00037885" w:rsidRPr="00057B8E" w:rsidTr="00BE1DAF">
        <w:tc>
          <w:tcPr>
            <w:tcW w:w="2098" w:type="dxa"/>
            <w:vMerge w:val="restart"/>
          </w:tcPr>
          <w:p w:rsidR="00037885" w:rsidRPr="00057B8E" w:rsidRDefault="00037885" w:rsidP="00BE1DAF">
            <w:pPr>
              <w:widowControl w:val="0"/>
              <w:autoSpaceDE w:val="0"/>
              <w:autoSpaceDN w:val="0"/>
            </w:pPr>
            <w:r w:rsidRPr="00057B8E">
              <w:t xml:space="preserve">ВСЕГО ПО </w:t>
            </w:r>
            <w:proofErr w:type="gramStart"/>
            <w:r w:rsidRPr="00057B8E">
              <w:t>ИНВЕСТИЦИОН</w:t>
            </w:r>
            <w:r w:rsidR="00666E15">
              <w:t>-</w:t>
            </w:r>
            <w:r w:rsidRPr="00057B8E">
              <w:t>НОЙ</w:t>
            </w:r>
            <w:proofErr w:type="gramEnd"/>
            <w:r w:rsidRPr="00057B8E">
              <w:t xml:space="preserve"> ПРОГРАММЕ</w:t>
            </w:r>
          </w:p>
        </w:tc>
        <w:tc>
          <w:tcPr>
            <w:tcW w:w="680" w:type="dxa"/>
          </w:tcPr>
          <w:p w:rsidR="00037885" w:rsidRPr="00057B8E" w:rsidRDefault="00037885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</w:t>
            </w:r>
          </w:p>
        </w:tc>
        <w:tc>
          <w:tcPr>
            <w:tcW w:w="2887" w:type="dxa"/>
          </w:tcPr>
          <w:p w:rsidR="00037885" w:rsidRPr="00057B8E" w:rsidRDefault="00037885" w:rsidP="00BE1DAF">
            <w:pPr>
              <w:widowControl w:val="0"/>
              <w:autoSpaceDE w:val="0"/>
              <w:autoSpaceDN w:val="0"/>
            </w:pPr>
            <w:r w:rsidRPr="00057B8E">
              <w:t>Собственные средства, всего</w:t>
            </w:r>
            <w:r w:rsidR="00666E15">
              <w:t>:</w:t>
            </w:r>
          </w:p>
        </w:tc>
        <w:tc>
          <w:tcPr>
            <w:tcW w:w="1276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449,19</w:t>
            </w:r>
          </w:p>
        </w:tc>
        <w:tc>
          <w:tcPr>
            <w:tcW w:w="1134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992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</w:tr>
      <w:tr w:rsidR="00CE1316" w:rsidRPr="00057B8E" w:rsidTr="00CE1316">
        <w:tc>
          <w:tcPr>
            <w:tcW w:w="2098" w:type="dxa"/>
            <w:vMerge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1.1.</w:t>
            </w:r>
          </w:p>
        </w:tc>
        <w:tc>
          <w:tcPr>
            <w:tcW w:w="2887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  <w:r w:rsidRPr="00057B8E">
              <w:t>амортизационные отчисления с выделением результатов переоценки основных средств и нематериальных активов</w:t>
            </w:r>
          </w:p>
        </w:tc>
        <w:tc>
          <w:tcPr>
            <w:tcW w:w="1276" w:type="dxa"/>
            <w:vAlign w:val="center"/>
          </w:tcPr>
          <w:p w:rsidR="00CE1316" w:rsidRPr="00057B8E" w:rsidRDefault="00CE1316" w:rsidP="00CE1316">
            <w:pPr>
              <w:widowControl w:val="0"/>
              <w:autoSpaceDE w:val="0"/>
              <w:autoSpaceDN w:val="0"/>
              <w:jc w:val="center"/>
            </w:pPr>
            <w:r>
              <w:t>61,17</w:t>
            </w:r>
          </w:p>
        </w:tc>
        <w:tc>
          <w:tcPr>
            <w:tcW w:w="1134" w:type="dxa"/>
            <w:vAlign w:val="center"/>
          </w:tcPr>
          <w:p w:rsidR="00CE1316" w:rsidRDefault="00CE1316" w:rsidP="00CE1316">
            <w:pPr>
              <w:jc w:val="center"/>
            </w:pPr>
            <w:r w:rsidRPr="00B42A25">
              <w:t>20,39</w:t>
            </w:r>
          </w:p>
        </w:tc>
        <w:tc>
          <w:tcPr>
            <w:tcW w:w="1134" w:type="dxa"/>
            <w:vAlign w:val="center"/>
          </w:tcPr>
          <w:p w:rsidR="00CE1316" w:rsidRDefault="00CE1316" w:rsidP="00CE1316">
            <w:pPr>
              <w:jc w:val="center"/>
            </w:pPr>
            <w:r w:rsidRPr="00B42A25">
              <w:t>20,39</w:t>
            </w:r>
          </w:p>
        </w:tc>
        <w:tc>
          <w:tcPr>
            <w:tcW w:w="992" w:type="dxa"/>
            <w:vAlign w:val="center"/>
          </w:tcPr>
          <w:p w:rsidR="00CE1316" w:rsidRDefault="00CE1316" w:rsidP="00CE1316">
            <w:pPr>
              <w:jc w:val="center"/>
            </w:pPr>
            <w:r w:rsidRPr="00B42A25">
              <w:t>20,39</w:t>
            </w:r>
          </w:p>
        </w:tc>
      </w:tr>
      <w:tr w:rsidR="00CE1316" w:rsidRPr="00057B8E" w:rsidTr="00CE1316">
        <w:tc>
          <w:tcPr>
            <w:tcW w:w="2098" w:type="dxa"/>
            <w:vMerge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1.2.</w:t>
            </w:r>
          </w:p>
        </w:tc>
        <w:tc>
          <w:tcPr>
            <w:tcW w:w="2887" w:type="dxa"/>
          </w:tcPr>
          <w:p w:rsidR="00CE1316" w:rsidRPr="00057B8E" w:rsidRDefault="00CE1316" w:rsidP="00BE1DAF">
            <w:pPr>
              <w:widowControl w:val="0"/>
              <w:autoSpaceDE w:val="0"/>
              <w:autoSpaceDN w:val="0"/>
            </w:pPr>
            <w:r w:rsidRPr="00057B8E">
              <w:t>расходы на капитальные вложения (инвестиции), финансируемые за счет нормативной прибыли, учитываемой в необходимой валовой выручке</w:t>
            </w:r>
          </w:p>
        </w:tc>
        <w:tc>
          <w:tcPr>
            <w:tcW w:w="1276" w:type="dxa"/>
            <w:vAlign w:val="center"/>
          </w:tcPr>
          <w:p w:rsidR="00CE1316" w:rsidRPr="00581726" w:rsidRDefault="00CE1316" w:rsidP="00CE131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388,02</w:t>
            </w:r>
          </w:p>
        </w:tc>
        <w:tc>
          <w:tcPr>
            <w:tcW w:w="1134" w:type="dxa"/>
            <w:vAlign w:val="center"/>
          </w:tcPr>
          <w:p w:rsidR="00CE1316" w:rsidRPr="00581726" w:rsidRDefault="00CE1316" w:rsidP="00CE1316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129,34</w:t>
            </w:r>
          </w:p>
        </w:tc>
        <w:tc>
          <w:tcPr>
            <w:tcW w:w="1134" w:type="dxa"/>
            <w:vAlign w:val="center"/>
          </w:tcPr>
          <w:p w:rsidR="00CE1316" w:rsidRDefault="00CE1316" w:rsidP="00CE1316">
            <w:pPr>
              <w:jc w:val="center"/>
            </w:pPr>
            <w:r w:rsidRPr="00B153BC">
              <w:t>129,34</w:t>
            </w:r>
          </w:p>
        </w:tc>
        <w:tc>
          <w:tcPr>
            <w:tcW w:w="992" w:type="dxa"/>
            <w:vAlign w:val="center"/>
          </w:tcPr>
          <w:p w:rsidR="00CE1316" w:rsidRDefault="00CE1316" w:rsidP="00CE1316">
            <w:pPr>
              <w:jc w:val="center"/>
            </w:pPr>
            <w:r w:rsidRPr="00B153BC">
              <w:t>129,34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423" w:type="dxa"/>
            <w:gridSpan w:val="5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 xml:space="preserve">В сфере водоснабжения 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1.3.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экономия расходов, достигнутая регулируемой организацией в результате реализации мероприятий инвестиционной программы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1.4.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экономия средств, достигнутая регулируемой организацией в результате снижения расходов, в размере, определенном по решению регулируемой организации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1.5.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 xml:space="preserve">плата за подключение к централизованным </w:t>
            </w:r>
            <w:r w:rsidRPr="00057B8E">
              <w:lastRenderedPageBreak/>
              <w:t>системам водоснабжения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lastRenderedPageBreak/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2.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Иные собственные средства регулируемой организации, за исключением средств, указанных в разделе 1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Средства, привлеченные на возвратной основе</w:t>
            </w:r>
            <w:r w:rsidR="00666E15">
              <w:t>: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3.1.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кредиты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3.2.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займы организаций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3.3.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прочие привлеченные средства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4.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Бюджетные средства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C80F97" w:rsidRPr="00057B8E" w:rsidTr="00BE1DAF">
        <w:tc>
          <w:tcPr>
            <w:tcW w:w="2098" w:type="dxa"/>
            <w:vMerge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</w:p>
        </w:tc>
        <w:tc>
          <w:tcPr>
            <w:tcW w:w="680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5.</w:t>
            </w:r>
          </w:p>
        </w:tc>
        <w:tc>
          <w:tcPr>
            <w:tcW w:w="2887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</w:pPr>
            <w:r w:rsidRPr="00057B8E">
              <w:t>Прочие источники финансирования</w:t>
            </w:r>
          </w:p>
        </w:tc>
        <w:tc>
          <w:tcPr>
            <w:tcW w:w="1276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1134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  <w:tc>
          <w:tcPr>
            <w:tcW w:w="992" w:type="dxa"/>
          </w:tcPr>
          <w:p w:rsidR="00C80F97" w:rsidRPr="00057B8E" w:rsidRDefault="00C80F97" w:rsidP="00BE1DAF">
            <w:pPr>
              <w:widowControl w:val="0"/>
              <w:autoSpaceDE w:val="0"/>
              <w:autoSpaceDN w:val="0"/>
              <w:jc w:val="center"/>
            </w:pPr>
            <w:r w:rsidRPr="00057B8E">
              <w:t>-</w:t>
            </w:r>
          </w:p>
        </w:tc>
      </w:tr>
      <w:tr w:rsidR="00037885" w:rsidRPr="00057B8E" w:rsidTr="00BE1DAF">
        <w:tc>
          <w:tcPr>
            <w:tcW w:w="2098" w:type="dxa"/>
            <w:vMerge/>
          </w:tcPr>
          <w:p w:rsidR="00037885" w:rsidRPr="00057B8E" w:rsidRDefault="00037885" w:rsidP="00BE1DAF">
            <w:pPr>
              <w:widowControl w:val="0"/>
              <w:autoSpaceDE w:val="0"/>
              <w:autoSpaceDN w:val="0"/>
            </w:pPr>
          </w:p>
        </w:tc>
        <w:tc>
          <w:tcPr>
            <w:tcW w:w="3567" w:type="dxa"/>
            <w:gridSpan w:val="2"/>
          </w:tcPr>
          <w:p w:rsidR="00037885" w:rsidRPr="00057B8E" w:rsidRDefault="00037885" w:rsidP="00BE1DAF">
            <w:pPr>
              <w:widowControl w:val="0"/>
              <w:autoSpaceDE w:val="0"/>
              <w:autoSpaceDN w:val="0"/>
            </w:pPr>
            <w:r w:rsidRPr="00057B8E">
              <w:t>Итого по программе в сфере водоснабжения</w:t>
            </w:r>
          </w:p>
        </w:tc>
        <w:tc>
          <w:tcPr>
            <w:tcW w:w="1276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449,19</w:t>
            </w:r>
          </w:p>
        </w:tc>
        <w:tc>
          <w:tcPr>
            <w:tcW w:w="1134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992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</w:tr>
      <w:tr w:rsidR="00037885" w:rsidRPr="00057B8E" w:rsidTr="00BE1DAF">
        <w:tc>
          <w:tcPr>
            <w:tcW w:w="2098" w:type="dxa"/>
            <w:vMerge/>
          </w:tcPr>
          <w:p w:rsidR="00037885" w:rsidRPr="00057B8E" w:rsidRDefault="00037885" w:rsidP="00BE1DAF">
            <w:pPr>
              <w:widowControl w:val="0"/>
              <w:autoSpaceDE w:val="0"/>
              <w:autoSpaceDN w:val="0"/>
            </w:pPr>
          </w:p>
        </w:tc>
        <w:tc>
          <w:tcPr>
            <w:tcW w:w="3567" w:type="dxa"/>
            <w:gridSpan w:val="2"/>
          </w:tcPr>
          <w:p w:rsidR="00037885" w:rsidRPr="00057B8E" w:rsidRDefault="00037885" w:rsidP="00BE1DAF">
            <w:pPr>
              <w:widowControl w:val="0"/>
              <w:autoSpaceDE w:val="0"/>
              <w:autoSpaceDN w:val="0"/>
            </w:pPr>
            <w:r w:rsidRPr="00057B8E">
              <w:t xml:space="preserve">Итого по программе </w:t>
            </w:r>
          </w:p>
        </w:tc>
        <w:tc>
          <w:tcPr>
            <w:tcW w:w="1276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449,19</w:t>
            </w:r>
          </w:p>
        </w:tc>
        <w:tc>
          <w:tcPr>
            <w:tcW w:w="1134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992" w:type="dxa"/>
          </w:tcPr>
          <w:p w:rsidR="00037885" w:rsidRPr="00581726" w:rsidRDefault="00037885" w:rsidP="00CB6EC7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</w:tr>
    </w:tbl>
    <w:p w:rsidR="00C80F97" w:rsidRPr="00057B8E" w:rsidRDefault="00C80F97" w:rsidP="00C80F97">
      <w:pPr>
        <w:widowControl w:val="0"/>
        <w:autoSpaceDE w:val="0"/>
        <w:autoSpaceDN w:val="0"/>
        <w:jc w:val="both"/>
      </w:pP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666E15" w:rsidRDefault="00666E15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666E15">
        <w:rPr>
          <w:sz w:val="24"/>
          <w:szCs w:val="24"/>
        </w:rPr>
        <w:t>№</w:t>
      </w:r>
      <w:r w:rsidRPr="00F72484">
        <w:rPr>
          <w:sz w:val="24"/>
          <w:szCs w:val="24"/>
        </w:rPr>
        <w:t xml:space="preserve"> 4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039"/>
      <w:bookmarkEnd w:id="4"/>
      <w:r w:rsidRPr="00F72484">
        <w:rPr>
          <w:rFonts w:ascii="Times New Roman" w:hAnsi="Times New Roman" w:cs="Times New Roman"/>
          <w:sz w:val="24"/>
          <w:szCs w:val="24"/>
        </w:rPr>
        <w:t>РАСЧЕТ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>ЭФФЕКТИВНОСТИ ИНВЕСТИРОВАНИЯ ДЕНЕЖНЫХ СРЕДСТВ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710"/>
        <w:gridCol w:w="1314"/>
        <w:gridCol w:w="55"/>
        <w:gridCol w:w="1182"/>
        <w:gridCol w:w="1134"/>
        <w:gridCol w:w="1134"/>
        <w:gridCol w:w="992"/>
      </w:tblGrid>
      <w:tr w:rsidR="00C80F97" w:rsidRPr="00F72484" w:rsidTr="00666E15">
        <w:tc>
          <w:tcPr>
            <w:tcW w:w="680" w:type="dxa"/>
            <w:vMerge w:val="restart"/>
          </w:tcPr>
          <w:p w:rsidR="00666E15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F72484">
              <w:rPr>
                <w:sz w:val="24"/>
                <w:szCs w:val="24"/>
              </w:rPr>
              <w:t>п</w:t>
            </w:r>
            <w:proofErr w:type="gramEnd"/>
            <w:r w:rsidRPr="00F72484">
              <w:rPr>
                <w:sz w:val="24"/>
                <w:szCs w:val="24"/>
              </w:rPr>
              <w:t>/п</w:t>
            </w:r>
          </w:p>
        </w:tc>
        <w:tc>
          <w:tcPr>
            <w:tcW w:w="3710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14" w:type="dxa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1237" w:type="dxa"/>
            <w:gridSpan w:val="2"/>
            <w:vMerge w:val="restart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Базовое значение</w:t>
            </w:r>
          </w:p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01.01.2024</w:t>
            </w:r>
          </w:p>
        </w:tc>
        <w:tc>
          <w:tcPr>
            <w:tcW w:w="3260" w:type="dxa"/>
            <w:gridSpan w:val="3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Значение по годам реализации инвестиционной программы</w:t>
            </w:r>
          </w:p>
        </w:tc>
      </w:tr>
      <w:tr w:rsidR="00C80F97" w:rsidRPr="00F72484" w:rsidTr="00666E15">
        <w:tc>
          <w:tcPr>
            <w:tcW w:w="68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14" w:type="dxa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vMerge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F97" w:rsidRPr="00F72484" w:rsidTr="00BE1DAF">
        <w:tc>
          <w:tcPr>
            <w:tcW w:w="68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7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В сфере водоснабжения </w:t>
            </w:r>
          </w:p>
        </w:tc>
      </w:tr>
      <w:tr w:rsidR="00C80F97" w:rsidRPr="00F72484" w:rsidTr="00666E15">
        <w:tc>
          <w:tcPr>
            <w:tcW w:w="680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6E1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69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C80F97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1316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1316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80F97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C80F97">
              <w:rPr>
                <w:sz w:val="24"/>
                <w:szCs w:val="24"/>
              </w:rPr>
              <w:t xml:space="preserve"> </w:t>
            </w:r>
          </w:p>
        </w:tc>
      </w:tr>
      <w:tr w:rsidR="00C80F97" w:rsidRPr="00F72484" w:rsidTr="00666E15">
        <w:tc>
          <w:tcPr>
            <w:tcW w:w="680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369" w:type="dxa"/>
            <w:gridSpan w:val="2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66E1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66E1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Количество перерывов в подаче воды на объектах системы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ед./</w:t>
            </w:r>
            <w:proofErr w:type="gramStart"/>
            <w:r w:rsidRPr="00F72484">
              <w:rPr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82" w:type="dxa"/>
          </w:tcPr>
          <w:p w:rsidR="00CE1316" w:rsidRPr="00F72484" w:rsidRDefault="00047F60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1316" w:rsidRPr="00F72484" w:rsidRDefault="00CE1316" w:rsidP="00047F6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7F60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E1316" w:rsidRPr="00F72484" w:rsidRDefault="00047F60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E1316" w:rsidRPr="00F72484" w:rsidRDefault="00047F60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1316">
              <w:rPr>
                <w:sz w:val="24"/>
                <w:szCs w:val="24"/>
              </w:rPr>
              <w:t xml:space="preserve"> 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66E1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 xml:space="preserve">Доля потерь воды в централизованных системах </w:t>
            </w:r>
            <w:r w:rsidRPr="00F72484">
              <w:rPr>
                <w:sz w:val="24"/>
                <w:szCs w:val="24"/>
              </w:rPr>
              <w:lastRenderedPageBreak/>
              <w:t>водоснабжения при транспортировке в общем объеме воды, поданной в водопроводную сеть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182" w:type="dxa"/>
            <w:vAlign w:val="center"/>
          </w:tcPr>
          <w:p w:rsidR="00CE1316" w:rsidRPr="00F72484" w:rsidRDefault="008A19EF" w:rsidP="008A19E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8,50</w:t>
            </w:r>
          </w:p>
        </w:tc>
        <w:tc>
          <w:tcPr>
            <w:tcW w:w="1134" w:type="dxa"/>
            <w:vAlign w:val="center"/>
          </w:tcPr>
          <w:p w:rsidR="00CE1316" w:rsidRPr="00F72484" w:rsidRDefault="00CE1316" w:rsidP="00CE1316">
            <w:pPr>
              <w:autoSpaceDE w:val="0"/>
              <w:autoSpaceDN w:val="0"/>
              <w:adjustRightInd w:val="0"/>
              <w:jc w:val="center"/>
            </w:pPr>
            <w:r>
              <w:t>8,49</w:t>
            </w:r>
          </w:p>
        </w:tc>
        <w:tc>
          <w:tcPr>
            <w:tcW w:w="1134" w:type="dxa"/>
            <w:vAlign w:val="center"/>
          </w:tcPr>
          <w:p w:rsidR="00CE1316" w:rsidRPr="00F72484" w:rsidRDefault="00CE1316" w:rsidP="00CE1316">
            <w:pPr>
              <w:autoSpaceDE w:val="0"/>
              <w:autoSpaceDN w:val="0"/>
              <w:adjustRightInd w:val="0"/>
              <w:jc w:val="center"/>
            </w:pPr>
            <w:r>
              <w:t>8,23</w:t>
            </w:r>
          </w:p>
        </w:tc>
        <w:tc>
          <w:tcPr>
            <w:tcW w:w="992" w:type="dxa"/>
            <w:vAlign w:val="center"/>
          </w:tcPr>
          <w:p w:rsidR="00CE1316" w:rsidRPr="00F72484" w:rsidRDefault="00CE1316" w:rsidP="00CE1316">
            <w:pPr>
              <w:autoSpaceDE w:val="0"/>
              <w:autoSpaceDN w:val="0"/>
              <w:adjustRightInd w:val="0"/>
              <w:jc w:val="center"/>
            </w:pPr>
            <w:r>
              <w:t>7,99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0,01</w:t>
            </w:r>
          </w:p>
        </w:tc>
        <w:tc>
          <w:tcPr>
            <w:tcW w:w="1134" w:type="dxa"/>
          </w:tcPr>
          <w:p w:rsidR="00CE1316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0,26</w:t>
            </w:r>
          </w:p>
        </w:tc>
        <w:tc>
          <w:tcPr>
            <w:tcW w:w="992" w:type="dxa"/>
          </w:tcPr>
          <w:p w:rsidR="00CE1316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0,24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66E1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воды, в расчете на единицу объема воды, отпускаемой в сеть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666E15">
            <w:pPr>
              <w:pStyle w:val="ConsPlusNormal"/>
              <w:ind w:left="-36"/>
              <w:rPr>
                <w:sz w:val="24"/>
                <w:szCs w:val="24"/>
              </w:rPr>
            </w:pPr>
            <w:proofErr w:type="spellStart"/>
            <w:r w:rsidRPr="00F72484">
              <w:rPr>
                <w:sz w:val="24"/>
                <w:szCs w:val="24"/>
              </w:rPr>
              <w:t>кВт</w:t>
            </w:r>
            <w:proofErr w:type="gramStart"/>
            <w:r w:rsidRPr="00F72484">
              <w:rPr>
                <w:sz w:val="24"/>
                <w:szCs w:val="24"/>
              </w:rPr>
              <w:t>.ч</w:t>
            </w:r>
            <w:proofErr w:type="spellEnd"/>
            <w:proofErr w:type="gramEnd"/>
            <w:r w:rsidRPr="00F72484">
              <w:rPr>
                <w:sz w:val="24"/>
                <w:szCs w:val="24"/>
              </w:rPr>
              <w:t>/куб. м</w:t>
            </w:r>
          </w:p>
        </w:tc>
        <w:tc>
          <w:tcPr>
            <w:tcW w:w="1182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E1316" w:rsidRPr="00F72484" w:rsidRDefault="00CE1316" w:rsidP="00CE1316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динамика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666E15">
            <w:pPr>
              <w:pStyle w:val="ConsPlusNormal"/>
              <w:ind w:left="-36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66E15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воды, на единицу объема транспортируемой воды</w:t>
            </w:r>
          </w:p>
        </w:tc>
        <w:tc>
          <w:tcPr>
            <w:tcW w:w="1369" w:type="dxa"/>
            <w:gridSpan w:val="2"/>
          </w:tcPr>
          <w:p w:rsidR="00CE1316" w:rsidRPr="00F72484" w:rsidRDefault="00666E15" w:rsidP="00666E15">
            <w:pPr>
              <w:pStyle w:val="ConsPlusNormal"/>
              <w:ind w:left="-3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кВт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/куб. </w:t>
            </w:r>
            <w:r w:rsidR="00CE1316" w:rsidRPr="00F72484">
              <w:rPr>
                <w:sz w:val="24"/>
                <w:szCs w:val="24"/>
              </w:rPr>
              <w:t>м</w:t>
            </w:r>
          </w:p>
        </w:tc>
        <w:tc>
          <w:tcPr>
            <w:tcW w:w="1182" w:type="dxa"/>
            <w:vAlign w:val="center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CE1316" w:rsidRPr="00F72484" w:rsidRDefault="00CE1316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1316" w:rsidRPr="00F72484" w:rsidTr="00666E15">
        <w:tc>
          <w:tcPr>
            <w:tcW w:w="680" w:type="dxa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CE1316" w:rsidRPr="00F72484" w:rsidRDefault="00666E15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E1316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369" w:type="dxa"/>
            <w:gridSpan w:val="2"/>
          </w:tcPr>
          <w:p w:rsidR="00CE1316" w:rsidRPr="00F72484" w:rsidRDefault="00CE1316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E1316" w:rsidRPr="00F72484" w:rsidRDefault="00666E1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9EF" w:rsidRPr="00F72484" w:rsidTr="00666E15">
        <w:tc>
          <w:tcPr>
            <w:tcW w:w="680" w:type="dxa"/>
          </w:tcPr>
          <w:p w:rsidR="008A19EF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Износ объектов системы централизованного водоснабжения,</w:t>
            </w:r>
          </w:p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в том числе:</w:t>
            </w:r>
          </w:p>
        </w:tc>
        <w:tc>
          <w:tcPr>
            <w:tcW w:w="1369" w:type="dxa"/>
            <w:gridSpan w:val="2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8A19EF" w:rsidRPr="00F72484" w:rsidTr="00666E15">
        <w:tc>
          <w:tcPr>
            <w:tcW w:w="680" w:type="dxa"/>
          </w:tcPr>
          <w:p w:rsidR="008A19EF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.1.</w:t>
            </w:r>
          </w:p>
        </w:tc>
        <w:tc>
          <w:tcPr>
            <w:tcW w:w="3710" w:type="dxa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без учета реализации мероприятий инвестиционной программы</w:t>
            </w:r>
          </w:p>
        </w:tc>
        <w:tc>
          <w:tcPr>
            <w:tcW w:w="1369" w:type="dxa"/>
            <w:gridSpan w:val="2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8A19EF" w:rsidRPr="00F72484" w:rsidTr="00666E15">
        <w:tc>
          <w:tcPr>
            <w:tcW w:w="680" w:type="dxa"/>
          </w:tcPr>
          <w:p w:rsidR="008A19EF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F72484">
              <w:rPr>
                <w:sz w:val="24"/>
                <w:szCs w:val="24"/>
              </w:rPr>
              <w:t>.2.</w:t>
            </w:r>
          </w:p>
        </w:tc>
        <w:tc>
          <w:tcPr>
            <w:tcW w:w="3710" w:type="dxa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с учетом реализации мероприятий инвестиционной программы</w:t>
            </w:r>
          </w:p>
        </w:tc>
        <w:tc>
          <w:tcPr>
            <w:tcW w:w="1369" w:type="dxa"/>
            <w:gridSpan w:val="2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82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992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8A19EF" w:rsidRPr="00F72484" w:rsidTr="00666E15">
        <w:tc>
          <w:tcPr>
            <w:tcW w:w="680" w:type="dxa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710" w:type="dxa"/>
          </w:tcPr>
          <w:p w:rsidR="008A19EF" w:rsidRPr="00F72484" w:rsidRDefault="00B6324A" w:rsidP="00BE1DAF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8A19EF" w:rsidRPr="00F72484">
              <w:rPr>
                <w:sz w:val="24"/>
                <w:szCs w:val="24"/>
              </w:rPr>
              <w:t>инамика</w:t>
            </w:r>
          </w:p>
        </w:tc>
        <w:tc>
          <w:tcPr>
            <w:tcW w:w="1369" w:type="dxa"/>
            <w:gridSpan w:val="2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82" w:type="dxa"/>
          </w:tcPr>
          <w:p w:rsidR="008A19EF" w:rsidRPr="00F72484" w:rsidRDefault="00B6324A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EF" w:rsidRPr="00F72484" w:rsidRDefault="00B6324A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A19EF" w:rsidRPr="00F72484" w:rsidRDefault="00B6324A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A19EF" w:rsidRPr="00F72484" w:rsidRDefault="00B6324A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A19EF" w:rsidRPr="00F72484" w:rsidTr="00666E15">
        <w:tc>
          <w:tcPr>
            <w:tcW w:w="680" w:type="dxa"/>
          </w:tcPr>
          <w:p w:rsidR="008A19EF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Увеличение выручки организ</w:t>
            </w:r>
            <w:r>
              <w:rPr>
                <w:sz w:val="24"/>
                <w:szCs w:val="24"/>
              </w:rPr>
              <w:t>ации от реализации мероприятий</w:t>
            </w:r>
          </w:p>
        </w:tc>
        <w:tc>
          <w:tcPr>
            <w:tcW w:w="1369" w:type="dxa"/>
            <w:gridSpan w:val="2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82" w:type="dxa"/>
          </w:tcPr>
          <w:p w:rsidR="008A19EF" w:rsidRPr="00F72484" w:rsidRDefault="001C5B70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1650,41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1908,62</w:t>
            </w:r>
          </w:p>
        </w:tc>
        <w:tc>
          <w:tcPr>
            <w:tcW w:w="1134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1984,96</w:t>
            </w:r>
          </w:p>
        </w:tc>
        <w:tc>
          <w:tcPr>
            <w:tcW w:w="992" w:type="dxa"/>
          </w:tcPr>
          <w:p w:rsidR="008A19EF" w:rsidRPr="00F72484" w:rsidRDefault="008A19EF" w:rsidP="00666E1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2064,36</w:t>
            </w:r>
          </w:p>
        </w:tc>
      </w:tr>
      <w:tr w:rsidR="008A19EF" w:rsidRPr="00F72484" w:rsidTr="00666E15">
        <w:tc>
          <w:tcPr>
            <w:tcW w:w="680" w:type="dxa"/>
          </w:tcPr>
          <w:p w:rsidR="008A19EF" w:rsidRPr="00F72484" w:rsidRDefault="008A19EF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72484">
              <w:rPr>
                <w:sz w:val="24"/>
                <w:szCs w:val="24"/>
              </w:rPr>
              <w:t>.</w:t>
            </w:r>
          </w:p>
        </w:tc>
        <w:tc>
          <w:tcPr>
            <w:tcW w:w="3710" w:type="dxa"/>
          </w:tcPr>
          <w:p w:rsidR="008A19EF" w:rsidRPr="00581726" w:rsidRDefault="008A19EF" w:rsidP="00BE1DAF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7E3E30">
              <w:rPr>
                <w:sz w:val="24"/>
                <w:szCs w:val="24"/>
              </w:rPr>
              <w:t>Объем финансовых средств, необходимых для реализации мероприятия программы</w:t>
            </w:r>
          </w:p>
        </w:tc>
        <w:tc>
          <w:tcPr>
            <w:tcW w:w="1369" w:type="dxa"/>
            <w:gridSpan w:val="2"/>
          </w:tcPr>
          <w:p w:rsidR="008A19EF" w:rsidRPr="00F72484" w:rsidRDefault="008A19EF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82" w:type="dxa"/>
            <w:vAlign w:val="center"/>
          </w:tcPr>
          <w:p w:rsidR="008A19EF" w:rsidRPr="00581726" w:rsidRDefault="008A19EF" w:rsidP="008A19E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8A19EF" w:rsidRPr="00581726" w:rsidRDefault="008A19EF" w:rsidP="008A19E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1134" w:type="dxa"/>
            <w:vAlign w:val="center"/>
          </w:tcPr>
          <w:p w:rsidR="008A19EF" w:rsidRPr="00581726" w:rsidRDefault="008A19EF" w:rsidP="008A19E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  <w:tc>
          <w:tcPr>
            <w:tcW w:w="992" w:type="dxa"/>
            <w:vAlign w:val="center"/>
          </w:tcPr>
          <w:p w:rsidR="008A19EF" w:rsidRPr="00581726" w:rsidRDefault="008A19EF" w:rsidP="008A19EF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282D4B">
              <w:rPr>
                <w:sz w:val="24"/>
                <w:szCs w:val="24"/>
              </w:rPr>
              <w:t>149,73</w:t>
            </w: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B6324A" w:rsidRDefault="00B6324A" w:rsidP="00C80F97">
      <w:pPr>
        <w:pStyle w:val="ConsPlusNormal"/>
        <w:jc w:val="right"/>
        <w:outlineLvl w:val="1"/>
        <w:rPr>
          <w:sz w:val="24"/>
          <w:szCs w:val="24"/>
        </w:rPr>
      </w:pPr>
    </w:p>
    <w:p w:rsidR="00C80F97" w:rsidRPr="00F72484" w:rsidRDefault="00C80F97" w:rsidP="00C80F97">
      <w:pPr>
        <w:pStyle w:val="ConsPlusNormal"/>
        <w:jc w:val="right"/>
        <w:outlineLvl w:val="1"/>
        <w:rPr>
          <w:sz w:val="24"/>
          <w:szCs w:val="24"/>
        </w:rPr>
      </w:pPr>
      <w:r w:rsidRPr="00F72484">
        <w:rPr>
          <w:sz w:val="24"/>
          <w:szCs w:val="24"/>
        </w:rPr>
        <w:lastRenderedPageBreak/>
        <w:t xml:space="preserve">Приложение </w:t>
      </w:r>
      <w:r w:rsidR="00B6324A">
        <w:rPr>
          <w:sz w:val="24"/>
          <w:szCs w:val="24"/>
        </w:rPr>
        <w:t xml:space="preserve">№ </w:t>
      </w:r>
      <w:r w:rsidRPr="00F72484">
        <w:rPr>
          <w:sz w:val="24"/>
          <w:szCs w:val="24"/>
        </w:rPr>
        <w:t>5</w:t>
      </w:r>
    </w:p>
    <w:p w:rsidR="00C80F97" w:rsidRPr="00F72484" w:rsidRDefault="00C80F97" w:rsidP="00C80F97">
      <w:pPr>
        <w:pStyle w:val="ConsPlusNormal"/>
        <w:jc w:val="right"/>
        <w:rPr>
          <w:sz w:val="24"/>
          <w:szCs w:val="24"/>
        </w:rPr>
      </w:pPr>
      <w:r w:rsidRPr="00F72484">
        <w:rPr>
          <w:sz w:val="24"/>
          <w:szCs w:val="24"/>
        </w:rPr>
        <w:t>к инвестиционной программе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116"/>
      <w:bookmarkEnd w:id="5"/>
      <w:r w:rsidRPr="00F72484">
        <w:rPr>
          <w:rFonts w:ascii="Times New Roman" w:hAnsi="Times New Roman" w:cs="Times New Roman"/>
          <w:sz w:val="24"/>
          <w:szCs w:val="24"/>
        </w:rPr>
        <w:t>ПРЕДВАРИТЕЛЬНЫЙ РАСЧЕТ</w:t>
      </w:r>
    </w:p>
    <w:p w:rsidR="00C80F97" w:rsidRPr="00F72484" w:rsidRDefault="00C80F97" w:rsidP="00C80F9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484">
        <w:rPr>
          <w:rFonts w:ascii="Times New Roman" w:hAnsi="Times New Roman" w:cs="Times New Roman"/>
          <w:sz w:val="24"/>
          <w:szCs w:val="24"/>
        </w:rPr>
        <w:t xml:space="preserve">ТАРИФОВ НА УСЛУГИ ВОДОСНАБЖЕНИЯ МУП </w:t>
      </w:r>
      <w:r w:rsidR="00B6324A">
        <w:rPr>
          <w:rFonts w:ascii="Times New Roman" w:hAnsi="Times New Roman" w:cs="Times New Roman"/>
          <w:sz w:val="24"/>
          <w:szCs w:val="24"/>
        </w:rPr>
        <w:t>«КОММУНАЛЬНИК»</w:t>
      </w:r>
    </w:p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098"/>
        <w:gridCol w:w="1276"/>
        <w:gridCol w:w="1134"/>
        <w:gridCol w:w="1134"/>
        <w:gridCol w:w="992"/>
      </w:tblGrid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C80F97" w:rsidRPr="00F72484" w:rsidRDefault="007329A5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  <w:bookmarkStart w:id="6" w:name="_GoBack"/>
            <w:bookmarkEnd w:id="6"/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2027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Отпуск питьевой воды, отпущенной из сети (реализация)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куб. м</w:t>
            </w:r>
          </w:p>
        </w:tc>
        <w:tc>
          <w:tcPr>
            <w:tcW w:w="1134" w:type="dxa"/>
          </w:tcPr>
          <w:p w:rsidR="00C80F97" w:rsidRPr="00F72484" w:rsidRDefault="00CB6EC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46,37</w:t>
            </w:r>
            <w:r w:rsidR="00C80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B6EC7">
              <w:rPr>
                <w:sz w:val="24"/>
                <w:szCs w:val="24"/>
              </w:rPr>
              <w:t>46,37</w:t>
            </w:r>
          </w:p>
        </w:tc>
        <w:tc>
          <w:tcPr>
            <w:tcW w:w="992" w:type="dxa"/>
          </w:tcPr>
          <w:p w:rsidR="00C80F97" w:rsidRPr="00F72484" w:rsidRDefault="00CB6EC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46,37</w:t>
            </w:r>
            <w:r w:rsidR="00C80F97">
              <w:rPr>
                <w:sz w:val="24"/>
                <w:szCs w:val="24"/>
              </w:rPr>
              <w:t xml:space="preserve"> 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2.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Операционные расходы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F72484" w:rsidRDefault="000934C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1400,71</w:t>
            </w:r>
            <w:r w:rsidR="00C80F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34C7">
              <w:rPr>
                <w:sz w:val="24"/>
                <w:szCs w:val="24"/>
              </w:rPr>
              <w:t>1456,74</w:t>
            </w:r>
          </w:p>
        </w:tc>
        <w:tc>
          <w:tcPr>
            <w:tcW w:w="992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34C7">
              <w:rPr>
                <w:sz w:val="24"/>
                <w:szCs w:val="24"/>
              </w:rPr>
              <w:t>1515,01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3.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Расходы на электрическую энергию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9A322E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>294,66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5B567E" w:rsidRDefault="00C80F97" w:rsidP="005B5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5B567E" w:rsidRPr="005B567E">
              <w:rPr>
                <w:sz w:val="24"/>
                <w:szCs w:val="24"/>
              </w:rPr>
              <w:t>312,97</w:t>
            </w:r>
          </w:p>
        </w:tc>
        <w:tc>
          <w:tcPr>
            <w:tcW w:w="992" w:type="dxa"/>
          </w:tcPr>
          <w:p w:rsidR="00C80F97" w:rsidRPr="005B567E" w:rsidRDefault="00C80F97" w:rsidP="005B5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5B567E" w:rsidRPr="005B567E">
              <w:rPr>
                <w:sz w:val="24"/>
                <w:szCs w:val="24"/>
              </w:rPr>
              <w:t>333,89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4.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Неподконтрольные расходы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9A322E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>63,52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5B567E" w:rsidRDefault="005B567E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>65,52</w:t>
            </w:r>
          </w:p>
        </w:tc>
        <w:tc>
          <w:tcPr>
            <w:tcW w:w="992" w:type="dxa"/>
          </w:tcPr>
          <w:p w:rsidR="00C80F97" w:rsidRPr="005B567E" w:rsidRDefault="005B567E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>65,73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5.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183121" w:rsidRPr="005B567E">
              <w:rPr>
                <w:sz w:val="24"/>
                <w:szCs w:val="24"/>
              </w:rPr>
              <w:t>20,39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183121" w:rsidRPr="005B567E">
              <w:rPr>
                <w:sz w:val="24"/>
                <w:szCs w:val="24"/>
              </w:rPr>
              <w:t>20,39</w:t>
            </w:r>
          </w:p>
        </w:tc>
        <w:tc>
          <w:tcPr>
            <w:tcW w:w="992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183121" w:rsidRPr="005B567E">
              <w:rPr>
                <w:sz w:val="24"/>
                <w:szCs w:val="24"/>
              </w:rPr>
              <w:t>20,39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6.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Недополученные доходы/расходы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80F97" w:rsidRPr="005B567E" w:rsidRDefault="004962A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>0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7.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Нормативная прибыль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183121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>129,34</w:t>
            </w:r>
            <w:r w:rsidR="00C80F97" w:rsidRPr="005B567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183121" w:rsidRPr="005B567E">
              <w:rPr>
                <w:sz w:val="24"/>
                <w:szCs w:val="24"/>
              </w:rPr>
              <w:t>129,34</w:t>
            </w:r>
          </w:p>
        </w:tc>
        <w:tc>
          <w:tcPr>
            <w:tcW w:w="992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183121" w:rsidRPr="005B567E">
              <w:rPr>
                <w:sz w:val="24"/>
                <w:szCs w:val="24"/>
              </w:rPr>
              <w:t>129,34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8.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Итого НВВ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7762EE" w:rsidRPr="005B567E">
              <w:rPr>
                <w:sz w:val="24"/>
                <w:szCs w:val="24"/>
              </w:rPr>
              <w:t>1908,62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1984,96</w:t>
            </w:r>
          </w:p>
        </w:tc>
        <w:tc>
          <w:tcPr>
            <w:tcW w:w="992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2064,36</w:t>
            </w:r>
          </w:p>
        </w:tc>
      </w:tr>
      <w:tr w:rsidR="00C80F97" w:rsidRPr="00F72484" w:rsidTr="00BE1DAF">
        <w:trPr>
          <w:trHeight w:val="492"/>
        </w:trPr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9.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Тариф за 1 м</w:t>
            </w:r>
            <w:r w:rsidRPr="00F72484">
              <w:rPr>
                <w:sz w:val="24"/>
                <w:szCs w:val="24"/>
                <w:vertAlign w:val="superscript"/>
              </w:rPr>
              <w:t>3</w:t>
            </w:r>
            <w:r w:rsidRPr="00F72484">
              <w:rPr>
                <w:sz w:val="24"/>
                <w:szCs w:val="24"/>
              </w:rPr>
              <w:t xml:space="preserve"> воды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руб./куб. м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41,16</w:t>
            </w:r>
          </w:p>
        </w:tc>
        <w:tc>
          <w:tcPr>
            <w:tcW w:w="1134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42,81</w:t>
            </w:r>
          </w:p>
        </w:tc>
        <w:tc>
          <w:tcPr>
            <w:tcW w:w="992" w:type="dxa"/>
          </w:tcPr>
          <w:p w:rsidR="00C80F97" w:rsidRPr="005B567E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5B567E">
              <w:rPr>
                <w:sz w:val="24"/>
                <w:szCs w:val="24"/>
              </w:rPr>
              <w:t xml:space="preserve"> </w:t>
            </w:r>
            <w:r w:rsidR="004962A4" w:rsidRPr="005B567E">
              <w:rPr>
                <w:sz w:val="24"/>
                <w:szCs w:val="24"/>
              </w:rPr>
              <w:t>44,52</w:t>
            </w:r>
          </w:p>
        </w:tc>
      </w:tr>
      <w:tr w:rsidR="00C80F97" w:rsidRPr="00F72484" w:rsidTr="00BE1DAF">
        <w:tc>
          <w:tcPr>
            <w:tcW w:w="567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10.</w:t>
            </w:r>
          </w:p>
        </w:tc>
        <w:tc>
          <w:tcPr>
            <w:tcW w:w="5098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Рост тарифа</w:t>
            </w:r>
          </w:p>
        </w:tc>
        <w:tc>
          <w:tcPr>
            <w:tcW w:w="1276" w:type="dxa"/>
          </w:tcPr>
          <w:p w:rsidR="00C80F97" w:rsidRPr="00F72484" w:rsidRDefault="00C80F97" w:rsidP="00BE1DAF">
            <w:pPr>
              <w:pStyle w:val="ConsPlusNormal"/>
              <w:rPr>
                <w:sz w:val="24"/>
                <w:szCs w:val="24"/>
              </w:rPr>
            </w:pPr>
            <w:r w:rsidRPr="00F72484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C80F97" w:rsidRPr="00F72484" w:rsidRDefault="004962A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115,6</w:t>
            </w:r>
          </w:p>
        </w:tc>
        <w:tc>
          <w:tcPr>
            <w:tcW w:w="1134" w:type="dxa"/>
          </w:tcPr>
          <w:p w:rsidR="00C80F97" w:rsidRPr="00F72484" w:rsidRDefault="00C80F97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62A4">
              <w:rPr>
                <w:sz w:val="24"/>
                <w:szCs w:val="24"/>
              </w:rPr>
              <w:t>104</w:t>
            </w:r>
          </w:p>
        </w:tc>
        <w:tc>
          <w:tcPr>
            <w:tcW w:w="992" w:type="dxa"/>
          </w:tcPr>
          <w:p w:rsidR="00C80F97" w:rsidRPr="00F72484" w:rsidRDefault="004962A4" w:rsidP="00BE1DAF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C80F97">
              <w:rPr>
                <w:sz w:val="24"/>
                <w:szCs w:val="24"/>
              </w:rPr>
              <w:t xml:space="preserve"> </w:t>
            </w:r>
          </w:p>
        </w:tc>
      </w:tr>
    </w:tbl>
    <w:p w:rsidR="00C80F97" w:rsidRPr="00F72484" w:rsidRDefault="00C80F97" w:rsidP="00C80F97">
      <w:pPr>
        <w:pStyle w:val="ConsPlusNormal"/>
        <w:jc w:val="both"/>
        <w:rPr>
          <w:sz w:val="24"/>
          <w:szCs w:val="24"/>
        </w:rPr>
      </w:pPr>
    </w:p>
    <w:p w:rsidR="00C80F97" w:rsidRPr="00411FD7" w:rsidRDefault="00C80F97" w:rsidP="00411FD7">
      <w:pPr>
        <w:pStyle w:val="12"/>
        <w:widowControl w:val="0"/>
        <w:tabs>
          <w:tab w:val="left" w:pos="3384"/>
        </w:tabs>
        <w:spacing w:line="320" w:lineRule="exact"/>
        <w:jc w:val="both"/>
        <w:rPr>
          <w:bCs/>
          <w:color w:val="FF0000"/>
          <w:szCs w:val="28"/>
        </w:rPr>
      </w:pPr>
    </w:p>
    <w:sectPr w:rsidR="00C80F97" w:rsidRPr="00411FD7" w:rsidSect="005736BB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B9" w:rsidRDefault="00FF67B9">
      <w:r>
        <w:separator/>
      </w:r>
    </w:p>
  </w:endnote>
  <w:endnote w:type="continuationSeparator" w:id="0">
    <w:p w:rsidR="00FF67B9" w:rsidRDefault="00FF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B9" w:rsidRDefault="00FF67B9">
      <w:r>
        <w:separator/>
      </w:r>
    </w:p>
  </w:footnote>
  <w:footnote w:type="continuationSeparator" w:id="0">
    <w:p w:rsidR="00FF67B9" w:rsidRDefault="00FF6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256256"/>
      <w:docPartObj>
        <w:docPartGallery w:val="Page Numbers (Top of Page)"/>
        <w:docPartUnique/>
      </w:docPartObj>
    </w:sdtPr>
    <w:sdtEndPr/>
    <w:sdtContent>
      <w:p w:rsidR="00666E15" w:rsidRDefault="00666E1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A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66E15" w:rsidRDefault="00666E15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15" w:rsidRDefault="00666E1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666E15" w:rsidRDefault="00666E15">
    <w:pPr>
      <w:pStyle w:val="af9"/>
    </w:pPr>
  </w:p>
  <w:p w:rsidR="00666E15" w:rsidRDefault="00666E1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15" w:rsidRDefault="00666E15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7329A5">
      <w:rPr>
        <w:noProof/>
      </w:rPr>
      <w:t>19</w:t>
    </w:r>
    <w:r>
      <w:rPr>
        <w:noProof/>
      </w:rPr>
      <w:fldChar w:fldCharType="end"/>
    </w:r>
  </w:p>
  <w:p w:rsidR="00666E15" w:rsidRDefault="00666E15">
    <w:pPr>
      <w:pStyle w:val="af9"/>
    </w:pPr>
  </w:p>
  <w:p w:rsidR="00666E15" w:rsidRDefault="00666E1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0522991"/>
      <w:docPartObj>
        <w:docPartGallery w:val="Page Numbers (Top of Page)"/>
        <w:docPartUnique/>
      </w:docPartObj>
    </w:sdtPr>
    <w:sdtEndPr/>
    <w:sdtContent>
      <w:p w:rsidR="00666E15" w:rsidRDefault="00666E15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A5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66E15" w:rsidRDefault="00666E15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0226"/>
    <w:multiLevelType w:val="hybridMultilevel"/>
    <w:tmpl w:val="1736DB2E"/>
    <w:lvl w:ilvl="0" w:tplc="A4BA17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F77756"/>
    <w:multiLevelType w:val="multilevel"/>
    <w:tmpl w:val="F08CC326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  <w:rPr>
        <w:rFonts w:hint="default"/>
      </w:rPr>
    </w:lvl>
  </w:abstractNum>
  <w:abstractNum w:abstractNumId="2">
    <w:nsid w:val="08060B37"/>
    <w:multiLevelType w:val="hybridMultilevel"/>
    <w:tmpl w:val="2E34F576"/>
    <w:lvl w:ilvl="0" w:tplc="24CADF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75724"/>
    <w:multiLevelType w:val="hybridMultilevel"/>
    <w:tmpl w:val="C4CC56DE"/>
    <w:lvl w:ilvl="0" w:tplc="0B700746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5B78"/>
    <w:multiLevelType w:val="hybridMultilevel"/>
    <w:tmpl w:val="8F2AA6F6"/>
    <w:lvl w:ilvl="0" w:tplc="01D47B08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457493D"/>
    <w:multiLevelType w:val="hybridMultilevel"/>
    <w:tmpl w:val="FB14E582"/>
    <w:lvl w:ilvl="0" w:tplc="C10EDB9A">
      <w:start w:val="1"/>
      <w:numFmt w:val="bullet"/>
      <w:lvlText w:val="-"/>
      <w:lvlJc w:val="left"/>
      <w:pPr>
        <w:ind w:left="851" w:hanging="284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7">
    <w:nsid w:val="2FA519B0"/>
    <w:multiLevelType w:val="hybridMultilevel"/>
    <w:tmpl w:val="6EE8149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F321B"/>
    <w:multiLevelType w:val="hybridMultilevel"/>
    <w:tmpl w:val="01E8A2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37DFF"/>
    <w:multiLevelType w:val="hybridMultilevel"/>
    <w:tmpl w:val="2F4AA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F36F7"/>
    <w:multiLevelType w:val="hybridMultilevel"/>
    <w:tmpl w:val="7944B3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425ED"/>
    <w:multiLevelType w:val="hybridMultilevel"/>
    <w:tmpl w:val="4B7678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88161F"/>
    <w:multiLevelType w:val="hybridMultilevel"/>
    <w:tmpl w:val="F6D4A7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30E24"/>
    <w:multiLevelType w:val="hybridMultilevel"/>
    <w:tmpl w:val="451808CE"/>
    <w:lvl w:ilvl="0" w:tplc="0CFC8436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6AB135E"/>
    <w:multiLevelType w:val="hybridMultilevel"/>
    <w:tmpl w:val="63A2D54E"/>
    <w:lvl w:ilvl="0" w:tplc="A9907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A802192"/>
    <w:multiLevelType w:val="hybridMultilevel"/>
    <w:tmpl w:val="58B0BE2A"/>
    <w:lvl w:ilvl="0" w:tplc="32228B80">
      <w:start w:val="1"/>
      <w:numFmt w:val="decimal"/>
      <w:lvlText w:val="%1)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6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abstractNum w:abstractNumId="20">
    <w:nsid w:val="66603518"/>
    <w:multiLevelType w:val="multilevel"/>
    <w:tmpl w:val="503ECD0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336399D"/>
    <w:multiLevelType w:val="hybridMultilevel"/>
    <w:tmpl w:val="7B38726A"/>
    <w:lvl w:ilvl="0" w:tplc="149631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9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"/>
  </w:num>
  <w:num w:numId="10">
    <w:abstractNumId w:val="4"/>
  </w:num>
  <w:num w:numId="11">
    <w:abstractNumId w:val="20"/>
  </w:num>
  <w:num w:numId="12">
    <w:abstractNumId w:val="3"/>
  </w:num>
  <w:num w:numId="13">
    <w:abstractNumId w:val="5"/>
  </w:num>
  <w:num w:numId="14">
    <w:abstractNumId w:val="11"/>
  </w:num>
  <w:num w:numId="15">
    <w:abstractNumId w:val="13"/>
  </w:num>
  <w:num w:numId="16">
    <w:abstractNumId w:val="0"/>
  </w:num>
  <w:num w:numId="17">
    <w:abstractNumId w:val="10"/>
  </w:num>
  <w:num w:numId="18">
    <w:abstractNumId w:val="7"/>
  </w:num>
  <w:num w:numId="19">
    <w:abstractNumId w:val="2"/>
  </w:num>
  <w:num w:numId="20">
    <w:abstractNumId w:val="8"/>
  </w:num>
  <w:num w:numId="21">
    <w:abstractNumId w:val="21"/>
  </w:num>
  <w:num w:numId="22">
    <w:abstractNumId w:val="1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F8"/>
    <w:rsid w:val="00001219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2AE4"/>
    <w:rsid w:val="00034D10"/>
    <w:rsid w:val="0003609C"/>
    <w:rsid w:val="000372FC"/>
    <w:rsid w:val="00037885"/>
    <w:rsid w:val="0004333E"/>
    <w:rsid w:val="00044CB9"/>
    <w:rsid w:val="00047F60"/>
    <w:rsid w:val="00052262"/>
    <w:rsid w:val="00057349"/>
    <w:rsid w:val="00061032"/>
    <w:rsid w:val="000624EC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C9B"/>
    <w:rsid w:val="00092225"/>
    <w:rsid w:val="000934C7"/>
    <w:rsid w:val="00093BE4"/>
    <w:rsid w:val="000A1542"/>
    <w:rsid w:val="000A2E0C"/>
    <w:rsid w:val="000A3C4A"/>
    <w:rsid w:val="000A48CB"/>
    <w:rsid w:val="000B1E42"/>
    <w:rsid w:val="000B2C2A"/>
    <w:rsid w:val="000C0751"/>
    <w:rsid w:val="000C2632"/>
    <w:rsid w:val="000C2B28"/>
    <w:rsid w:val="000C3AA1"/>
    <w:rsid w:val="000C3B42"/>
    <w:rsid w:val="000C4457"/>
    <w:rsid w:val="000D027F"/>
    <w:rsid w:val="000D76D4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1573B"/>
    <w:rsid w:val="00121EB6"/>
    <w:rsid w:val="00124638"/>
    <w:rsid w:val="00124CD7"/>
    <w:rsid w:val="0013475D"/>
    <w:rsid w:val="00135069"/>
    <w:rsid w:val="001362A4"/>
    <w:rsid w:val="0013734A"/>
    <w:rsid w:val="0014408D"/>
    <w:rsid w:val="00154F3B"/>
    <w:rsid w:val="001616D5"/>
    <w:rsid w:val="00162172"/>
    <w:rsid w:val="00162239"/>
    <w:rsid w:val="001671C4"/>
    <w:rsid w:val="00170139"/>
    <w:rsid w:val="00171CB9"/>
    <w:rsid w:val="0017201F"/>
    <w:rsid w:val="001759CF"/>
    <w:rsid w:val="00177432"/>
    <w:rsid w:val="00181D74"/>
    <w:rsid w:val="00183121"/>
    <w:rsid w:val="001859FF"/>
    <w:rsid w:val="00190297"/>
    <w:rsid w:val="00196193"/>
    <w:rsid w:val="00197FB2"/>
    <w:rsid w:val="001A4F58"/>
    <w:rsid w:val="001A744A"/>
    <w:rsid w:val="001B400F"/>
    <w:rsid w:val="001B50B2"/>
    <w:rsid w:val="001C0BBC"/>
    <w:rsid w:val="001C2C1C"/>
    <w:rsid w:val="001C5B70"/>
    <w:rsid w:val="001C6439"/>
    <w:rsid w:val="001D072B"/>
    <w:rsid w:val="001D3069"/>
    <w:rsid w:val="001D6D14"/>
    <w:rsid w:val="001E03F1"/>
    <w:rsid w:val="001E147A"/>
    <w:rsid w:val="001E30A3"/>
    <w:rsid w:val="001E7F92"/>
    <w:rsid w:val="001F28F8"/>
    <w:rsid w:val="001F4DE3"/>
    <w:rsid w:val="001F5820"/>
    <w:rsid w:val="001F5DEC"/>
    <w:rsid w:val="00202DA6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9B3"/>
    <w:rsid w:val="00227131"/>
    <w:rsid w:val="00235E78"/>
    <w:rsid w:val="002410B3"/>
    <w:rsid w:val="00241A2B"/>
    <w:rsid w:val="00241FD6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7641B"/>
    <w:rsid w:val="00292777"/>
    <w:rsid w:val="00292FBC"/>
    <w:rsid w:val="002A3FF2"/>
    <w:rsid w:val="002A6949"/>
    <w:rsid w:val="002A72F1"/>
    <w:rsid w:val="002B1E1C"/>
    <w:rsid w:val="002B3609"/>
    <w:rsid w:val="002B3B2B"/>
    <w:rsid w:val="002B52FD"/>
    <w:rsid w:val="002B7D75"/>
    <w:rsid w:val="002D42BB"/>
    <w:rsid w:val="002D60BB"/>
    <w:rsid w:val="002D777D"/>
    <w:rsid w:val="002D7DBA"/>
    <w:rsid w:val="002E055C"/>
    <w:rsid w:val="002E7F63"/>
    <w:rsid w:val="002F5D17"/>
    <w:rsid w:val="00300401"/>
    <w:rsid w:val="003027EF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05BE"/>
    <w:rsid w:val="003319B9"/>
    <w:rsid w:val="00333A66"/>
    <w:rsid w:val="0034394A"/>
    <w:rsid w:val="00344F92"/>
    <w:rsid w:val="00347FAE"/>
    <w:rsid w:val="003514FB"/>
    <w:rsid w:val="0035160B"/>
    <w:rsid w:val="003553B9"/>
    <w:rsid w:val="0035751F"/>
    <w:rsid w:val="00362127"/>
    <w:rsid w:val="00362D3D"/>
    <w:rsid w:val="00365E40"/>
    <w:rsid w:val="00367954"/>
    <w:rsid w:val="00373DCA"/>
    <w:rsid w:val="00380D65"/>
    <w:rsid w:val="00385893"/>
    <w:rsid w:val="00394776"/>
    <w:rsid w:val="003A2CF7"/>
    <w:rsid w:val="003A3078"/>
    <w:rsid w:val="003A3ED4"/>
    <w:rsid w:val="003A786B"/>
    <w:rsid w:val="003A7D2D"/>
    <w:rsid w:val="003B0DEF"/>
    <w:rsid w:val="003B5991"/>
    <w:rsid w:val="003B5BF4"/>
    <w:rsid w:val="003D5F10"/>
    <w:rsid w:val="003D7DC2"/>
    <w:rsid w:val="003E0EE0"/>
    <w:rsid w:val="003E5CBB"/>
    <w:rsid w:val="003E66C5"/>
    <w:rsid w:val="003F17D5"/>
    <w:rsid w:val="003F4023"/>
    <w:rsid w:val="00401E35"/>
    <w:rsid w:val="00402A8B"/>
    <w:rsid w:val="0040484B"/>
    <w:rsid w:val="00406B30"/>
    <w:rsid w:val="00407455"/>
    <w:rsid w:val="00411DD3"/>
    <w:rsid w:val="00411FD7"/>
    <w:rsid w:val="00413A09"/>
    <w:rsid w:val="0042300A"/>
    <w:rsid w:val="00424173"/>
    <w:rsid w:val="0042683E"/>
    <w:rsid w:val="00426A1B"/>
    <w:rsid w:val="00432356"/>
    <w:rsid w:val="00433117"/>
    <w:rsid w:val="0043683D"/>
    <w:rsid w:val="00442844"/>
    <w:rsid w:val="00446FC7"/>
    <w:rsid w:val="00447B74"/>
    <w:rsid w:val="00451AF1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84A00"/>
    <w:rsid w:val="004902D6"/>
    <w:rsid w:val="004910FB"/>
    <w:rsid w:val="00495980"/>
    <w:rsid w:val="004962A4"/>
    <w:rsid w:val="004A1774"/>
    <w:rsid w:val="004B6BAB"/>
    <w:rsid w:val="004C0936"/>
    <w:rsid w:val="004C0B24"/>
    <w:rsid w:val="004C33DE"/>
    <w:rsid w:val="004C5249"/>
    <w:rsid w:val="004C70CD"/>
    <w:rsid w:val="004D0191"/>
    <w:rsid w:val="004D06F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067F4"/>
    <w:rsid w:val="00511475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3C29"/>
    <w:rsid w:val="005358D7"/>
    <w:rsid w:val="00536018"/>
    <w:rsid w:val="00536F5B"/>
    <w:rsid w:val="0054197E"/>
    <w:rsid w:val="0054308E"/>
    <w:rsid w:val="00545A3F"/>
    <w:rsid w:val="00550AF7"/>
    <w:rsid w:val="0055307F"/>
    <w:rsid w:val="0055494A"/>
    <w:rsid w:val="005568E3"/>
    <w:rsid w:val="0055759F"/>
    <w:rsid w:val="00557636"/>
    <w:rsid w:val="00563E6D"/>
    <w:rsid w:val="00567ABA"/>
    <w:rsid w:val="00571300"/>
    <w:rsid w:val="00572552"/>
    <w:rsid w:val="005736BB"/>
    <w:rsid w:val="00575350"/>
    <w:rsid w:val="00576341"/>
    <w:rsid w:val="005801E2"/>
    <w:rsid w:val="00581021"/>
    <w:rsid w:val="00593207"/>
    <w:rsid w:val="00593DB4"/>
    <w:rsid w:val="00597D53"/>
    <w:rsid w:val="005B519E"/>
    <w:rsid w:val="005B567E"/>
    <w:rsid w:val="005C26C8"/>
    <w:rsid w:val="005C45A2"/>
    <w:rsid w:val="005E7677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30D7B"/>
    <w:rsid w:val="00631CD0"/>
    <w:rsid w:val="00633736"/>
    <w:rsid w:val="00634B66"/>
    <w:rsid w:val="006359DA"/>
    <w:rsid w:val="0063611C"/>
    <w:rsid w:val="00637CCA"/>
    <w:rsid w:val="006411E2"/>
    <w:rsid w:val="00645F1D"/>
    <w:rsid w:val="006462B5"/>
    <w:rsid w:val="0064688B"/>
    <w:rsid w:val="0065036F"/>
    <w:rsid w:val="00653365"/>
    <w:rsid w:val="00654645"/>
    <w:rsid w:val="00657CDE"/>
    <w:rsid w:val="0066445A"/>
    <w:rsid w:val="00664A13"/>
    <w:rsid w:val="00664FDE"/>
    <w:rsid w:val="00666E15"/>
    <w:rsid w:val="0067099B"/>
    <w:rsid w:val="00672F0C"/>
    <w:rsid w:val="00674BE0"/>
    <w:rsid w:val="00677D7E"/>
    <w:rsid w:val="00687B91"/>
    <w:rsid w:val="00691C65"/>
    <w:rsid w:val="00697E24"/>
    <w:rsid w:val="006A07F2"/>
    <w:rsid w:val="006A12AA"/>
    <w:rsid w:val="006A2424"/>
    <w:rsid w:val="006A26C1"/>
    <w:rsid w:val="006A4BD9"/>
    <w:rsid w:val="006A74F8"/>
    <w:rsid w:val="006D01A4"/>
    <w:rsid w:val="006D5509"/>
    <w:rsid w:val="006D558C"/>
    <w:rsid w:val="006E24F9"/>
    <w:rsid w:val="006E3B4E"/>
    <w:rsid w:val="006E3FB4"/>
    <w:rsid w:val="006E4C08"/>
    <w:rsid w:val="006E6AA1"/>
    <w:rsid w:val="006E7DB9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13C"/>
    <w:rsid w:val="00727309"/>
    <w:rsid w:val="00730756"/>
    <w:rsid w:val="007329A5"/>
    <w:rsid w:val="00745DF4"/>
    <w:rsid w:val="0074780C"/>
    <w:rsid w:val="00747A52"/>
    <w:rsid w:val="00753237"/>
    <w:rsid w:val="00756F5E"/>
    <w:rsid w:val="007627B1"/>
    <w:rsid w:val="00766E8C"/>
    <w:rsid w:val="00767964"/>
    <w:rsid w:val="00772335"/>
    <w:rsid w:val="007762EE"/>
    <w:rsid w:val="007803CF"/>
    <w:rsid w:val="007824FD"/>
    <w:rsid w:val="00786704"/>
    <w:rsid w:val="00790614"/>
    <w:rsid w:val="00790DC3"/>
    <w:rsid w:val="0079310E"/>
    <w:rsid w:val="007A60F2"/>
    <w:rsid w:val="007A74EC"/>
    <w:rsid w:val="007B42FE"/>
    <w:rsid w:val="007B47D1"/>
    <w:rsid w:val="007C1228"/>
    <w:rsid w:val="007C12CA"/>
    <w:rsid w:val="007C2340"/>
    <w:rsid w:val="007C7516"/>
    <w:rsid w:val="007D3B55"/>
    <w:rsid w:val="007D52B5"/>
    <w:rsid w:val="007D56E6"/>
    <w:rsid w:val="007D60DC"/>
    <w:rsid w:val="007D68F0"/>
    <w:rsid w:val="007E150C"/>
    <w:rsid w:val="007E5FE5"/>
    <w:rsid w:val="007E7204"/>
    <w:rsid w:val="007F1CAF"/>
    <w:rsid w:val="007F33A1"/>
    <w:rsid w:val="007F65A4"/>
    <w:rsid w:val="007F723E"/>
    <w:rsid w:val="00800848"/>
    <w:rsid w:val="00800C4B"/>
    <w:rsid w:val="00802E3C"/>
    <w:rsid w:val="0080494D"/>
    <w:rsid w:val="00804C24"/>
    <w:rsid w:val="00805591"/>
    <w:rsid w:val="00806897"/>
    <w:rsid w:val="00807FF5"/>
    <w:rsid w:val="00814563"/>
    <w:rsid w:val="008147D8"/>
    <w:rsid w:val="00814F7E"/>
    <w:rsid w:val="00823A77"/>
    <w:rsid w:val="008264AE"/>
    <w:rsid w:val="00834B3C"/>
    <w:rsid w:val="0083564C"/>
    <w:rsid w:val="008364D1"/>
    <w:rsid w:val="008410D8"/>
    <w:rsid w:val="00842C8B"/>
    <w:rsid w:val="00845AEC"/>
    <w:rsid w:val="0085058B"/>
    <w:rsid w:val="00854371"/>
    <w:rsid w:val="00855F85"/>
    <w:rsid w:val="00861522"/>
    <w:rsid w:val="008626E0"/>
    <w:rsid w:val="00863DE7"/>
    <w:rsid w:val="00864403"/>
    <w:rsid w:val="0086515D"/>
    <w:rsid w:val="0086654D"/>
    <w:rsid w:val="00866591"/>
    <w:rsid w:val="0087153F"/>
    <w:rsid w:val="008767FD"/>
    <w:rsid w:val="00877072"/>
    <w:rsid w:val="008778C3"/>
    <w:rsid w:val="00880E0C"/>
    <w:rsid w:val="00881A17"/>
    <w:rsid w:val="008841ED"/>
    <w:rsid w:val="00885EDF"/>
    <w:rsid w:val="00886A7A"/>
    <w:rsid w:val="00891D50"/>
    <w:rsid w:val="008962F3"/>
    <w:rsid w:val="00896BF2"/>
    <w:rsid w:val="008A19EF"/>
    <w:rsid w:val="008A245E"/>
    <w:rsid w:val="008A285C"/>
    <w:rsid w:val="008A2EAE"/>
    <w:rsid w:val="008B1BDC"/>
    <w:rsid w:val="008B406B"/>
    <w:rsid w:val="008B6755"/>
    <w:rsid w:val="008B71BF"/>
    <w:rsid w:val="008C1EB6"/>
    <w:rsid w:val="008C2121"/>
    <w:rsid w:val="008D1652"/>
    <w:rsid w:val="008D66AF"/>
    <w:rsid w:val="008D79B0"/>
    <w:rsid w:val="008E21FE"/>
    <w:rsid w:val="008E2506"/>
    <w:rsid w:val="008E51F1"/>
    <w:rsid w:val="008E77D3"/>
    <w:rsid w:val="008F337D"/>
    <w:rsid w:val="008F3CF5"/>
    <w:rsid w:val="008F61A8"/>
    <w:rsid w:val="009001D9"/>
    <w:rsid w:val="00901697"/>
    <w:rsid w:val="00911905"/>
    <w:rsid w:val="009146F3"/>
    <w:rsid w:val="00916164"/>
    <w:rsid w:val="0091622C"/>
    <w:rsid w:val="009170D0"/>
    <w:rsid w:val="00922C2D"/>
    <w:rsid w:val="00930F41"/>
    <w:rsid w:val="00931B58"/>
    <w:rsid w:val="00932CEC"/>
    <w:rsid w:val="00933F9D"/>
    <w:rsid w:val="00936FDA"/>
    <w:rsid w:val="00940418"/>
    <w:rsid w:val="00945B36"/>
    <w:rsid w:val="00947B33"/>
    <w:rsid w:val="009540E3"/>
    <w:rsid w:val="00955C24"/>
    <w:rsid w:val="00955FE7"/>
    <w:rsid w:val="009570F8"/>
    <w:rsid w:val="00957E5B"/>
    <w:rsid w:val="00965E01"/>
    <w:rsid w:val="00967ABD"/>
    <w:rsid w:val="00971475"/>
    <w:rsid w:val="0097283E"/>
    <w:rsid w:val="0097578E"/>
    <w:rsid w:val="00975F49"/>
    <w:rsid w:val="00981C48"/>
    <w:rsid w:val="009827D7"/>
    <w:rsid w:val="00983BE6"/>
    <w:rsid w:val="00986796"/>
    <w:rsid w:val="00990A29"/>
    <w:rsid w:val="009944A4"/>
    <w:rsid w:val="009950FA"/>
    <w:rsid w:val="00996D95"/>
    <w:rsid w:val="009A01DD"/>
    <w:rsid w:val="009A20F4"/>
    <w:rsid w:val="009A29B4"/>
    <w:rsid w:val="009A322E"/>
    <w:rsid w:val="009A398B"/>
    <w:rsid w:val="009A52FD"/>
    <w:rsid w:val="009A5BE1"/>
    <w:rsid w:val="009B0926"/>
    <w:rsid w:val="009B28EE"/>
    <w:rsid w:val="009B6F31"/>
    <w:rsid w:val="009C4B70"/>
    <w:rsid w:val="009C52EB"/>
    <w:rsid w:val="009C6892"/>
    <w:rsid w:val="009C75A3"/>
    <w:rsid w:val="009D6EDD"/>
    <w:rsid w:val="009F07B6"/>
    <w:rsid w:val="009F5EEB"/>
    <w:rsid w:val="00A02693"/>
    <w:rsid w:val="00A0311C"/>
    <w:rsid w:val="00A04DD4"/>
    <w:rsid w:val="00A0509C"/>
    <w:rsid w:val="00A060E7"/>
    <w:rsid w:val="00A14C6A"/>
    <w:rsid w:val="00A269D7"/>
    <w:rsid w:val="00A26EDC"/>
    <w:rsid w:val="00A30C00"/>
    <w:rsid w:val="00A30E43"/>
    <w:rsid w:val="00A313A7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67FDA"/>
    <w:rsid w:val="00A825CD"/>
    <w:rsid w:val="00A83B06"/>
    <w:rsid w:val="00A85230"/>
    <w:rsid w:val="00A85E9D"/>
    <w:rsid w:val="00A86FD9"/>
    <w:rsid w:val="00A91282"/>
    <w:rsid w:val="00A931D9"/>
    <w:rsid w:val="00A96C10"/>
    <w:rsid w:val="00A97401"/>
    <w:rsid w:val="00AA2D5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30F8B"/>
    <w:rsid w:val="00B40E0B"/>
    <w:rsid w:val="00B44C97"/>
    <w:rsid w:val="00B45607"/>
    <w:rsid w:val="00B4742F"/>
    <w:rsid w:val="00B52225"/>
    <w:rsid w:val="00B57278"/>
    <w:rsid w:val="00B61178"/>
    <w:rsid w:val="00B62A93"/>
    <w:rsid w:val="00B6324A"/>
    <w:rsid w:val="00B73847"/>
    <w:rsid w:val="00B73FBA"/>
    <w:rsid w:val="00B81389"/>
    <w:rsid w:val="00B81488"/>
    <w:rsid w:val="00B82B0C"/>
    <w:rsid w:val="00B85523"/>
    <w:rsid w:val="00B86978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1DAF"/>
    <w:rsid w:val="00BE3CD5"/>
    <w:rsid w:val="00BF42DB"/>
    <w:rsid w:val="00BF458B"/>
    <w:rsid w:val="00C0230C"/>
    <w:rsid w:val="00C023F6"/>
    <w:rsid w:val="00C04EC4"/>
    <w:rsid w:val="00C0767B"/>
    <w:rsid w:val="00C07CE8"/>
    <w:rsid w:val="00C15CCD"/>
    <w:rsid w:val="00C16E76"/>
    <w:rsid w:val="00C245D9"/>
    <w:rsid w:val="00C24E25"/>
    <w:rsid w:val="00C254A1"/>
    <w:rsid w:val="00C312A5"/>
    <w:rsid w:val="00C31B4B"/>
    <w:rsid w:val="00C36051"/>
    <w:rsid w:val="00C37816"/>
    <w:rsid w:val="00C42041"/>
    <w:rsid w:val="00C441D3"/>
    <w:rsid w:val="00C45E8C"/>
    <w:rsid w:val="00C46734"/>
    <w:rsid w:val="00C512CB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382F"/>
    <w:rsid w:val="00C749A9"/>
    <w:rsid w:val="00C80F97"/>
    <w:rsid w:val="00C819D4"/>
    <w:rsid w:val="00C84F28"/>
    <w:rsid w:val="00C86A46"/>
    <w:rsid w:val="00C92C32"/>
    <w:rsid w:val="00C9300F"/>
    <w:rsid w:val="00C950A2"/>
    <w:rsid w:val="00CA4668"/>
    <w:rsid w:val="00CA49A0"/>
    <w:rsid w:val="00CA5213"/>
    <w:rsid w:val="00CA5F58"/>
    <w:rsid w:val="00CA6EE6"/>
    <w:rsid w:val="00CB2E26"/>
    <w:rsid w:val="00CB4E1C"/>
    <w:rsid w:val="00CB6EC7"/>
    <w:rsid w:val="00CB7E49"/>
    <w:rsid w:val="00CC2130"/>
    <w:rsid w:val="00CC29B8"/>
    <w:rsid w:val="00CD1814"/>
    <w:rsid w:val="00CD3AB5"/>
    <w:rsid w:val="00CD3B26"/>
    <w:rsid w:val="00CD623D"/>
    <w:rsid w:val="00CE1316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3F60"/>
    <w:rsid w:val="00D3599F"/>
    <w:rsid w:val="00D4074E"/>
    <w:rsid w:val="00D410F3"/>
    <w:rsid w:val="00D43918"/>
    <w:rsid w:val="00D47E9E"/>
    <w:rsid w:val="00D57B99"/>
    <w:rsid w:val="00D62B91"/>
    <w:rsid w:val="00D65D8B"/>
    <w:rsid w:val="00D7077E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22F5"/>
    <w:rsid w:val="00DC4F8D"/>
    <w:rsid w:val="00DC60E5"/>
    <w:rsid w:val="00DC6BFA"/>
    <w:rsid w:val="00DC729B"/>
    <w:rsid w:val="00DD260E"/>
    <w:rsid w:val="00DD31E8"/>
    <w:rsid w:val="00DD4175"/>
    <w:rsid w:val="00DD5444"/>
    <w:rsid w:val="00DE441F"/>
    <w:rsid w:val="00DE76DE"/>
    <w:rsid w:val="00DF0B7F"/>
    <w:rsid w:val="00E00A36"/>
    <w:rsid w:val="00E016BC"/>
    <w:rsid w:val="00E046C4"/>
    <w:rsid w:val="00E0633F"/>
    <w:rsid w:val="00E119BE"/>
    <w:rsid w:val="00E13991"/>
    <w:rsid w:val="00E23C55"/>
    <w:rsid w:val="00E24D8E"/>
    <w:rsid w:val="00E25264"/>
    <w:rsid w:val="00E304B7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54ED5"/>
    <w:rsid w:val="00E57081"/>
    <w:rsid w:val="00E6181C"/>
    <w:rsid w:val="00E62381"/>
    <w:rsid w:val="00E66DB8"/>
    <w:rsid w:val="00E677D4"/>
    <w:rsid w:val="00E70DC4"/>
    <w:rsid w:val="00E7547B"/>
    <w:rsid w:val="00E76754"/>
    <w:rsid w:val="00E76C9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6CF2"/>
    <w:rsid w:val="00ED113A"/>
    <w:rsid w:val="00ED4E55"/>
    <w:rsid w:val="00ED6F3F"/>
    <w:rsid w:val="00ED727F"/>
    <w:rsid w:val="00EE19B8"/>
    <w:rsid w:val="00EE2F64"/>
    <w:rsid w:val="00EE58A2"/>
    <w:rsid w:val="00EE6E47"/>
    <w:rsid w:val="00EE6F75"/>
    <w:rsid w:val="00EE77C8"/>
    <w:rsid w:val="00EF0319"/>
    <w:rsid w:val="00EF0A6F"/>
    <w:rsid w:val="00EF539A"/>
    <w:rsid w:val="00EF55D2"/>
    <w:rsid w:val="00F05D11"/>
    <w:rsid w:val="00F076DA"/>
    <w:rsid w:val="00F11232"/>
    <w:rsid w:val="00F14441"/>
    <w:rsid w:val="00F14B3F"/>
    <w:rsid w:val="00F17317"/>
    <w:rsid w:val="00F17843"/>
    <w:rsid w:val="00F30AAD"/>
    <w:rsid w:val="00F32FBF"/>
    <w:rsid w:val="00F3594D"/>
    <w:rsid w:val="00F42051"/>
    <w:rsid w:val="00F4216F"/>
    <w:rsid w:val="00F42A93"/>
    <w:rsid w:val="00F508E8"/>
    <w:rsid w:val="00F50A32"/>
    <w:rsid w:val="00F50CEF"/>
    <w:rsid w:val="00F55696"/>
    <w:rsid w:val="00F5656D"/>
    <w:rsid w:val="00F6454C"/>
    <w:rsid w:val="00F66F0A"/>
    <w:rsid w:val="00F7118D"/>
    <w:rsid w:val="00F712D1"/>
    <w:rsid w:val="00F7206F"/>
    <w:rsid w:val="00F732A4"/>
    <w:rsid w:val="00F745AF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67B9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80F9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uiPriority w:val="99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rsid w:val="00FE65CC"/>
  </w:style>
  <w:style w:type="table" w:styleId="afc">
    <w:name w:val="Table Grid"/>
    <w:basedOn w:val="a1"/>
    <w:uiPriority w:val="5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uiPriority w:val="99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qFormat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rsid w:val="00FE65CC"/>
    <w:rPr>
      <w:sz w:val="24"/>
      <w:szCs w:val="24"/>
    </w:rPr>
  </w:style>
  <w:style w:type="paragraph" w:styleId="aff8">
    <w:name w:val="List"/>
    <w:basedOn w:val="aff6"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34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rsid w:val="00FE65CC"/>
    <w:rPr>
      <w:sz w:val="28"/>
    </w:rPr>
  </w:style>
  <w:style w:type="paragraph" w:customStyle="1" w:styleId="11">
    <w:name w:val="Заголовок 11"/>
    <w:basedOn w:val="a"/>
    <w:next w:val="a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rsid w:val="00FE65CC"/>
    <w:rPr>
      <w:lang w:eastAsia="ar-SA"/>
    </w:rPr>
  </w:style>
  <w:style w:type="paragraph" w:customStyle="1" w:styleId="afffb">
    <w:name w:val="Заголовок таблицы"/>
    <w:basedOn w:val="afffa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rsid w:val="00FE65CC"/>
    <w:rPr>
      <w:sz w:val="28"/>
    </w:rPr>
  </w:style>
  <w:style w:type="character" w:styleId="afffc">
    <w:name w:val="annotation reference"/>
    <w:basedOn w:val="a0"/>
    <w:uiPriority w:val="99"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rsid w:val="00FE65CC"/>
  </w:style>
  <w:style w:type="character" w:customStyle="1" w:styleId="WW-Absatz-Standardschriftart">
    <w:name w:val="WW-Absatz-Standardschriftart"/>
    <w:rsid w:val="00FE65CC"/>
  </w:style>
  <w:style w:type="character" w:customStyle="1" w:styleId="WW-Absatz-Standardschriftart1">
    <w:name w:val="WW-Absatz-Standardschriftart1"/>
    <w:rsid w:val="00FE65CC"/>
  </w:style>
  <w:style w:type="character" w:customStyle="1" w:styleId="WW-Absatz-Standardschriftart11">
    <w:name w:val="WW-Absatz-Standardschriftart11"/>
    <w:rsid w:val="00FE65CC"/>
  </w:style>
  <w:style w:type="character" w:customStyle="1" w:styleId="1b">
    <w:name w:val="Основной шрифт абзаца1"/>
    <w:rsid w:val="00FE65CC"/>
  </w:style>
  <w:style w:type="character" w:customStyle="1" w:styleId="affff0">
    <w:name w:val="Знак Знак"/>
    <w:basedOn w:val="1b"/>
    <w:rsid w:val="00FE65CC"/>
    <w:rPr>
      <w:sz w:val="24"/>
      <w:szCs w:val="24"/>
    </w:rPr>
  </w:style>
  <w:style w:type="character" w:customStyle="1" w:styleId="1c">
    <w:name w:val="Знак Знак1"/>
    <w:basedOn w:val="1b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  <w:style w:type="character" w:customStyle="1" w:styleId="st0">
    <w:name w:val="st"/>
    <w:basedOn w:val="a0"/>
    <w:rsid w:val="00411FD7"/>
  </w:style>
  <w:style w:type="character" w:customStyle="1" w:styleId="apple-converted-space0">
    <w:name w:val="apple-converted-space"/>
    <w:basedOn w:val="a0"/>
    <w:rsid w:val="00411FD7"/>
    <w:rPr>
      <w:rFonts w:cs="Times New Roman"/>
    </w:rPr>
  </w:style>
  <w:style w:type="character" w:customStyle="1" w:styleId="nowrap0">
    <w:name w:val="nowrap"/>
    <w:basedOn w:val="a0"/>
    <w:rsid w:val="00411FD7"/>
  </w:style>
  <w:style w:type="character" w:customStyle="1" w:styleId="2Tahoma10pt150">
    <w:name w:val="Основной текст (2) + Tahoma;10 pt;Масштаб 150%"/>
    <w:basedOn w:val="28"/>
    <w:rsid w:val="00411FD7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formattext0">
    <w:name w:val="formattext"/>
    <w:basedOn w:val="a"/>
    <w:rsid w:val="00411FD7"/>
    <w:pPr>
      <w:spacing w:before="100" w:beforeAutospacing="1" w:after="100" w:afterAutospacing="1"/>
    </w:pPr>
  </w:style>
  <w:style w:type="numbering" w:customStyle="1" w:styleId="1e">
    <w:name w:val="Нет списка1"/>
    <w:next w:val="a2"/>
    <w:uiPriority w:val="99"/>
    <w:semiHidden/>
    <w:unhideWhenUsed/>
    <w:rsid w:val="00411FD7"/>
  </w:style>
  <w:style w:type="paragraph" w:customStyle="1" w:styleId="ConsPlusNonformat">
    <w:name w:val="ConsPlusNonformat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Cell">
    <w:name w:val="ConsPlusCell"/>
    <w:rsid w:val="00C80F97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C80F97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customStyle="1" w:styleId="ConsPlusTitlePage">
    <w:name w:val="ConsPlusTitlePage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C80F97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C80F97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4D67-BD6E-4058-87D7-F950EBA2A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19</Pages>
  <Words>3039</Words>
  <Characters>22738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25726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Денисиевский Кирилл Алексеевич</cp:lastModifiedBy>
  <cp:revision>12</cp:revision>
  <cp:lastPrinted>2023-10-26T12:20:00Z</cp:lastPrinted>
  <dcterms:created xsi:type="dcterms:W3CDTF">2024-10-01T08:16:00Z</dcterms:created>
  <dcterms:modified xsi:type="dcterms:W3CDTF">2024-10-01T13:54:00Z</dcterms:modified>
</cp:coreProperties>
</file>