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9C4F7E" w:rsidRDefault="009C4F7E" w:rsidP="009C4F7E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545376">
        <w:rPr>
          <w:color w:val="000099"/>
          <w:sz w:val="28"/>
          <w:szCs w:val="28"/>
        </w:rPr>
        <w:t>28.06.2024</w:t>
      </w:r>
      <w:r>
        <w:rPr>
          <w:color w:val="000099"/>
          <w:sz w:val="28"/>
          <w:szCs w:val="28"/>
        </w:rPr>
        <w:t xml:space="preserve"> № </w:t>
      </w:r>
      <w:r w:rsidR="00545376">
        <w:rPr>
          <w:color w:val="000099"/>
          <w:sz w:val="28"/>
          <w:szCs w:val="28"/>
        </w:rPr>
        <w:t>45</w:t>
      </w:r>
      <w:bookmarkStart w:id="0" w:name="_GoBack"/>
      <w:bookmarkEnd w:id="0"/>
    </w:p>
    <w:p w:rsidR="002270B5" w:rsidRPr="009C4F7E" w:rsidRDefault="002270B5" w:rsidP="002270B5">
      <w:pPr>
        <w:pStyle w:val="a5"/>
        <w:ind w:firstLine="0"/>
        <w:rPr>
          <w:sz w:val="24"/>
          <w:szCs w:val="28"/>
          <w:lang w:val="ru-RU"/>
        </w:rPr>
      </w:pPr>
    </w:p>
    <w:p w:rsidR="002270B5" w:rsidRPr="00691796" w:rsidRDefault="002270B5" w:rsidP="002270B5">
      <w:pPr>
        <w:pStyle w:val="a5"/>
        <w:ind w:right="5952" w:firstLine="0"/>
        <w:rPr>
          <w:bCs/>
          <w:sz w:val="24"/>
        </w:rPr>
      </w:pPr>
    </w:p>
    <w:p w:rsidR="00873B49" w:rsidRPr="006F55D1" w:rsidRDefault="006F55D1" w:rsidP="00EB1309">
      <w:pPr>
        <w:pStyle w:val="2"/>
        <w:tabs>
          <w:tab w:val="left" w:pos="-4962"/>
          <w:tab w:val="left" w:pos="-3402"/>
          <w:tab w:val="left" w:pos="-2835"/>
        </w:tabs>
        <w:ind w:right="5952"/>
        <w:jc w:val="both"/>
        <w:rPr>
          <w:b w:val="0"/>
          <w:szCs w:val="28"/>
          <w:lang w:val="ru-RU"/>
        </w:rPr>
      </w:pPr>
      <w:r w:rsidRPr="006F55D1">
        <w:rPr>
          <w:b w:val="0"/>
          <w:bCs/>
        </w:rPr>
        <w:t xml:space="preserve">Об </w:t>
      </w:r>
      <w:r w:rsidRPr="006F55D1">
        <w:rPr>
          <w:b w:val="0"/>
          <w:bCs/>
          <w:szCs w:val="28"/>
        </w:rPr>
        <w:t xml:space="preserve">утверждении инвестиционной программы </w:t>
      </w:r>
      <w:r w:rsidRPr="006F55D1">
        <w:rPr>
          <w:b w:val="0"/>
          <w:szCs w:val="28"/>
        </w:rPr>
        <w:t>Московской дирекции по энергообеспечению</w:t>
      </w:r>
      <w:r w:rsidR="007C7A0C">
        <w:rPr>
          <w:b w:val="0"/>
          <w:szCs w:val="28"/>
          <w:lang w:val="ru-RU"/>
        </w:rPr>
        <w:t xml:space="preserve"> –</w:t>
      </w:r>
      <w:r w:rsidRPr="006F55D1">
        <w:rPr>
          <w:b w:val="0"/>
          <w:szCs w:val="28"/>
        </w:rPr>
        <w:t xml:space="preserve"> </w:t>
      </w:r>
      <w:r w:rsidR="007C7A0C">
        <w:rPr>
          <w:b w:val="0"/>
          <w:szCs w:val="28"/>
          <w:lang w:val="ru-RU"/>
        </w:rPr>
        <w:t>структурно</w:t>
      </w:r>
      <w:r w:rsidR="00FC30ED">
        <w:rPr>
          <w:b w:val="0"/>
          <w:szCs w:val="28"/>
          <w:lang w:val="ru-RU"/>
        </w:rPr>
        <w:t>му</w:t>
      </w:r>
      <w:r w:rsidR="007C7A0C">
        <w:rPr>
          <w:b w:val="0"/>
          <w:szCs w:val="28"/>
          <w:lang w:val="ru-RU"/>
        </w:rPr>
        <w:t xml:space="preserve"> подразделени</w:t>
      </w:r>
      <w:r w:rsidR="00FC30ED">
        <w:rPr>
          <w:b w:val="0"/>
          <w:szCs w:val="28"/>
          <w:lang w:val="ru-RU"/>
        </w:rPr>
        <w:t>ю</w:t>
      </w:r>
      <w:r w:rsidR="007C7A0C">
        <w:rPr>
          <w:b w:val="0"/>
          <w:szCs w:val="28"/>
          <w:lang w:val="ru-RU"/>
        </w:rPr>
        <w:t xml:space="preserve"> </w:t>
      </w:r>
      <w:r w:rsidRPr="006F55D1">
        <w:rPr>
          <w:b w:val="0"/>
          <w:szCs w:val="28"/>
        </w:rPr>
        <w:t>Трансэнерго – филиал</w:t>
      </w:r>
      <w:r w:rsidR="00FC30ED">
        <w:rPr>
          <w:b w:val="0"/>
          <w:szCs w:val="28"/>
          <w:lang w:val="ru-RU"/>
        </w:rPr>
        <w:t>у</w:t>
      </w:r>
      <w:r w:rsidRPr="006F55D1">
        <w:rPr>
          <w:b w:val="0"/>
          <w:szCs w:val="28"/>
        </w:rPr>
        <w:t xml:space="preserve"> ОАО</w:t>
      </w:r>
      <w:r w:rsidR="007C7A0C">
        <w:rPr>
          <w:b w:val="0"/>
          <w:szCs w:val="28"/>
          <w:lang w:val="ru-RU"/>
        </w:rPr>
        <w:t> </w:t>
      </w:r>
      <w:r w:rsidRPr="006F55D1">
        <w:rPr>
          <w:b w:val="0"/>
          <w:szCs w:val="28"/>
        </w:rPr>
        <w:t xml:space="preserve"> «РЖД» (в границах Смоленской области) на 202</w:t>
      </w:r>
      <w:r w:rsidR="0004297F">
        <w:rPr>
          <w:b w:val="0"/>
          <w:szCs w:val="28"/>
          <w:lang w:val="ru-RU"/>
        </w:rPr>
        <w:t>5</w:t>
      </w:r>
      <w:r w:rsidRPr="006F55D1">
        <w:rPr>
          <w:b w:val="0"/>
          <w:szCs w:val="28"/>
        </w:rPr>
        <w:t>-202</w:t>
      </w:r>
      <w:r w:rsidR="0004297F">
        <w:rPr>
          <w:b w:val="0"/>
          <w:szCs w:val="28"/>
          <w:lang w:val="ru-RU"/>
        </w:rPr>
        <w:t>9</w:t>
      </w:r>
      <w:r w:rsidRPr="006F55D1">
        <w:rPr>
          <w:b w:val="0"/>
          <w:szCs w:val="28"/>
        </w:rPr>
        <w:t xml:space="preserve"> г</w:t>
      </w:r>
      <w:r w:rsidR="009C4F7E">
        <w:rPr>
          <w:b w:val="0"/>
          <w:szCs w:val="28"/>
          <w:lang w:val="ru-RU"/>
        </w:rPr>
        <w:t>оды</w:t>
      </w:r>
    </w:p>
    <w:p w:rsidR="00E22754" w:rsidRPr="009C17C7" w:rsidRDefault="00E22754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04297F" w:rsidRPr="00904FA0" w:rsidRDefault="003A7C02" w:rsidP="0004297F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26.03.2003 № 35-ФЗ                                  «Об электроэнергетике</w:t>
      </w:r>
      <w:r>
        <w:rPr>
          <w:sz w:val="28"/>
          <w:szCs w:val="28"/>
        </w:rPr>
        <w:t xml:space="preserve">»,  постановлениями Правительства Российской Федерации от 29.12.2011 № 1178 «О </w:t>
      </w:r>
      <w:r w:rsidRPr="003A7C02">
        <w:rPr>
          <w:sz w:val="28"/>
          <w:szCs w:val="28"/>
        </w:rPr>
        <w:t xml:space="preserve">ценообразовании в области регулируемых цен (тарифов) в электроэнергетике», от 01.12.2009 № 977 «Об инвестиционных программах субъектов электроэнергетики», 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 22, </w:t>
      </w:r>
      <w:r w:rsidR="0004297F">
        <w:rPr>
          <w:sz w:val="28"/>
          <w:szCs w:val="28"/>
        </w:rPr>
        <w:t xml:space="preserve">на </w:t>
      </w:r>
      <w:r w:rsidR="0004297F" w:rsidRPr="00904FA0">
        <w:rPr>
          <w:sz w:val="28"/>
          <w:szCs w:val="28"/>
        </w:rPr>
        <w:t>основании обращения Московской дирекции по энергообеспечению</w:t>
      </w:r>
      <w:r w:rsidR="007C7A0C">
        <w:rPr>
          <w:sz w:val="28"/>
          <w:szCs w:val="28"/>
        </w:rPr>
        <w:t xml:space="preserve"> – структурного подразделения </w:t>
      </w:r>
      <w:r w:rsidR="0004297F" w:rsidRPr="00904FA0">
        <w:rPr>
          <w:sz w:val="28"/>
          <w:szCs w:val="28"/>
        </w:rPr>
        <w:t xml:space="preserve">Трансэнерго </w:t>
      </w:r>
      <w:r w:rsidR="007C7A0C">
        <w:rPr>
          <w:sz w:val="28"/>
          <w:szCs w:val="28"/>
        </w:rPr>
        <w:t>–</w:t>
      </w:r>
      <w:r w:rsidR="0004297F" w:rsidRPr="00904FA0">
        <w:rPr>
          <w:sz w:val="28"/>
          <w:szCs w:val="28"/>
        </w:rPr>
        <w:t xml:space="preserve"> филиал</w:t>
      </w:r>
      <w:r w:rsidR="007C7A0C">
        <w:rPr>
          <w:sz w:val="28"/>
          <w:szCs w:val="28"/>
        </w:rPr>
        <w:t>а</w:t>
      </w:r>
      <w:r w:rsidR="0004297F" w:rsidRPr="00904FA0">
        <w:rPr>
          <w:sz w:val="28"/>
          <w:szCs w:val="28"/>
        </w:rPr>
        <w:t xml:space="preserve"> ОАО «РЖД»</w:t>
      </w:r>
    </w:p>
    <w:p w:rsidR="003A7C02" w:rsidRPr="003A7C02" w:rsidRDefault="003A7C02" w:rsidP="003A7C02">
      <w:pPr>
        <w:pStyle w:val="a5"/>
        <w:ind w:firstLine="709"/>
        <w:rPr>
          <w:szCs w:val="28"/>
          <w:lang w:val="ru-RU" w:eastAsia="ru-RU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п о с т а н о в л я е т:</w:t>
      </w:r>
    </w:p>
    <w:p w:rsidR="003A7C02" w:rsidRPr="003A7C02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3A7C02" w:rsidRPr="0092486C" w:rsidRDefault="0004297F" w:rsidP="003A7C02">
      <w:pPr>
        <w:pStyle w:val="1"/>
        <w:tabs>
          <w:tab w:val="left" w:pos="1134"/>
          <w:tab w:val="left" w:pos="4536"/>
        </w:tabs>
        <w:snapToGrid/>
        <w:ind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 w:rsidRPr="00904FA0">
        <w:rPr>
          <w:szCs w:val="28"/>
        </w:rPr>
        <w:t xml:space="preserve">инвестиционную программу </w:t>
      </w:r>
      <w:r w:rsidRPr="006756AE">
        <w:rPr>
          <w:szCs w:val="28"/>
        </w:rPr>
        <w:t xml:space="preserve">Московской дирекции по энергообеспечению </w:t>
      </w:r>
      <w:r w:rsidR="007C7A0C">
        <w:rPr>
          <w:szCs w:val="28"/>
        </w:rPr>
        <w:t xml:space="preserve">– структурному подразделению </w:t>
      </w:r>
      <w:r w:rsidRPr="006756AE">
        <w:rPr>
          <w:szCs w:val="28"/>
        </w:rPr>
        <w:t xml:space="preserve">Трансэнерго </w:t>
      </w:r>
      <w:r w:rsidR="00FC30ED">
        <w:rPr>
          <w:szCs w:val="28"/>
        </w:rPr>
        <w:t>–</w:t>
      </w:r>
      <w:r w:rsidRPr="006756AE">
        <w:rPr>
          <w:szCs w:val="28"/>
        </w:rPr>
        <w:t xml:space="preserve"> филиал</w:t>
      </w:r>
      <w:r w:rsidR="007C7A0C">
        <w:rPr>
          <w:szCs w:val="28"/>
        </w:rPr>
        <w:t>у</w:t>
      </w:r>
      <w:r w:rsidRPr="006756AE">
        <w:rPr>
          <w:szCs w:val="28"/>
        </w:rPr>
        <w:t xml:space="preserve"> ОАО</w:t>
      </w:r>
      <w:r w:rsidR="007C7A0C">
        <w:rPr>
          <w:szCs w:val="28"/>
        </w:rPr>
        <w:t> </w:t>
      </w:r>
      <w:r w:rsidRPr="006756AE">
        <w:rPr>
          <w:szCs w:val="28"/>
        </w:rPr>
        <w:t>«РЖД»</w:t>
      </w:r>
      <w:r w:rsidR="00FC30ED">
        <w:rPr>
          <w:szCs w:val="28"/>
        </w:rPr>
        <w:t xml:space="preserve"> (ОГРН </w:t>
      </w:r>
      <w:r w:rsidR="00FC30ED" w:rsidRPr="00FC30ED">
        <w:rPr>
          <w:szCs w:val="28"/>
        </w:rPr>
        <w:t>1037739877295</w:t>
      </w:r>
      <w:r w:rsidR="00FC30ED">
        <w:rPr>
          <w:szCs w:val="28"/>
        </w:rPr>
        <w:t>)</w:t>
      </w:r>
      <w:r w:rsidRPr="006756AE">
        <w:rPr>
          <w:szCs w:val="28"/>
        </w:rPr>
        <w:t xml:space="preserve"> (в границах Смоленской области</w:t>
      </w:r>
      <w:r>
        <w:rPr>
          <w:szCs w:val="28"/>
        </w:rPr>
        <w:t>)</w:t>
      </w:r>
      <w:r w:rsidR="00E21E7F">
        <w:rPr>
          <w:szCs w:val="28"/>
        </w:rPr>
        <w:br/>
      </w:r>
      <w:r w:rsidR="003A7C02">
        <w:rPr>
          <w:szCs w:val="28"/>
        </w:rPr>
        <w:t>на 2025-2029 г</w:t>
      </w:r>
      <w:r w:rsidR="009C4F7E">
        <w:rPr>
          <w:szCs w:val="28"/>
        </w:rPr>
        <w:t>оды</w:t>
      </w:r>
      <w:r w:rsidR="003A7C02" w:rsidRPr="0092486C">
        <w:rPr>
          <w:szCs w:val="28"/>
        </w:rPr>
        <w:t xml:space="preserve"> согласно приложениям 1-</w:t>
      </w:r>
      <w:r w:rsidR="003A7C02">
        <w:rPr>
          <w:szCs w:val="28"/>
        </w:rPr>
        <w:t>8</w:t>
      </w:r>
      <w:r w:rsidR="003A7C02" w:rsidRPr="0092486C">
        <w:rPr>
          <w:szCs w:val="28"/>
        </w:rPr>
        <w:t>.</w:t>
      </w:r>
    </w:p>
    <w:p w:rsidR="00873B49" w:rsidRPr="00D57CAE" w:rsidRDefault="00873B49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AA55A7" w:rsidP="008960D1">
      <w:pPr>
        <w:pStyle w:val="1"/>
        <w:snapToGrid/>
        <w:jc w:val="both"/>
      </w:pPr>
      <w:r>
        <w:rPr>
          <w:bCs/>
          <w:szCs w:val="28"/>
        </w:rPr>
        <w:t>М</w:t>
      </w:r>
      <w:r w:rsidR="008960D1">
        <w:rPr>
          <w:bCs/>
          <w:szCs w:val="28"/>
        </w:rPr>
        <w:t xml:space="preserve">инистр     </w:t>
      </w:r>
      <w:r w:rsidR="009C4F7E">
        <w:rPr>
          <w:bCs/>
          <w:szCs w:val="28"/>
        </w:rPr>
        <w:t xml:space="preserve">    </w:t>
      </w:r>
      <w:r w:rsidR="008960D1">
        <w:rPr>
          <w:bCs/>
          <w:szCs w:val="28"/>
        </w:rPr>
        <w:t xml:space="preserve">                                                                                    </w:t>
      </w:r>
      <w:r>
        <w:rPr>
          <w:bCs/>
          <w:szCs w:val="28"/>
        </w:rPr>
        <w:t xml:space="preserve">     </w:t>
      </w:r>
      <w:r w:rsidR="008960D1">
        <w:rPr>
          <w:bCs/>
          <w:szCs w:val="28"/>
        </w:rPr>
        <w:t xml:space="preserve">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 w:rsidR="008960D1">
        <w:rPr>
          <w:bCs/>
          <w:szCs w:val="28"/>
        </w:rPr>
        <w:t>.</w:t>
      </w:r>
      <w:r w:rsidR="00176D3D">
        <w:rPr>
          <w:bCs/>
          <w:szCs w:val="28"/>
        </w:rPr>
        <w:t>И</w:t>
      </w:r>
      <w:r w:rsidR="008960D1"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2270B5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02" w:rsidRDefault="003A7C02">
      <w:r>
        <w:separator/>
      </w:r>
    </w:p>
  </w:endnote>
  <w:endnote w:type="continuationSeparator" w:id="0">
    <w:p w:rsidR="003A7C02" w:rsidRDefault="003A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02" w:rsidRDefault="003A7C02">
      <w:r>
        <w:separator/>
      </w:r>
    </w:p>
  </w:footnote>
  <w:footnote w:type="continuationSeparator" w:id="0">
    <w:p w:rsidR="003A7C02" w:rsidRDefault="003A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02" w:rsidRDefault="003A7C02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7C02" w:rsidRDefault="003A7C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02" w:rsidRDefault="003A7C02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7A0C">
      <w:rPr>
        <w:rStyle w:val="a9"/>
        <w:noProof/>
      </w:rPr>
      <w:t>2</w:t>
    </w:r>
    <w:r>
      <w:rPr>
        <w:rStyle w:val="a9"/>
      </w:rPr>
      <w:fldChar w:fldCharType="end"/>
    </w:r>
  </w:p>
  <w:p w:rsidR="003A7C02" w:rsidRDefault="003A7C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97F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5003"/>
    <w:rsid w:val="00215C78"/>
    <w:rsid w:val="002163B7"/>
    <w:rsid w:val="00216C35"/>
    <w:rsid w:val="0022689C"/>
    <w:rsid w:val="002270B5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9F2"/>
    <w:rsid w:val="002B446C"/>
    <w:rsid w:val="002C4E97"/>
    <w:rsid w:val="002D0AF2"/>
    <w:rsid w:val="002D3E2F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A7C02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8FB"/>
    <w:rsid w:val="00423B82"/>
    <w:rsid w:val="00432FF8"/>
    <w:rsid w:val="00433BC1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45376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6F55D1"/>
    <w:rsid w:val="0071126A"/>
    <w:rsid w:val="00713CDD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C7A0C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C4F7E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A55A7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2525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1E7F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2A4D"/>
    <w:rsid w:val="00EA3A4E"/>
    <w:rsid w:val="00EA52E2"/>
    <w:rsid w:val="00EB1309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30ED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7FECB"/>
  <w15:docId w15:val="{2B5DC0C6-9F11-4B39-BEF1-E47DACF8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D71-CFAE-461B-8FC7-F41D6AF1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8</cp:revision>
  <cp:lastPrinted>2024-07-02T14:23:00Z</cp:lastPrinted>
  <dcterms:created xsi:type="dcterms:W3CDTF">2024-06-06T13:13:00Z</dcterms:created>
  <dcterms:modified xsi:type="dcterms:W3CDTF">2024-07-02T14:24:00Z</dcterms:modified>
</cp:coreProperties>
</file>