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1D35AB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A10222">
        <w:rPr>
          <w:color w:val="000099"/>
          <w:szCs w:val="28"/>
        </w:rPr>
        <w:t>06</w:t>
      </w:r>
      <w:r>
        <w:rPr>
          <w:color w:val="000099"/>
          <w:szCs w:val="28"/>
        </w:rPr>
        <w:t>.12.2023  №</w:t>
      </w:r>
      <w:r w:rsidR="00A524A4">
        <w:rPr>
          <w:color w:val="000099"/>
          <w:szCs w:val="28"/>
        </w:rPr>
        <w:t xml:space="preserve"> 106</w:t>
      </w:r>
    </w:p>
    <w:p w:rsidR="00966E97" w:rsidRPr="00F50780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0403A" w:rsidRPr="0033553B" w:rsidRDefault="00F0403A" w:rsidP="00F0403A">
      <w:pPr>
        <w:pStyle w:val="23"/>
        <w:ind w:right="5952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Об установлении </w:t>
      </w:r>
      <w:r w:rsidR="00B32AFE">
        <w:rPr>
          <w:b w:val="0"/>
          <w:bCs/>
          <w:szCs w:val="28"/>
        </w:rPr>
        <w:t xml:space="preserve">выпадающих доходов от технологического присоединения энергопринимающих устройств к </w:t>
      </w:r>
      <w:bookmarkStart w:id="0" w:name="_GoBack"/>
      <w:bookmarkEnd w:id="0"/>
      <w:r w:rsidR="00B32AFE">
        <w:rPr>
          <w:b w:val="0"/>
          <w:bCs/>
          <w:szCs w:val="28"/>
        </w:rPr>
        <w:t xml:space="preserve">электрическим сетям Московской дирекции по энергообеспечению СП </w:t>
      </w:r>
      <w:proofErr w:type="spellStart"/>
      <w:r w:rsidR="00B32AFE">
        <w:rPr>
          <w:b w:val="0"/>
          <w:bCs/>
          <w:szCs w:val="28"/>
        </w:rPr>
        <w:t>Трансэнерго</w:t>
      </w:r>
      <w:proofErr w:type="spellEnd"/>
      <w:r w:rsidR="00B32AFE">
        <w:rPr>
          <w:b w:val="0"/>
          <w:bCs/>
          <w:szCs w:val="28"/>
        </w:rPr>
        <w:t xml:space="preserve"> – филиалу ОАО «РЖД» (на территории Смоленской области) на 202</w:t>
      </w:r>
      <w:r w:rsidR="00B2559A">
        <w:rPr>
          <w:b w:val="0"/>
          <w:bCs/>
          <w:szCs w:val="28"/>
        </w:rPr>
        <w:t>4</w:t>
      </w:r>
      <w:r w:rsidR="00B32AFE">
        <w:rPr>
          <w:b w:val="0"/>
          <w:bCs/>
          <w:szCs w:val="28"/>
        </w:rPr>
        <w:t xml:space="preserve"> год</w:t>
      </w:r>
    </w:p>
    <w:p w:rsidR="00966E97" w:rsidRPr="00DD159B" w:rsidRDefault="00966E97" w:rsidP="00966E97">
      <w:pPr>
        <w:pStyle w:val="af5"/>
        <w:ind w:firstLine="709"/>
      </w:pPr>
    </w:p>
    <w:p w:rsidR="00966E97" w:rsidRPr="00DD159B" w:rsidRDefault="00966E97" w:rsidP="00966E97">
      <w:pPr>
        <w:pStyle w:val="af5"/>
        <w:ind w:firstLine="709"/>
      </w:pPr>
    </w:p>
    <w:p w:rsidR="00F0403A" w:rsidRPr="0033553B" w:rsidRDefault="00B32AFE" w:rsidP="00F0403A">
      <w:pPr>
        <w:pStyle w:val="af5"/>
        <w:ind w:firstLine="709"/>
        <w:rPr>
          <w:szCs w:val="28"/>
        </w:rPr>
      </w:pPr>
      <w:proofErr w:type="gramStart"/>
      <w:r w:rsidRPr="00CF42E6">
        <w:rPr>
          <w:szCs w:val="28"/>
        </w:rPr>
        <w:t xml:space="preserve">В соответствии с Федеральным законом от 26.03.2003 № 35-ФЗ </w:t>
      </w:r>
      <w:r>
        <w:rPr>
          <w:szCs w:val="28"/>
        </w:rPr>
        <w:t>«</w:t>
      </w:r>
      <w:r w:rsidRPr="00CF42E6">
        <w:rPr>
          <w:szCs w:val="28"/>
        </w:rPr>
        <w:t>Об электроэнергетике</w:t>
      </w:r>
      <w:r>
        <w:rPr>
          <w:szCs w:val="28"/>
        </w:rPr>
        <w:t>»</w:t>
      </w:r>
      <w:r w:rsidRPr="00CF42E6">
        <w:rPr>
          <w:szCs w:val="28"/>
        </w:rPr>
        <w:t xml:space="preserve">, постановлениями Правительства Российской Федерации </w:t>
      </w:r>
      <w:r>
        <w:rPr>
          <w:szCs w:val="28"/>
        </w:rPr>
        <w:t xml:space="preserve"> </w:t>
      </w:r>
      <w:r w:rsidRPr="00CF42E6">
        <w:rPr>
          <w:szCs w:val="28"/>
        </w:rPr>
        <w:t xml:space="preserve">от 29.12.2011 № 1178 </w:t>
      </w:r>
      <w:r>
        <w:rPr>
          <w:szCs w:val="28"/>
        </w:rPr>
        <w:t>«</w:t>
      </w:r>
      <w:r w:rsidRPr="00CF42E6">
        <w:rPr>
          <w:szCs w:val="28"/>
        </w:rPr>
        <w:t xml:space="preserve">О ценообразовании в области регулируемых цен (тарифов) </w:t>
      </w:r>
      <w:r>
        <w:rPr>
          <w:szCs w:val="28"/>
        </w:rPr>
        <w:t>в </w:t>
      </w:r>
      <w:r w:rsidRPr="00CF42E6">
        <w:rPr>
          <w:szCs w:val="28"/>
        </w:rPr>
        <w:t>электроэнергетике</w:t>
      </w:r>
      <w:r>
        <w:rPr>
          <w:szCs w:val="28"/>
        </w:rPr>
        <w:t>»</w:t>
      </w:r>
      <w:r w:rsidRPr="00CF42E6">
        <w:rPr>
          <w:szCs w:val="28"/>
        </w:rPr>
        <w:t>, от</w:t>
      </w:r>
      <w:r w:rsidRPr="00802E3C">
        <w:rPr>
          <w:szCs w:val="28"/>
        </w:rPr>
        <w:t xml:space="preserve"> 27.12.2004 № 861 </w:t>
      </w:r>
      <w:r>
        <w:rPr>
          <w:szCs w:val="28"/>
        </w:rPr>
        <w:t>«</w:t>
      </w:r>
      <w:r w:rsidRPr="00802E3C">
        <w:rPr>
          <w:szCs w:val="28"/>
        </w:rPr>
        <w:t>Об утверждении Правил недискриминационного доступа к услугам по п</w:t>
      </w:r>
      <w:r>
        <w:rPr>
          <w:szCs w:val="28"/>
        </w:rPr>
        <w:t>ередаче электрической энергии и </w:t>
      </w:r>
      <w:r w:rsidRPr="00802E3C">
        <w:rPr>
          <w:szCs w:val="28"/>
        </w:rPr>
        <w:t>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</w:t>
      </w:r>
      <w:proofErr w:type="gramEnd"/>
      <w:r w:rsidRPr="00802E3C">
        <w:rPr>
          <w:szCs w:val="28"/>
        </w:rPr>
        <w:t xml:space="preserve">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</w:t>
      </w:r>
      <w:proofErr w:type="gramStart"/>
      <w:r w:rsidRPr="00802E3C">
        <w:rPr>
          <w:szCs w:val="28"/>
        </w:rPr>
        <w:t>электросетевого хозяйства, принадлежащих сетевым организациям и иным лицам, к электрическим сетям</w:t>
      </w:r>
      <w:r>
        <w:rPr>
          <w:szCs w:val="28"/>
        </w:rPr>
        <w:t>»</w:t>
      </w:r>
      <w:r w:rsidRPr="00802E3C">
        <w:rPr>
          <w:szCs w:val="28"/>
        </w:rPr>
        <w:t xml:space="preserve">, </w:t>
      </w:r>
      <w:r w:rsidRPr="00D8771B">
        <w:rPr>
          <w:szCs w:val="28"/>
        </w:rPr>
        <w:t>приказом ФСТ России от 11.09.201</w:t>
      </w:r>
      <w:r>
        <w:rPr>
          <w:szCs w:val="28"/>
        </w:rPr>
        <w:t>4</w:t>
      </w:r>
      <w:r w:rsidRPr="00D8771B">
        <w:rPr>
          <w:szCs w:val="28"/>
        </w:rPr>
        <w:t xml:space="preserve"> № </w:t>
      </w:r>
      <w:r w:rsidRPr="00C24744">
        <w:rPr>
          <w:szCs w:val="28"/>
        </w:rPr>
        <w:t>2</w:t>
      </w:r>
      <w:r>
        <w:rPr>
          <w:szCs w:val="28"/>
        </w:rPr>
        <w:t>1</w:t>
      </w:r>
      <w:r w:rsidRPr="00C24744">
        <w:rPr>
          <w:szCs w:val="28"/>
        </w:rPr>
        <w:t xml:space="preserve">5-э/1 </w:t>
      </w:r>
      <w:r>
        <w:rPr>
          <w:szCs w:val="28"/>
        </w:rPr>
        <w:t>«</w:t>
      </w:r>
      <w:r w:rsidRPr="00C24744">
        <w:rPr>
          <w:szCs w:val="28"/>
        </w:rPr>
        <w:t>Об</w:t>
      </w:r>
      <w:r>
        <w:rPr>
          <w:szCs w:val="28"/>
        </w:rPr>
        <w:t> </w:t>
      </w:r>
      <w:r w:rsidRPr="00C24744">
        <w:rPr>
          <w:szCs w:val="28"/>
        </w:rPr>
        <w:t>утверждении методических указаний по определению выпадающих доходов, связанных с осуществлением технологического присоединения к электрическим сетям</w:t>
      </w:r>
      <w:r>
        <w:rPr>
          <w:szCs w:val="28"/>
        </w:rPr>
        <w:t>»</w:t>
      </w:r>
      <w:r w:rsidRPr="00C24744">
        <w:rPr>
          <w:szCs w:val="28"/>
        </w:rPr>
        <w:t xml:space="preserve">, </w:t>
      </w:r>
      <w:r w:rsidRPr="007849C6">
        <w:rPr>
          <w:szCs w:val="28"/>
        </w:rPr>
        <w:t>Положением</w:t>
      </w:r>
      <w:r>
        <w:rPr>
          <w:szCs w:val="28"/>
        </w:rPr>
        <w:t xml:space="preserve"> о Министерстве жилищно-коммунального хозяйства, энергетики и тарифной политики Смоленской области</w:t>
      </w:r>
      <w:r w:rsidRPr="00405006">
        <w:rPr>
          <w:szCs w:val="28"/>
        </w:rPr>
        <w:t xml:space="preserve">, утвержденным постановлением </w:t>
      </w:r>
      <w:r w:rsidRPr="00911A8D">
        <w:rPr>
          <w:szCs w:val="28"/>
        </w:rPr>
        <w:t>Правительства</w:t>
      </w:r>
      <w:r w:rsidRPr="00405006">
        <w:rPr>
          <w:szCs w:val="28"/>
        </w:rPr>
        <w:t xml:space="preserve"> Смоленской области от </w:t>
      </w:r>
      <w:r>
        <w:rPr>
          <w:szCs w:val="28"/>
        </w:rPr>
        <w:t xml:space="preserve">10.10.2023 </w:t>
      </w:r>
      <w:r w:rsidRPr="00197FB2">
        <w:rPr>
          <w:szCs w:val="28"/>
        </w:rPr>
        <w:t xml:space="preserve">№ </w:t>
      </w:r>
      <w:r>
        <w:rPr>
          <w:szCs w:val="28"/>
        </w:rPr>
        <w:t xml:space="preserve">22, </w:t>
      </w:r>
      <w:r w:rsidRPr="00B3261D">
        <w:rPr>
          <w:szCs w:val="28"/>
        </w:rPr>
        <w:t xml:space="preserve">заключением Экспертного совета </w:t>
      </w:r>
      <w:r w:rsidRPr="00B32AFE">
        <w:rPr>
          <w:szCs w:val="28"/>
        </w:rPr>
        <w:t>Министерств</w:t>
      </w:r>
      <w:r>
        <w:rPr>
          <w:szCs w:val="28"/>
        </w:rPr>
        <w:t>а</w:t>
      </w:r>
      <w:r w:rsidRPr="00B32AFE">
        <w:rPr>
          <w:szCs w:val="28"/>
        </w:rPr>
        <w:t xml:space="preserve"> жилищно-коммунального хозяйства, энергетики</w:t>
      </w:r>
      <w:proofErr w:type="gramEnd"/>
      <w:r w:rsidRPr="00B32AFE">
        <w:rPr>
          <w:szCs w:val="28"/>
        </w:rPr>
        <w:t xml:space="preserve"> и тарифной политики Смоленской области</w:t>
      </w:r>
      <w:r w:rsidRPr="00B3261D">
        <w:rPr>
          <w:szCs w:val="28"/>
        </w:rPr>
        <w:t xml:space="preserve"> от </w:t>
      </w:r>
      <w:r w:rsidR="0008468D">
        <w:rPr>
          <w:szCs w:val="28"/>
        </w:rPr>
        <w:t>27</w:t>
      </w:r>
      <w:r w:rsidRPr="009B77D4">
        <w:rPr>
          <w:szCs w:val="28"/>
        </w:rPr>
        <w:t>.11.202</w:t>
      </w:r>
      <w:r>
        <w:rPr>
          <w:szCs w:val="28"/>
        </w:rPr>
        <w:t>3 № </w:t>
      </w:r>
      <w:r w:rsidR="0008468D">
        <w:rPr>
          <w:szCs w:val="28"/>
        </w:rPr>
        <w:t>172</w:t>
      </w:r>
      <w:r w:rsidR="008F49A1">
        <w:rPr>
          <w:szCs w:val="28"/>
        </w:rPr>
        <w:t>, дополнени</w:t>
      </w:r>
      <w:r w:rsidR="00AA22F6">
        <w:rPr>
          <w:szCs w:val="28"/>
        </w:rPr>
        <w:t>ем</w:t>
      </w:r>
      <w:r w:rsidR="008F49A1">
        <w:rPr>
          <w:szCs w:val="28"/>
        </w:rPr>
        <w:t xml:space="preserve"> к заключению от 04.12.2023</w:t>
      </w:r>
    </w:p>
    <w:p w:rsidR="00F0403A" w:rsidRPr="00DD159B" w:rsidRDefault="00F0403A" w:rsidP="00F0403A">
      <w:pPr>
        <w:pStyle w:val="af5"/>
        <w:ind w:firstLine="709"/>
        <w:rPr>
          <w:szCs w:val="28"/>
        </w:rPr>
      </w:pPr>
    </w:p>
    <w:p w:rsidR="007177DF" w:rsidRDefault="007177DF" w:rsidP="00F0403A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</w:p>
    <w:p w:rsidR="00B32AFE" w:rsidRDefault="00B32AFE" w:rsidP="00F0403A">
      <w:pPr>
        <w:pStyle w:val="23"/>
        <w:tabs>
          <w:tab w:val="left" w:pos="10206"/>
        </w:tabs>
        <w:ind w:firstLine="709"/>
        <w:jc w:val="both"/>
        <w:rPr>
          <w:b w:val="0"/>
          <w:spacing w:val="60"/>
          <w:szCs w:val="28"/>
        </w:rPr>
      </w:pPr>
      <w:r>
        <w:rPr>
          <w:b w:val="0"/>
          <w:szCs w:val="28"/>
        </w:rPr>
        <w:t>Министерство жилищно</w:t>
      </w:r>
      <w:r w:rsidRPr="00B32AFE">
        <w:rPr>
          <w:b w:val="0"/>
          <w:szCs w:val="28"/>
        </w:rPr>
        <w:t>-коммунального хозяйства, энергетики и тарифной политики Смоленской области</w:t>
      </w:r>
      <w:r w:rsidRPr="00B32AFE">
        <w:rPr>
          <w:b w:val="0"/>
        </w:rPr>
        <w:t xml:space="preserve"> </w:t>
      </w:r>
      <w:r w:rsidRPr="00B32AFE">
        <w:rPr>
          <w:b w:val="0"/>
          <w:spacing w:val="60"/>
          <w:szCs w:val="28"/>
        </w:rPr>
        <w:t>постановляет</w:t>
      </w:r>
      <w:r>
        <w:rPr>
          <w:b w:val="0"/>
          <w:spacing w:val="60"/>
          <w:szCs w:val="28"/>
        </w:rPr>
        <w:t>:</w:t>
      </w:r>
    </w:p>
    <w:p w:rsidR="007177DF" w:rsidRDefault="007177DF" w:rsidP="00F0403A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</w:p>
    <w:p w:rsidR="007177DF" w:rsidRDefault="007177DF" w:rsidP="00717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BAB">
        <w:rPr>
          <w:sz w:val="28"/>
          <w:szCs w:val="28"/>
        </w:rPr>
        <w:t xml:space="preserve">1. </w:t>
      </w:r>
      <w:proofErr w:type="gramStart"/>
      <w:r w:rsidRPr="000E3BAB">
        <w:rPr>
          <w:sz w:val="28"/>
          <w:szCs w:val="28"/>
        </w:rPr>
        <w:t>Установить выпадающие доходы (не включаемые в плату за технологическое присоединение)</w:t>
      </w:r>
      <w:r>
        <w:rPr>
          <w:sz w:val="28"/>
          <w:szCs w:val="28"/>
        </w:rPr>
        <w:t xml:space="preserve">, связанные с осуществлением </w:t>
      </w:r>
      <w:r w:rsidRPr="000E3BAB">
        <w:rPr>
          <w:sz w:val="28"/>
          <w:szCs w:val="28"/>
        </w:rPr>
        <w:t>технологического присоединения к электрическим сетям</w:t>
      </w:r>
      <w:r>
        <w:rPr>
          <w:sz w:val="28"/>
          <w:szCs w:val="28"/>
        </w:rPr>
        <w:t xml:space="preserve"> </w:t>
      </w:r>
      <w:r w:rsidR="00A43306" w:rsidRPr="00A43306">
        <w:rPr>
          <w:bCs/>
          <w:sz w:val="28"/>
          <w:szCs w:val="28"/>
        </w:rPr>
        <w:t xml:space="preserve">Московской дирекции по энергообеспечению СП </w:t>
      </w:r>
      <w:proofErr w:type="spellStart"/>
      <w:r w:rsidR="00A43306" w:rsidRPr="00A43306">
        <w:rPr>
          <w:bCs/>
          <w:sz w:val="28"/>
          <w:szCs w:val="28"/>
        </w:rPr>
        <w:t>Трансэнерго</w:t>
      </w:r>
      <w:proofErr w:type="spellEnd"/>
      <w:r w:rsidR="00A43306" w:rsidRPr="00A43306">
        <w:rPr>
          <w:bCs/>
          <w:sz w:val="28"/>
          <w:szCs w:val="28"/>
        </w:rPr>
        <w:t xml:space="preserve"> – филиал</w:t>
      </w:r>
      <w:r w:rsidR="00A43306">
        <w:rPr>
          <w:bCs/>
          <w:sz w:val="28"/>
          <w:szCs w:val="28"/>
        </w:rPr>
        <w:t>а</w:t>
      </w:r>
      <w:r w:rsidR="00A43306" w:rsidRPr="00A43306">
        <w:rPr>
          <w:bCs/>
          <w:sz w:val="28"/>
          <w:szCs w:val="28"/>
        </w:rPr>
        <w:t xml:space="preserve"> ОАО «РЖД»</w:t>
      </w:r>
      <w:r w:rsidRPr="004A72F7">
        <w:rPr>
          <w:bCs/>
          <w:sz w:val="28"/>
          <w:szCs w:val="28"/>
        </w:rPr>
        <w:t xml:space="preserve"> </w:t>
      </w:r>
      <w:r w:rsidRPr="007A660E">
        <w:rPr>
          <w:sz w:val="28"/>
          <w:szCs w:val="28"/>
        </w:rPr>
        <w:t>(на территории Смоленской области)</w:t>
      </w:r>
      <w:r>
        <w:rPr>
          <w:sz w:val="28"/>
          <w:szCs w:val="28"/>
        </w:rPr>
        <w:t>,</w:t>
      </w:r>
      <w:r w:rsidRPr="007A660E">
        <w:rPr>
          <w:sz w:val="28"/>
          <w:szCs w:val="28"/>
        </w:rPr>
        <w:t xml:space="preserve"> </w:t>
      </w:r>
      <w:r w:rsidRPr="002F6BAB">
        <w:rPr>
          <w:sz w:val="28"/>
          <w:szCs w:val="28"/>
        </w:rPr>
        <w:t>для включения в тариф на оказание услуг по передаче электрической энергии на 202</w:t>
      </w:r>
      <w:r w:rsidR="00A43306">
        <w:rPr>
          <w:sz w:val="28"/>
          <w:szCs w:val="28"/>
        </w:rPr>
        <w:t>4</w:t>
      </w:r>
      <w:r w:rsidRPr="002F6BAB">
        <w:rPr>
          <w:sz w:val="28"/>
          <w:szCs w:val="28"/>
        </w:rPr>
        <w:t xml:space="preserve"> год в сумме </w:t>
      </w:r>
      <w:r w:rsidR="00343430" w:rsidRPr="00343430">
        <w:rPr>
          <w:sz w:val="28"/>
          <w:szCs w:val="28"/>
        </w:rPr>
        <w:t>«минус» 469,43 тыс. рублей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(без НДС) </w:t>
      </w:r>
      <w:r>
        <w:rPr>
          <w:sz w:val="28"/>
          <w:szCs w:val="28"/>
        </w:rPr>
        <w:t>по</w:t>
      </w:r>
      <w:r w:rsidRPr="00537E17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ам:</w:t>
      </w:r>
      <w:proofErr w:type="gramEnd"/>
    </w:p>
    <w:p w:rsidR="007177DF" w:rsidRDefault="007177DF" w:rsidP="00717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 выполнение организационно-технических мероприятий (указанны</w:t>
      </w:r>
      <w:r w:rsidR="00575B63">
        <w:rPr>
          <w:sz w:val="28"/>
          <w:szCs w:val="28"/>
        </w:rPr>
        <w:t>х</w:t>
      </w:r>
      <w:r>
        <w:rPr>
          <w:sz w:val="28"/>
          <w:szCs w:val="28"/>
        </w:rPr>
        <w:t xml:space="preserve"> в </w:t>
      </w:r>
      <w:hyperlink r:id="rId10" w:history="1">
        <w:r w:rsidRPr="00C42765">
          <w:rPr>
            <w:sz w:val="28"/>
            <w:szCs w:val="28"/>
          </w:rPr>
          <w:t>пункте 16</w:t>
        </w:r>
      </w:hyperlink>
      <w:r>
        <w:rPr>
          <w:sz w:val="28"/>
          <w:szCs w:val="28"/>
        </w:rPr>
        <w:t xml:space="preserve"> (за исключением </w:t>
      </w:r>
      <w:hyperlink r:id="rId11" w:history="1">
        <w:r w:rsidRPr="00C42765">
          <w:rPr>
            <w:sz w:val="28"/>
            <w:szCs w:val="28"/>
          </w:rPr>
          <w:t xml:space="preserve">подпункта </w:t>
        </w:r>
        <w:r>
          <w:rPr>
            <w:sz w:val="28"/>
            <w:szCs w:val="28"/>
          </w:rPr>
          <w:t>«</w:t>
        </w:r>
        <w:r w:rsidRPr="00C42765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C42765">
          <w:rPr>
            <w:sz w:val="28"/>
            <w:szCs w:val="28"/>
          </w:rPr>
          <w:t>)</w:t>
        </w:r>
      </w:hyperlink>
      <w:r>
        <w:rPr>
          <w:sz w:val="28"/>
          <w:szCs w:val="28"/>
        </w:rPr>
        <w:t xml:space="preserve"> М</w:t>
      </w:r>
      <w:r w:rsidRPr="00C42765">
        <w:rPr>
          <w:sz w:val="28"/>
          <w:szCs w:val="28"/>
        </w:rPr>
        <w:t>етодических указаний по определению размера платы за технологическое присоединение к электрическим сетям</w:t>
      </w:r>
      <w:r>
        <w:rPr>
          <w:sz w:val="28"/>
          <w:szCs w:val="28"/>
        </w:rPr>
        <w:t>, утвержденных п</w:t>
      </w:r>
      <w:r w:rsidRPr="00C42765">
        <w:rPr>
          <w:sz w:val="28"/>
          <w:szCs w:val="28"/>
        </w:rPr>
        <w:t>риказ</w:t>
      </w:r>
      <w:r>
        <w:rPr>
          <w:sz w:val="28"/>
          <w:szCs w:val="28"/>
        </w:rPr>
        <w:t xml:space="preserve">ом ФАС России </w:t>
      </w:r>
      <w:r w:rsidRPr="007D77B0">
        <w:rPr>
          <w:bCs/>
          <w:sz w:val="28"/>
          <w:szCs w:val="28"/>
        </w:rPr>
        <w:t xml:space="preserve">от 30.06.2022 </w:t>
      </w:r>
      <w:r>
        <w:rPr>
          <w:bCs/>
          <w:sz w:val="28"/>
          <w:szCs w:val="28"/>
        </w:rPr>
        <w:t>№</w:t>
      </w:r>
      <w:r w:rsidRPr="007D77B0">
        <w:rPr>
          <w:bCs/>
          <w:sz w:val="28"/>
          <w:szCs w:val="28"/>
        </w:rPr>
        <w:t xml:space="preserve"> 490/22 </w:t>
      </w:r>
      <w:r>
        <w:rPr>
          <w:sz w:val="28"/>
          <w:szCs w:val="28"/>
        </w:rPr>
        <w:t>(далее – Методические указания)), связанным с осуществлением технологического присоединения, не включаемым в состав платы за технологическое присоединение энергопринимающих устройств максимальной мощностью, не превышающей 15 кВт включительно (с учетом ранее</w:t>
      </w:r>
      <w:proofErr w:type="gramEnd"/>
      <w:r>
        <w:rPr>
          <w:sz w:val="28"/>
          <w:szCs w:val="28"/>
        </w:rPr>
        <w:t xml:space="preserve"> присоединенных в данной точке присоединения энергопринимающих устройств), </w:t>
      </w:r>
      <w:proofErr w:type="gramStart"/>
      <w:r>
        <w:rPr>
          <w:sz w:val="28"/>
          <w:szCs w:val="28"/>
        </w:rPr>
        <w:t>плата</w:t>
      </w:r>
      <w:proofErr w:type="gramEnd"/>
      <w:r>
        <w:rPr>
          <w:sz w:val="28"/>
          <w:szCs w:val="28"/>
        </w:rPr>
        <w:t xml:space="preserve"> за технологическое присоединение которых устанавливается в соответствии с </w:t>
      </w:r>
      <w:r w:rsidRPr="00BF327A">
        <w:rPr>
          <w:sz w:val="28"/>
          <w:szCs w:val="28"/>
        </w:rPr>
        <w:t>пунктами 8, 9</w:t>
      </w:r>
      <w:r>
        <w:rPr>
          <w:sz w:val="28"/>
          <w:szCs w:val="28"/>
        </w:rPr>
        <w:t xml:space="preserve"> Методических указаний, </w:t>
      </w:r>
      <w:r>
        <w:rPr>
          <w:bCs/>
          <w:sz w:val="28"/>
          <w:szCs w:val="28"/>
        </w:rPr>
        <w:t xml:space="preserve">в размере </w:t>
      </w:r>
      <w:r w:rsidR="00343430" w:rsidRPr="00343430">
        <w:rPr>
          <w:bCs/>
          <w:sz w:val="28"/>
          <w:szCs w:val="28"/>
        </w:rPr>
        <w:t>«минус» 15,69 тыс. рублей</w:t>
      </w:r>
      <w:r>
        <w:rPr>
          <w:bCs/>
          <w:sz w:val="28"/>
          <w:szCs w:val="28"/>
        </w:rPr>
        <w:t xml:space="preserve"> (без НДС)</w:t>
      </w:r>
      <w:r>
        <w:rPr>
          <w:sz w:val="28"/>
          <w:szCs w:val="28"/>
        </w:rPr>
        <w:t>;</w:t>
      </w:r>
    </w:p>
    <w:p w:rsidR="00A43306" w:rsidRDefault="007177DF" w:rsidP="007177DF">
      <w:pPr>
        <w:pStyle w:val="23"/>
        <w:tabs>
          <w:tab w:val="left" w:pos="10206"/>
        </w:tabs>
        <w:ind w:firstLine="709"/>
        <w:jc w:val="both"/>
        <w:rPr>
          <w:b w:val="0"/>
          <w:bCs/>
          <w:szCs w:val="28"/>
        </w:rPr>
      </w:pPr>
      <w:proofErr w:type="gramStart"/>
      <w:r w:rsidRPr="007177DF">
        <w:rPr>
          <w:b w:val="0"/>
          <w:szCs w:val="28"/>
        </w:rPr>
        <w:t xml:space="preserve">- </w:t>
      </w:r>
      <w:r w:rsidR="00A43306" w:rsidRPr="00A43306">
        <w:rPr>
          <w:b w:val="0"/>
          <w:szCs w:val="28"/>
        </w:rPr>
        <w:t xml:space="preserve">на строительство объектов электросетевого хозяйства </w:t>
      </w:r>
      <w:r w:rsidR="00A43306">
        <w:rPr>
          <w:szCs w:val="28"/>
        </w:rPr>
        <w:t>–</w:t>
      </w:r>
      <w:r w:rsidR="00A43306" w:rsidRPr="00A43306">
        <w:rPr>
          <w:b w:val="0"/>
          <w:szCs w:val="28"/>
        </w:rPr>
        <w:t xml:space="preserve"> от существующих объектов электросетевого хозяйства до присоединяемых энергопринимающих устройств и (или) объектов электроэнергетики (далее </w:t>
      </w:r>
      <w:r w:rsidR="00A43306">
        <w:rPr>
          <w:szCs w:val="28"/>
        </w:rPr>
        <w:t>–</w:t>
      </w:r>
      <w:r w:rsidR="00A43306" w:rsidRPr="00A43306">
        <w:rPr>
          <w:b w:val="0"/>
          <w:szCs w:val="28"/>
        </w:rPr>
        <w:t xml:space="preserve"> расходы по мероприятиям </w:t>
      </w:r>
      <w:r w:rsidR="00A43306">
        <w:rPr>
          <w:b w:val="0"/>
          <w:szCs w:val="28"/>
        </w:rPr>
        <w:t>«последней мили»</w:t>
      </w:r>
      <w:r w:rsidR="00A43306" w:rsidRPr="00A43306">
        <w:rPr>
          <w:b w:val="0"/>
          <w:szCs w:val="28"/>
        </w:rPr>
        <w:t>) и на обеспечение средствами коммерческого учета электрической энергии (мощности) (указанны</w:t>
      </w:r>
      <w:r w:rsidR="00575B63">
        <w:rPr>
          <w:b w:val="0"/>
          <w:szCs w:val="28"/>
        </w:rPr>
        <w:t>х</w:t>
      </w:r>
      <w:r w:rsidR="00A43306" w:rsidRPr="00A43306">
        <w:rPr>
          <w:b w:val="0"/>
          <w:szCs w:val="28"/>
        </w:rPr>
        <w:t xml:space="preserve"> в подпункте </w:t>
      </w:r>
      <w:r w:rsidR="00A43306">
        <w:rPr>
          <w:b w:val="0"/>
          <w:szCs w:val="28"/>
        </w:rPr>
        <w:t>«б»</w:t>
      </w:r>
      <w:r w:rsidR="00A43306" w:rsidRPr="00A43306">
        <w:rPr>
          <w:b w:val="0"/>
          <w:szCs w:val="28"/>
        </w:rPr>
        <w:t xml:space="preserve"> </w:t>
      </w:r>
      <w:r w:rsidR="00A43306">
        <w:rPr>
          <w:b w:val="0"/>
          <w:szCs w:val="28"/>
        </w:rPr>
        <w:t>пункта 16 Методических указаний)</w:t>
      </w:r>
      <w:r w:rsidR="00A43306" w:rsidRPr="00A43306">
        <w:rPr>
          <w:b w:val="0"/>
          <w:szCs w:val="28"/>
        </w:rPr>
        <w:t>, связанны</w:t>
      </w:r>
      <w:r w:rsidR="00F675AF">
        <w:rPr>
          <w:b w:val="0"/>
          <w:szCs w:val="28"/>
        </w:rPr>
        <w:t>м</w:t>
      </w:r>
      <w:r w:rsidR="00A43306" w:rsidRPr="00A43306">
        <w:rPr>
          <w:b w:val="0"/>
          <w:szCs w:val="28"/>
        </w:rPr>
        <w:t xml:space="preserve"> с осуществлением технологического присоединения, не включаемы</w:t>
      </w:r>
      <w:r w:rsidR="00F675AF">
        <w:rPr>
          <w:b w:val="0"/>
          <w:szCs w:val="28"/>
        </w:rPr>
        <w:t>м</w:t>
      </w:r>
      <w:r w:rsidR="00A43306" w:rsidRPr="00A43306">
        <w:rPr>
          <w:b w:val="0"/>
          <w:szCs w:val="28"/>
        </w:rPr>
        <w:t xml:space="preserve"> в состав платы за технологическое присоединение энергопринимающих устройств максимальной мощностью, не превышающей</w:t>
      </w:r>
      <w:proofErr w:type="gramEnd"/>
      <w:r w:rsidR="00A43306" w:rsidRPr="00A43306">
        <w:rPr>
          <w:b w:val="0"/>
          <w:szCs w:val="28"/>
        </w:rPr>
        <w:t xml:space="preserve"> 15 кВт включительно (с учетом ранее присоединенных в данной точке присоединени</w:t>
      </w:r>
      <w:r w:rsidR="00A43306">
        <w:rPr>
          <w:b w:val="0"/>
          <w:szCs w:val="28"/>
        </w:rPr>
        <w:t>я энергопринимающих устройств)</w:t>
      </w:r>
      <w:r w:rsidR="00A43306" w:rsidRPr="00A43306">
        <w:rPr>
          <w:b w:val="0"/>
          <w:szCs w:val="28"/>
        </w:rPr>
        <w:t xml:space="preserve">, </w:t>
      </w:r>
      <w:proofErr w:type="gramStart"/>
      <w:r w:rsidR="00A43306" w:rsidRPr="00A43306">
        <w:rPr>
          <w:b w:val="0"/>
          <w:szCs w:val="28"/>
        </w:rPr>
        <w:t>плата</w:t>
      </w:r>
      <w:proofErr w:type="gramEnd"/>
      <w:r w:rsidR="00A43306" w:rsidRPr="00A43306">
        <w:rPr>
          <w:b w:val="0"/>
          <w:szCs w:val="28"/>
        </w:rPr>
        <w:t xml:space="preserve"> за технологическое присоединение которых устанавливается в соответ</w:t>
      </w:r>
      <w:r w:rsidR="00A43306">
        <w:rPr>
          <w:b w:val="0"/>
          <w:szCs w:val="28"/>
        </w:rPr>
        <w:t>ствии с пунктами 8,</w:t>
      </w:r>
      <w:r w:rsidR="00A43306" w:rsidRPr="00A43306">
        <w:rPr>
          <w:b w:val="0"/>
          <w:szCs w:val="28"/>
        </w:rPr>
        <w:t xml:space="preserve"> 9 Методических указаний</w:t>
      </w:r>
      <w:r w:rsidRPr="007177DF">
        <w:rPr>
          <w:b w:val="0"/>
          <w:szCs w:val="28"/>
        </w:rPr>
        <w:t xml:space="preserve">, </w:t>
      </w:r>
      <w:r w:rsidRPr="007177DF">
        <w:rPr>
          <w:b w:val="0"/>
          <w:bCs/>
          <w:szCs w:val="28"/>
        </w:rPr>
        <w:t xml:space="preserve">в размере </w:t>
      </w:r>
      <w:r w:rsidR="00343430" w:rsidRPr="00343430">
        <w:rPr>
          <w:b w:val="0"/>
          <w:bCs/>
          <w:szCs w:val="28"/>
        </w:rPr>
        <w:t>«минус» 937,28</w:t>
      </w:r>
      <w:r w:rsidRPr="007177DF">
        <w:rPr>
          <w:b w:val="0"/>
          <w:bCs/>
          <w:szCs w:val="28"/>
        </w:rPr>
        <w:t xml:space="preserve"> тыс. рублей (без НДС)</w:t>
      </w:r>
      <w:r w:rsidR="00A43306">
        <w:rPr>
          <w:b w:val="0"/>
          <w:bCs/>
          <w:szCs w:val="28"/>
        </w:rPr>
        <w:t>;</w:t>
      </w:r>
    </w:p>
    <w:p w:rsidR="00F0403A" w:rsidRDefault="00A43306" w:rsidP="007177DF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  <w:r>
        <w:rPr>
          <w:b w:val="0"/>
          <w:bCs/>
          <w:szCs w:val="28"/>
        </w:rPr>
        <w:t xml:space="preserve">- </w:t>
      </w:r>
      <w:r w:rsidRPr="00A43306">
        <w:rPr>
          <w:b w:val="0"/>
          <w:bCs/>
          <w:szCs w:val="28"/>
        </w:rPr>
        <w:t xml:space="preserve">по мероприятиям </w:t>
      </w:r>
      <w:r w:rsidR="00780673">
        <w:rPr>
          <w:b w:val="0"/>
          <w:bCs/>
          <w:szCs w:val="28"/>
        </w:rPr>
        <w:t>«</w:t>
      </w:r>
      <w:r w:rsidRPr="00A43306">
        <w:rPr>
          <w:b w:val="0"/>
          <w:bCs/>
          <w:szCs w:val="28"/>
        </w:rPr>
        <w:t>последней мили</w:t>
      </w:r>
      <w:r w:rsidR="00780673">
        <w:rPr>
          <w:b w:val="0"/>
          <w:bCs/>
          <w:szCs w:val="28"/>
        </w:rPr>
        <w:t>»</w:t>
      </w:r>
      <w:r w:rsidRPr="00A43306">
        <w:rPr>
          <w:b w:val="0"/>
          <w:bCs/>
          <w:szCs w:val="28"/>
        </w:rPr>
        <w:t>, связанны</w:t>
      </w:r>
      <w:r w:rsidR="00F675AF">
        <w:rPr>
          <w:b w:val="0"/>
          <w:bCs/>
          <w:szCs w:val="28"/>
        </w:rPr>
        <w:t>м</w:t>
      </w:r>
      <w:r w:rsidRPr="00A43306">
        <w:rPr>
          <w:b w:val="0"/>
          <w:bCs/>
          <w:szCs w:val="28"/>
        </w:rPr>
        <w:t xml:space="preserve"> с осуществлением технологического присоединения, энергопринимающих устройств максимальной мо</w:t>
      </w:r>
      <w:r w:rsidR="00780673">
        <w:rPr>
          <w:b w:val="0"/>
          <w:bCs/>
          <w:szCs w:val="28"/>
        </w:rPr>
        <w:t>щностью до 150 к</w:t>
      </w:r>
      <w:proofErr w:type="gramStart"/>
      <w:r w:rsidR="00780673">
        <w:rPr>
          <w:b w:val="0"/>
          <w:bCs/>
          <w:szCs w:val="28"/>
        </w:rPr>
        <w:t>Вт вкл</w:t>
      </w:r>
      <w:proofErr w:type="gramEnd"/>
      <w:r w:rsidR="00780673">
        <w:rPr>
          <w:b w:val="0"/>
          <w:bCs/>
          <w:szCs w:val="28"/>
        </w:rPr>
        <w:t>ючительно</w:t>
      </w:r>
      <w:r w:rsidRPr="00A43306">
        <w:rPr>
          <w:b w:val="0"/>
          <w:bCs/>
          <w:szCs w:val="28"/>
        </w:rPr>
        <w:t xml:space="preserve"> (с учетом ранее присоединенных в данной точке присоединен</w:t>
      </w:r>
      <w:r w:rsidR="00780673">
        <w:rPr>
          <w:b w:val="0"/>
          <w:bCs/>
          <w:szCs w:val="28"/>
        </w:rPr>
        <w:t>ия энергопринимающих устройст</w:t>
      </w:r>
      <w:r w:rsidR="00343430">
        <w:rPr>
          <w:b w:val="0"/>
          <w:bCs/>
          <w:szCs w:val="28"/>
        </w:rPr>
        <w:t xml:space="preserve">в), в размере </w:t>
      </w:r>
      <w:r w:rsidR="00343430" w:rsidRPr="00343430">
        <w:rPr>
          <w:b w:val="0"/>
          <w:bCs/>
          <w:szCs w:val="28"/>
        </w:rPr>
        <w:t>441,00</w:t>
      </w:r>
      <w:r w:rsidR="00780673" w:rsidRPr="007177DF">
        <w:rPr>
          <w:b w:val="0"/>
          <w:bCs/>
          <w:szCs w:val="28"/>
        </w:rPr>
        <w:t xml:space="preserve"> тыс. рублей (без НДС)</w:t>
      </w:r>
      <w:r w:rsidR="007177DF" w:rsidRPr="007177DF">
        <w:rPr>
          <w:b w:val="0"/>
          <w:szCs w:val="28"/>
        </w:rPr>
        <w:t>.</w:t>
      </w:r>
    </w:p>
    <w:p w:rsidR="00780673" w:rsidRPr="007177DF" w:rsidRDefault="00780673" w:rsidP="007177DF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2. Настоящее постановление вступает в силу с 1 января 2024 года.</w:t>
      </w:r>
    </w:p>
    <w:p w:rsidR="00966E97" w:rsidRDefault="00966E97" w:rsidP="00966E97">
      <w:pPr>
        <w:pStyle w:val="23"/>
        <w:tabs>
          <w:tab w:val="left" w:pos="10206"/>
        </w:tabs>
        <w:jc w:val="both"/>
        <w:rPr>
          <w:b w:val="0"/>
          <w:szCs w:val="28"/>
        </w:rPr>
      </w:pPr>
    </w:p>
    <w:p w:rsidR="00F0403A" w:rsidRPr="0057368F" w:rsidRDefault="00F0403A" w:rsidP="00966E97">
      <w:pPr>
        <w:pStyle w:val="23"/>
        <w:tabs>
          <w:tab w:val="left" w:pos="10206"/>
        </w:tabs>
        <w:jc w:val="both"/>
        <w:rPr>
          <w:b w:val="0"/>
          <w:szCs w:val="28"/>
        </w:rPr>
      </w:pPr>
    </w:p>
    <w:p w:rsidR="00966E97" w:rsidRDefault="00937689" w:rsidP="00966E97">
      <w:pPr>
        <w:pStyle w:val="12"/>
        <w:jc w:val="both"/>
        <w:rPr>
          <w:bCs/>
          <w:szCs w:val="28"/>
        </w:rPr>
      </w:pPr>
      <w:r>
        <w:rPr>
          <w:bCs/>
          <w:szCs w:val="28"/>
        </w:rPr>
        <w:t>Министр</w:t>
      </w:r>
      <w:r w:rsidR="00966E97" w:rsidRPr="00290B42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  <w:t xml:space="preserve">                                </w:t>
      </w:r>
      <w:r w:rsidR="00780673">
        <w:rPr>
          <w:bCs/>
          <w:szCs w:val="28"/>
        </w:rPr>
        <w:t xml:space="preserve">        </w:t>
      </w:r>
      <w:r w:rsidR="00966E97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</w:t>
      </w:r>
      <w:r w:rsidR="00780673">
        <w:rPr>
          <w:bCs/>
          <w:szCs w:val="28"/>
        </w:rPr>
        <w:t>Н.И</w:t>
      </w:r>
      <w:r w:rsidR="00966E97">
        <w:rPr>
          <w:bCs/>
          <w:szCs w:val="28"/>
        </w:rPr>
        <w:t xml:space="preserve">. </w:t>
      </w:r>
      <w:r w:rsidR="00780673">
        <w:rPr>
          <w:bCs/>
          <w:szCs w:val="28"/>
        </w:rPr>
        <w:t>Борисов</w:t>
      </w:r>
    </w:p>
    <w:p w:rsidR="00AE6F32" w:rsidRPr="00780673" w:rsidRDefault="00AE6F32" w:rsidP="00780673">
      <w:pPr>
        <w:rPr>
          <w:bCs/>
        </w:rPr>
      </w:pPr>
    </w:p>
    <w:sectPr w:rsidR="00AE6F32" w:rsidRPr="00780673" w:rsidSect="00966E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777" w:rsidRDefault="00705777">
      <w:r>
        <w:separator/>
      </w:r>
    </w:p>
  </w:endnote>
  <w:endnote w:type="continuationSeparator" w:id="0">
    <w:p w:rsidR="00705777" w:rsidRDefault="0070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9B" w:rsidRDefault="00DD159B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9B" w:rsidRDefault="00DD159B">
    <w:pPr>
      <w:pStyle w:val="a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9B" w:rsidRDefault="00DD159B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777" w:rsidRDefault="00705777">
      <w:r>
        <w:separator/>
      </w:r>
    </w:p>
  </w:footnote>
  <w:footnote w:type="continuationSeparator" w:id="0">
    <w:p w:rsidR="00705777" w:rsidRDefault="00705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32" w:rsidRDefault="00FE65CC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04333E">
      <w:instrText xml:space="preserve">PAGE  </w:instrText>
    </w:r>
    <w:r>
      <w:fldChar w:fldCharType="end"/>
    </w:r>
  </w:p>
  <w:p w:rsidR="00AE6F32" w:rsidRDefault="00AE6F32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32" w:rsidRDefault="00FE65CC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04333E">
      <w:instrText xml:space="preserve">PAGE  </w:instrText>
    </w:r>
    <w:r>
      <w:fldChar w:fldCharType="separate"/>
    </w:r>
    <w:r w:rsidR="00A524A4">
      <w:rPr>
        <w:noProof/>
      </w:rPr>
      <w:t>2</w:t>
    </w:r>
    <w:r>
      <w:fldChar w:fldCharType="end"/>
    </w:r>
  </w:p>
  <w:p w:rsidR="00AE6F32" w:rsidRDefault="00AE6F32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9B" w:rsidRDefault="00DD159B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333E"/>
    <w:rsid w:val="00046CBB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8468D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4638"/>
    <w:rsid w:val="00124CD7"/>
    <w:rsid w:val="0013475D"/>
    <w:rsid w:val="00135069"/>
    <w:rsid w:val="0013734A"/>
    <w:rsid w:val="0014408D"/>
    <w:rsid w:val="00154F3B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BBC"/>
    <w:rsid w:val="001C2C1C"/>
    <w:rsid w:val="001D1D5B"/>
    <w:rsid w:val="001D3069"/>
    <w:rsid w:val="001D35AB"/>
    <w:rsid w:val="001D6D14"/>
    <w:rsid w:val="001E03F1"/>
    <w:rsid w:val="001E147A"/>
    <w:rsid w:val="001E30A3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D42BB"/>
    <w:rsid w:val="002D60BB"/>
    <w:rsid w:val="002D777D"/>
    <w:rsid w:val="002D7DBA"/>
    <w:rsid w:val="002E055C"/>
    <w:rsid w:val="002E7F63"/>
    <w:rsid w:val="002F5D17"/>
    <w:rsid w:val="00300401"/>
    <w:rsid w:val="003061DC"/>
    <w:rsid w:val="003068C5"/>
    <w:rsid w:val="003101EE"/>
    <w:rsid w:val="00310780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430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7455"/>
    <w:rsid w:val="00411DD3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A1774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75B63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0E98"/>
    <w:rsid w:val="00630D7B"/>
    <w:rsid w:val="00631CD0"/>
    <w:rsid w:val="00634B66"/>
    <w:rsid w:val="006357F8"/>
    <w:rsid w:val="006359DA"/>
    <w:rsid w:val="00635C96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D01A4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5777"/>
    <w:rsid w:val="00707A3B"/>
    <w:rsid w:val="00707BD1"/>
    <w:rsid w:val="00714CA0"/>
    <w:rsid w:val="007177DF"/>
    <w:rsid w:val="00722EC4"/>
    <w:rsid w:val="00727309"/>
    <w:rsid w:val="00730756"/>
    <w:rsid w:val="0074780C"/>
    <w:rsid w:val="00753237"/>
    <w:rsid w:val="00756F5E"/>
    <w:rsid w:val="007627B1"/>
    <w:rsid w:val="00766E8C"/>
    <w:rsid w:val="00767964"/>
    <w:rsid w:val="00772335"/>
    <w:rsid w:val="007803CF"/>
    <w:rsid w:val="00780673"/>
    <w:rsid w:val="007824FD"/>
    <w:rsid w:val="00786704"/>
    <w:rsid w:val="00790614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62F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77D3"/>
    <w:rsid w:val="008F28C1"/>
    <w:rsid w:val="008F337D"/>
    <w:rsid w:val="008F3CF5"/>
    <w:rsid w:val="008F49A1"/>
    <w:rsid w:val="008F61A8"/>
    <w:rsid w:val="009001D9"/>
    <w:rsid w:val="00901697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37689"/>
    <w:rsid w:val="00945B36"/>
    <w:rsid w:val="00947B33"/>
    <w:rsid w:val="00955FE7"/>
    <w:rsid w:val="009567D3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B70"/>
    <w:rsid w:val="009C5922"/>
    <w:rsid w:val="009C6892"/>
    <w:rsid w:val="009C75A3"/>
    <w:rsid w:val="009D6EDD"/>
    <w:rsid w:val="009E4400"/>
    <w:rsid w:val="009F07B6"/>
    <w:rsid w:val="00A02693"/>
    <w:rsid w:val="00A02DBA"/>
    <w:rsid w:val="00A0311C"/>
    <w:rsid w:val="00A04DD4"/>
    <w:rsid w:val="00A0509C"/>
    <w:rsid w:val="00A060E7"/>
    <w:rsid w:val="00A0727E"/>
    <w:rsid w:val="00A10222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306"/>
    <w:rsid w:val="00A43792"/>
    <w:rsid w:val="00A51DAC"/>
    <w:rsid w:val="00A524A4"/>
    <w:rsid w:val="00A61F87"/>
    <w:rsid w:val="00A825CD"/>
    <w:rsid w:val="00A83B06"/>
    <w:rsid w:val="00A85230"/>
    <w:rsid w:val="00A85E9D"/>
    <w:rsid w:val="00A86FD9"/>
    <w:rsid w:val="00A96C10"/>
    <w:rsid w:val="00A97401"/>
    <w:rsid w:val="00AA22F6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2559A"/>
    <w:rsid w:val="00B32AFE"/>
    <w:rsid w:val="00B40E0B"/>
    <w:rsid w:val="00B44C97"/>
    <w:rsid w:val="00B4742F"/>
    <w:rsid w:val="00B52225"/>
    <w:rsid w:val="00B57278"/>
    <w:rsid w:val="00B61178"/>
    <w:rsid w:val="00B62A93"/>
    <w:rsid w:val="00B64B99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3B2D"/>
    <w:rsid w:val="00CA4668"/>
    <w:rsid w:val="00CA49A0"/>
    <w:rsid w:val="00CA5213"/>
    <w:rsid w:val="00CA5F58"/>
    <w:rsid w:val="00CA6EE6"/>
    <w:rsid w:val="00CB2E26"/>
    <w:rsid w:val="00CC2130"/>
    <w:rsid w:val="00CC29B8"/>
    <w:rsid w:val="00CC3599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3E95"/>
    <w:rsid w:val="00D266C1"/>
    <w:rsid w:val="00D31068"/>
    <w:rsid w:val="00D3599F"/>
    <w:rsid w:val="00D4074E"/>
    <w:rsid w:val="00D410F3"/>
    <w:rsid w:val="00D43918"/>
    <w:rsid w:val="00D47E9E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22F5"/>
    <w:rsid w:val="00DC4F8D"/>
    <w:rsid w:val="00DC60E5"/>
    <w:rsid w:val="00DC729B"/>
    <w:rsid w:val="00DD159B"/>
    <w:rsid w:val="00DD31E8"/>
    <w:rsid w:val="00DD4175"/>
    <w:rsid w:val="00DE441F"/>
    <w:rsid w:val="00DE76DE"/>
    <w:rsid w:val="00DF0B7F"/>
    <w:rsid w:val="00E00A36"/>
    <w:rsid w:val="00E016BC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E19B8"/>
    <w:rsid w:val="00EE58A2"/>
    <w:rsid w:val="00EE6E47"/>
    <w:rsid w:val="00EE6F75"/>
    <w:rsid w:val="00EE77C8"/>
    <w:rsid w:val="00EF0319"/>
    <w:rsid w:val="00EF539A"/>
    <w:rsid w:val="00EF55D2"/>
    <w:rsid w:val="00F0403A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675AF"/>
    <w:rsid w:val="00F7118D"/>
    <w:rsid w:val="00F712D1"/>
    <w:rsid w:val="00F7206F"/>
    <w:rsid w:val="00F732A4"/>
    <w:rsid w:val="00F745AF"/>
    <w:rsid w:val="00F81215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uiPriority w:val="99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D4F837A8166D597C2300778DD9BBC4A4D5F5578E9EBB89B2160A3668A17BD3B8BDE868780724DF08A90A039824F78AD273C41E3FCF4E383hBWF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ED4F837A8166D597C2300778DD9BBC4A4D5F5578E9EBB89B2160A3668A17BD3B8BDE868780724DF08C90A039824F78AD273C41E3FCF4E383hBWF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A604A-14EB-4E9F-AB53-C3A117FB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510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Добровольская Г.В.</cp:lastModifiedBy>
  <cp:revision>44</cp:revision>
  <cp:lastPrinted>2023-10-23T15:14:00Z</cp:lastPrinted>
  <dcterms:created xsi:type="dcterms:W3CDTF">2023-10-13T13:48:00Z</dcterms:created>
  <dcterms:modified xsi:type="dcterms:W3CDTF">2023-12-06T13:23:00Z</dcterms:modified>
</cp:coreProperties>
</file>