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 w:rsidRPr="00D54F92">
        <w:rPr>
          <w:bCs/>
          <w:szCs w:val="28"/>
        </w:rPr>
        <w:t>от</w:t>
      </w:r>
      <w:r w:rsidRPr="00D54F92">
        <w:rPr>
          <w:spacing w:val="60"/>
        </w:rPr>
        <w:t xml:space="preserve"> </w:t>
      </w:r>
      <w:r w:rsidRPr="00966E97">
        <w:rPr>
          <w:bCs/>
          <w:szCs w:val="28"/>
        </w:rPr>
        <w:t>12</w:t>
      </w:r>
      <w:r w:rsidRPr="00D54F92">
        <w:rPr>
          <w:bCs/>
          <w:szCs w:val="28"/>
        </w:rPr>
        <w:t>.1</w:t>
      </w:r>
      <w:r>
        <w:rPr>
          <w:bCs/>
          <w:szCs w:val="28"/>
        </w:rPr>
        <w:t>0.2023</w:t>
      </w:r>
      <w:r w:rsidRPr="00D54F92">
        <w:rPr>
          <w:spacing w:val="60"/>
        </w:rPr>
        <w:t xml:space="preserve"> </w:t>
      </w:r>
      <w:r w:rsidRPr="00D54F92">
        <w:rPr>
          <w:bCs/>
          <w:szCs w:val="28"/>
        </w:rPr>
        <w:t xml:space="preserve">№ </w:t>
      </w:r>
      <w:r>
        <w:rPr>
          <w:bCs/>
          <w:szCs w:val="28"/>
        </w:rPr>
        <w:t>52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966E97" w:rsidRPr="000E4E3B" w:rsidRDefault="00966E97" w:rsidP="00966E97">
      <w:pPr>
        <w:pStyle w:val="23"/>
        <w:tabs>
          <w:tab w:val="left" w:pos="4111"/>
        </w:tabs>
        <w:ind w:right="5952"/>
        <w:jc w:val="both"/>
        <w:rPr>
          <w:b w:val="0"/>
          <w:bCs/>
          <w:spacing w:val="-6"/>
          <w:szCs w:val="28"/>
        </w:rPr>
      </w:pPr>
      <w:r w:rsidRPr="000E4E3B">
        <w:rPr>
          <w:b w:val="0"/>
          <w:bCs/>
          <w:spacing w:val="-6"/>
          <w:szCs w:val="28"/>
        </w:rPr>
        <w:t xml:space="preserve">Об установлении тарифов </w:t>
      </w:r>
      <w:r>
        <w:rPr>
          <w:b w:val="0"/>
          <w:bCs/>
          <w:spacing w:val="-6"/>
          <w:szCs w:val="28"/>
        </w:rPr>
        <w:t xml:space="preserve">                         </w:t>
      </w:r>
      <w:r w:rsidRPr="000E4E3B">
        <w:rPr>
          <w:b w:val="0"/>
          <w:bCs/>
          <w:spacing w:val="-6"/>
          <w:szCs w:val="28"/>
        </w:rPr>
        <w:t>на подключение (технологическое присоединение)</w:t>
      </w:r>
      <w:r>
        <w:rPr>
          <w:b w:val="0"/>
          <w:bCs/>
          <w:spacing w:val="-6"/>
          <w:szCs w:val="28"/>
        </w:rPr>
        <w:t xml:space="preserve"> </w:t>
      </w:r>
      <w:r w:rsidRPr="000E4E3B">
        <w:rPr>
          <w:b w:val="0"/>
          <w:bCs/>
          <w:spacing w:val="-6"/>
          <w:szCs w:val="28"/>
        </w:rPr>
        <w:t>к централизованн</w:t>
      </w:r>
      <w:r>
        <w:rPr>
          <w:b w:val="0"/>
          <w:bCs/>
          <w:spacing w:val="-6"/>
          <w:szCs w:val="28"/>
        </w:rPr>
        <w:t>ой</w:t>
      </w:r>
      <w:r w:rsidRPr="000E4E3B">
        <w:rPr>
          <w:b w:val="0"/>
          <w:bCs/>
          <w:spacing w:val="-6"/>
          <w:szCs w:val="28"/>
        </w:rPr>
        <w:t xml:space="preserve"> систем</w:t>
      </w:r>
      <w:r>
        <w:rPr>
          <w:b w:val="0"/>
          <w:bCs/>
          <w:spacing w:val="-6"/>
          <w:szCs w:val="28"/>
        </w:rPr>
        <w:t>е</w:t>
      </w:r>
      <w:r w:rsidRPr="000E4E3B">
        <w:rPr>
          <w:b w:val="0"/>
          <w:bCs/>
          <w:spacing w:val="-6"/>
          <w:szCs w:val="28"/>
        </w:rPr>
        <w:t xml:space="preserve"> холодного водоснабжения </w:t>
      </w:r>
      <w:r>
        <w:rPr>
          <w:b w:val="0"/>
          <w:bCs/>
          <w:spacing w:val="-6"/>
          <w:szCs w:val="28"/>
        </w:rPr>
        <w:t>МУЭП</w:t>
      </w:r>
      <w:r w:rsidRPr="000E4E3B">
        <w:rPr>
          <w:b w:val="0"/>
          <w:bCs/>
          <w:spacing w:val="-6"/>
          <w:szCs w:val="28"/>
        </w:rPr>
        <w:t xml:space="preserve"> «</w:t>
      </w:r>
      <w:proofErr w:type="spellStart"/>
      <w:r>
        <w:rPr>
          <w:b w:val="0"/>
          <w:bCs/>
          <w:spacing w:val="-6"/>
          <w:szCs w:val="28"/>
        </w:rPr>
        <w:t>Михновское</w:t>
      </w:r>
      <w:proofErr w:type="spellEnd"/>
      <w:r w:rsidRPr="000E4E3B">
        <w:rPr>
          <w:b w:val="0"/>
          <w:bCs/>
          <w:spacing w:val="-6"/>
          <w:szCs w:val="28"/>
        </w:rPr>
        <w:t>»</w:t>
      </w:r>
      <w:r>
        <w:rPr>
          <w:b w:val="0"/>
          <w:bCs/>
          <w:spacing w:val="-6"/>
          <w:szCs w:val="28"/>
        </w:rPr>
        <w:t xml:space="preserve"> на </w:t>
      </w:r>
      <w:r w:rsidR="001D1D5B">
        <w:rPr>
          <w:b w:val="0"/>
          <w:bCs/>
          <w:spacing w:val="-6"/>
          <w:szCs w:val="28"/>
        </w:rPr>
        <w:t>2023-</w:t>
      </w:r>
      <w:r>
        <w:rPr>
          <w:b w:val="0"/>
          <w:bCs/>
          <w:spacing w:val="-6"/>
          <w:szCs w:val="28"/>
        </w:rPr>
        <w:t>2024 годы</w:t>
      </w:r>
    </w:p>
    <w:p w:rsidR="00966E97" w:rsidRDefault="00966E97" w:rsidP="00966E97">
      <w:pPr>
        <w:pStyle w:val="af5"/>
        <w:ind w:firstLine="709"/>
      </w:pPr>
    </w:p>
    <w:p w:rsidR="00966E97" w:rsidRDefault="00966E97" w:rsidP="00966E97">
      <w:pPr>
        <w:pStyle w:val="af5"/>
        <w:ind w:firstLine="709"/>
      </w:pPr>
      <w:bookmarkStart w:id="0" w:name="_GoBack"/>
      <w:bookmarkEnd w:id="0"/>
    </w:p>
    <w:p w:rsidR="00966E97" w:rsidRPr="001D0752" w:rsidRDefault="00966E97" w:rsidP="00966E97">
      <w:pPr>
        <w:pStyle w:val="af5"/>
        <w:ind w:firstLine="709"/>
      </w:pPr>
      <w:proofErr w:type="gramStart"/>
      <w:r>
        <w:t xml:space="preserve">В соответствии с Федеральным законом от 07.12.2011 № 416-ФЗ «О 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7849C6">
        <w:rPr>
          <w:szCs w:val="28"/>
        </w:rPr>
        <w:t>Положением</w:t>
      </w:r>
      <w:r>
        <w:rPr>
          <w:szCs w:val="28"/>
        </w:rPr>
        <w:t xml:space="preserve"> о </w:t>
      </w:r>
      <w:r w:rsidR="004A7096">
        <w:rPr>
          <w:szCs w:val="28"/>
        </w:rPr>
        <w:t>Министерстве жилищно-коммунального хозяйства, энергетики и тарифной политики Смоленской области</w:t>
      </w:r>
      <w:r w:rsidRPr="00405006">
        <w:rPr>
          <w:szCs w:val="28"/>
        </w:rPr>
        <w:t xml:space="preserve">, утвержденным постановлением </w:t>
      </w:r>
      <w:r w:rsidR="00911A8D" w:rsidRPr="00911A8D">
        <w:rPr>
          <w:szCs w:val="28"/>
        </w:rPr>
        <w:t>Правительства</w:t>
      </w:r>
      <w:r w:rsidRPr="00405006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r w:rsidRPr="00197FB2">
        <w:rPr>
          <w:szCs w:val="28"/>
        </w:rPr>
        <w:t xml:space="preserve"> </w:t>
      </w:r>
      <w:r w:rsidR="00911A8D">
        <w:rPr>
          <w:szCs w:val="28"/>
        </w:rPr>
        <w:t xml:space="preserve"> </w:t>
      </w:r>
      <w:r w:rsidRPr="00197FB2">
        <w:rPr>
          <w:szCs w:val="28"/>
        </w:rPr>
        <w:t xml:space="preserve">№ </w:t>
      </w:r>
      <w:r w:rsidR="00995A0E">
        <w:rPr>
          <w:szCs w:val="28"/>
        </w:rPr>
        <w:t>22</w:t>
      </w:r>
      <w:r>
        <w:rPr>
          <w:szCs w:val="28"/>
        </w:rPr>
        <w:t xml:space="preserve">, </w:t>
      </w:r>
      <w:r w:rsidRPr="007E6820">
        <w:rPr>
          <w:szCs w:val="28"/>
        </w:rPr>
        <w:t>заключени</w:t>
      </w:r>
      <w:r>
        <w:rPr>
          <w:szCs w:val="28"/>
        </w:rPr>
        <w:t>ем</w:t>
      </w:r>
      <w:r w:rsidRPr="007E6820">
        <w:rPr>
          <w:szCs w:val="28"/>
        </w:rPr>
        <w:t xml:space="preserve"> Экспертного совета Департамента Смоленской области по энергетике, энергоэффективности, та</w:t>
      </w:r>
      <w:r>
        <w:rPr>
          <w:szCs w:val="28"/>
        </w:rPr>
        <w:t xml:space="preserve">рифной политике </w:t>
      </w:r>
      <w:r w:rsidRPr="007E6820">
        <w:rPr>
          <w:szCs w:val="28"/>
        </w:rPr>
        <w:t xml:space="preserve">от </w:t>
      </w:r>
      <w:r w:rsidRPr="001D0752">
        <w:rPr>
          <w:szCs w:val="28"/>
        </w:rPr>
        <w:t>05.10.2023</w:t>
      </w:r>
      <w:proofErr w:type="gramEnd"/>
      <w:r w:rsidRPr="001D0752">
        <w:rPr>
          <w:szCs w:val="28"/>
        </w:rPr>
        <w:t xml:space="preserve"> № </w:t>
      </w:r>
      <w:r>
        <w:rPr>
          <w:szCs w:val="28"/>
        </w:rPr>
        <w:t>255</w:t>
      </w:r>
      <w:r w:rsidRPr="001D0752">
        <w:rPr>
          <w:szCs w:val="28"/>
        </w:rPr>
        <w:t>/1</w:t>
      </w:r>
    </w:p>
    <w:p w:rsidR="00966E97" w:rsidRDefault="00966E97" w:rsidP="00966E97">
      <w:pPr>
        <w:pStyle w:val="af5"/>
        <w:ind w:firstLine="709"/>
      </w:pPr>
    </w:p>
    <w:p w:rsidR="00966E97" w:rsidRDefault="004A7096" w:rsidP="00966E97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966E97" w:rsidRPr="00837FCA">
        <w:t xml:space="preserve"> </w:t>
      </w:r>
      <w:r w:rsidR="00966E97" w:rsidRPr="000A4885">
        <w:rPr>
          <w:spacing w:val="60"/>
          <w:szCs w:val="28"/>
        </w:rPr>
        <w:t>постановляет</w:t>
      </w:r>
      <w:r w:rsidR="00966E97" w:rsidRPr="00837FCA">
        <w:rPr>
          <w:szCs w:val="28"/>
        </w:rPr>
        <w:t>:</w:t>
      </w:r>
    </w:p>
    <w:p w:rsidR="00966E97" w:rsidRPr="00837FCA" w:rsidRDefault="00966E97" w:rsidP="00966E97">
      <w:pPr>
        <w:pStyle w:val="af5"/>
        <w:ind w:firstLine="709"/>
        <w:rPr>
          <w:szCs w:val="28"/>
        </w:rPr>
      </w:pPr>
    </w:p>
    <w:p w:rsidR="00966E97" w:rsidRDefault="00966E97" w:rsidP="00966E97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Pr="00405006">
        <w:rPr>
          <w:b w:val="0"/>
          <w:szCs w:val="28"/>
        </w:rPr>
        <w:t xml:space="preserve">Установить </w:t>
      </w:r>
      <w:r w:rsidRPr="00AE1F24">
        <w:rPr>
          <w:b w:val="0"/>
          <w:szCs w:val="28"/>
        </w:rPr>
        <w:t>Муниципально</w:t>
      </w:r>
      <w:r>
        <w:rPr>
          <w:b w:val="0"/>
          <w:szCs w:val="28"/>
        </w:rPr>
        <w:t>му</w:t>
      </w:r>
      <w:r w:rsidRPr="00AE1F24">
        <w:rPr>
          <w:b w:val="0"/>
          <w:szCs w:val="28"/>
        </w:rPr>
        <w:t xml:space="preserve"> унитарно</w:t>
      </w:r>
      <w:r>
        <w:rPr>
          <w:b w:val="0"/>
          <w:szCs w:val="28"/>
        </w:rPr>
        <w:t>му</w:t>
      </w:r>
      <w:r w:rsidRPr="00AE1F24">
        <w:rPr>
          <w:b w:val="0"/>
          <w:szCs w:val="28"/>
        </w:rPr>
        <w:t xml:space="preserve"> эксплу</w:t>
      </w:r>
      <w:r>
        <w:rPr>
          <w:b w:val="0"/>
          <w:szCs w:val="28"/>
        </w:rPr>
        <w:t>а</w:t>
      </w:r>
      <w:r w:rsidRPr="00AE1F24">
        <w:rPr>
          <w:b w:val="0"/>
          <w:szCs w:val="28"/>
        </w:rPr>
        <w:t>тационно</w:t>
      </w:r>
      <w:r>
        <w:rPr>
          <w:b w:val="0"/>
          <w:szCs w:val="28"/>
        </w:rPr>
        <w:t>му</w:t>
      </w:r>
      <w:r w:rsidRPr="00AE1F24">
        <w:rPr>
          <w:b w:val="0"/>
          <w:szCs w:val="28"/>
        </w:rPr>
        <w:t xml:space="preserve"> предприяти</w:t>
      </w:r>
      <w:r>
        <w:rPr>
          <w:b w:val="0"/>
          <w:szCs w:val="28"/>
        </w:rPr>
        <w:t>ю</w:t>
      </w:r>
      <w:r w:rsidRPr="00AE1F24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Михновское</w:t>
      </w:r>
      <w:proofErr w:type="spellEnd"/>
      <w:r>
        <w:rPr>
          <w:b w:val="0"/>
          <w:szCs w:val="28"/>
        </w:rPr>
        <w:t>»</w:t>
      </w:r>
      <w:r w:rsidRPr="00405006">
        <w:rPr>
          <w:b w:val="0"/>
        </w:rPr>
        <w:t xml:space="preserve"> </w:t>
      </w:r>
      <w:r w:rsidRPr="00405006">
        <w:rPr>
          <w:b w:val="0"/>
          <w:szCs w:val="28"/>
        </w:rPr>
        <w:t>тариф</w:t>
      </w:r>
      <w:r>
        <w:rPr>
          <w:b w:val="0"/>
          <w:szCs w:val="28"/>
        </w:rPr>
        <w:t>ы</w:t>
      </w:r>
      <w:r w:rsidRPr="00405006">
        <w:rPr>
          <w:b w:val="0"/>
          <w:szCs w:val="28"/>
        </w:rPr>
        <w:t xml:space="preserve"> на подключение (технологическое присоединение) к централизованн</w:t>
      </w:r>
      <w:r>
        <w:rPr>
          <w:b w:val="0"/>
          <w:szCs w:val="28"/>
        </w:rPr>
        <w:t>ой</w:t>
      </w:r>
      <w:r w:rsidRPr="00405006">
        <w:rPr>
          <w:b w:val="0"/>
          <w:szCs w:val="28"/>
        </w:rPr>
        <w:t xml:space="preserve"> систем</w:t>
      </w:r>
      <w:r>
        <w:rPr>
          <w:b w:val="0"/>
          <w:szCs w:val="28"/>
        </w:rPr>
        <w:t>е</w:t>
      </w:r>
      <w:r w:rsidRPr="00405006">
        <w:rPr>
          <w:b w:val="0"/>
          <w:szCs w:val="28"/>
        </w:rPr>
        <w:t xml:space="preserve"> холодного водоснабжения</w:t>
      </w:r>
      <w:r>
        <w:rPr>
          <w:b w:val="0"/>
          <w:szCs w:val="28"/>
        </w:rPr>
        <w:t xml:space="preserve"> </w:t>
      </w:r>
      <w:r w:rsidR="001D1D5B">
        <w:rPr>
          <w:b w:val="0"/>
          <w:szCs w:val="28"/>
        </w:rPr>
        <w:t xml:space="preserve">                         </w:t>
      </w:r>
      <w:r>
        <w:rPr>
          <w:b w:val="0"/>
          <w:szCs w:val="28"/>
        </w:rPr>
        <w:t>на</w:t>
      </w:r>
      <w:r w:rsidR="001D1D5B">
        <w:rPr>
          <w:b w:val="0"/>
          <w:szCs w:val="28"/>
        </w:rPr>
        <w:t xml:space="preserve"> 2023-</w:t>
      </w:r>
      <w:r>
        <w:rPr>
          <w:b w:val="0"/>
          <w:szCs w:val="28"/>
        </w:rPr>
        <w:t xml:space="preserve">2024 годы </w:t>
      </w:r>
      <w:r w:rsidRPr="00405006">
        <w:rPr>
          <w:b w:val="0"/>
          <w:szCs w:val="28"/>
        </w:rPr>
        <w:t>согласно приложению.</w:t>
      </w:r>
    </w:p>
    <w:p w:rsidR="00966E97" w:rsidRPr="00134398" w:rsidRDefault="00966E97" w:rsidP="00966E97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  <w:r w:rsidRPr="002C672E">
        <w:rPr>
          <w:b w:val="0"/>
          <w:szCs w:val="28"/>
        </w:rPr>
        <w:t>2.</w:t>
      </w:r>
      <w:r w:rsidRPr="00354278">
        <w:rPr>
          <w:szCs w:val="28"/>
        </w:rPr>
        <w:t xml:space="preserve"> </w:t>
      </w:r>
      <w:r w:rsidRPr="00134398">
        <w:rPr>
          <w:b w:val="0"/>
          <w:szCs w:val="28"/>
        </w:rPr>
        <w:t>Настоящее постановление</w:t>
      </w:r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 xml:space="preserve">вступает в силу со дня его подписания </w:t>
      </w:r>
      <w:r w:rsidRPr="00134398">
        <w:rPr>
          <w:b w:val="0"/>
          <w:szCs w:val="28"/>
        </w:rPr>
        <w:t>и действует</w:t>
      </w:r>
      <w:proofErr w:type="gramEnd"/>
      <w:r w:rsidRPr="00134398">
        <w:rPr>
          <w:b w:val="0"/>
          <w:szCs w:val="28"/>
        </w:rPr>
        <w:t xml:space="preserve"> по 31 декабря 20</w:t>
      </w:r>
      <w:r>
        <w:rPr>
          <w:b w:val="0"/>
          <w:szCs w:val="28"/>
        </w:rPr>
        <w:t>24</w:t>
      </w:r>
      <w:r w:rsidRPr="00134398">
        <w:rPr>
          <w:b w:val="0"/>
          <w:szCs w:val="28"/>
        </w:rPr>
        <w:t xml:space="preserve"> года.</w:t>
      </w:r>
    </w:p>
    <w:p w:rsidR="00966E97" w:rsidRDefault="00966E97" w:rsidP="00966E97">
      <w:pPr>
        <w:pStyle w:val="12"/>
        <w:jc w:val="both"/>
        <w:rPr>
          <w:b/>
          <w:szCs w:val="28"/>
        </w:rPr>
      </w:pPr>
    </w:p>
    <w:p w:rsidR="00966E97" w:rsidRDefault="00966E97" w:rsidP="00966E97">
      <w:pPr>
        <w:pStyle w:val="12"/>
        <w:jc w:val="both"/>
        <w:rPr>
          <w:b/>
          <w:szCs w:val="28"/>
        </w:rPr>
      </w:pPr>
    </w:p>
    <w:p w:rsidR="00966E97" w:rsidRPr="0057368F" w:rsidRDefault="00966E97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966E97" w:rsidRDefault="00966E97" w:rsidP="00966E97">
      <w:pPr>
        <w:pStyle w:val="12"/>
        <w:jc w:val="both"/>
        <w:rPr>
          <w:bCs/>
          <w:szCs w:val="28"/>
        </w:rPr>
      </w:pPr>
      <w:proofErr w:type="spellStart"/>
      <w:r>
        <w:rPr>
          <w:bCs/>
          <w:szCs w:val="28"/>
        </w:rPr>
        <w:t>И.о</w:t>
      </w:r>
      <w:proofErr w:type="spellEnd"/>
      <w:r>
        <w:rPr>
          <w:bCs/>
          <w:szCs w:val="28"/>
        </w:rPr>
        <w:t>. министра</w:t>
      </w:r>
      <w:r w:rsidRPr="00290B42"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Р.Р. Шамсутдинов</w:t>
      </w:r>
    </w:p>
    <w:p w:rsidR="00966E97" w:rsidRPr="00354278" w:rsidRDefault="00966E97" w:rsidP="004A7096">
      <w:pPr>
        <w:ind w:left="5795"/>
        <w:rPr>
          <w:bCs/>
          <w:sz w:val="28"/>
          <w:szCs w:val="28"/>
        </w:rPr>
      </w:pPr>
      <w:r>
        <w:rPr>
          <w:szCs w:val="28"/>
        </w:rPr>
        <w:br w:type="page"/>
      </w:r>
      <w:r w:rsidRPr="00354278">
        <w:rPr>
          <w:szCs w:val="28"/>
        </w:rPr>
        <w:lastRenderedPageBreak/>
        <w:t>П</w:t>
      </w:r>
      <w:r w:rsidRPr="00354278">
        <w:rPr>
          <w:bCs/>
          <w:sz w:val="28"/>
          <w:szCs w:val="28"/>
        </w:rPr>
        <w:t xml:space="preserve">риложение </w:t>
      </w:r>
    </w:p>
    <w:p w:rsidR="00966E97" w:rsidRPr="0069592E" w:rsidRDefault="00966E97" w:rsidP="004A7096">
      <w:pPr>
        <w:pStyle w:val="12"/>
        <w:ind w:left="5795"/>
        <w:jc w:val="both"/>
        <w:rPr>
          <w:bCs/>
          <w:szCs w:val="28"/>
        </w:rPr>
      </w:pPr>
      <w:r w:rsidRPr="00354278">
        <w:rPr>
          <w:bCs/>
          <w:szCs w:val="28"/>
        </w:rPr>
        <w:t xml:space="preserve">к постановлению </w:t>
      </w:r>
      <w:r w:rsidR="004A7096"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Pr="0069592E">
        <w:rPr>
          <w:bCs/>
          <w:szCs w:val="28"/>
        </w:rPr>
        <w:t xml:space="preserve"> </w:t>
      </w:r>
    </w:p>
    <w:p w:rsidR="00966E97" w:rsidRDefault="00966E97" w:rsidP="004A7096">
      <w:pPr>
        <w:pStyle w:val="12"/>
        <w:ind w:left="5795"/>
        <w:jc w:val="both"/>
        <w:rPr>
          <w:bCs/>
          <w:szCs w:val="28"/>
        </w:rPr>
      </w:pPr>
      <w:r>
        <w:rPr>
          <w:bCs/>
          <w:szCs w:val="28"/>
        </w:rPr>
        <w:t xml:space="preserve">от </w:t>
      </w:r>
      <w:r w:rsidRPr="0057257D">
        <w:rPr>
          <w:bCs/>
          <w:szCs w:val="28"/>
        </w:rPr>
        <w:t>12</w:t>
      </w:r>
      <w:r>
        <w:rPr>
          <w:bCs/>
          <w:szCs w:val="28"/>
        </w:rPr>
        <w:t>.10.2023 № 52</w:t>
      </w:r>
    </w:p>
    <w:p w:rsidR="00966E97" w:rsidRPr="00D7699E" w:rsidRDefault="00966E97" w:rsidP="00966E97">
      <w:pPr>
        <w:pStyle w:val="12"/>
        <w:ind w:left="5954"/>
        <w:jc w:val="both"/>
        <w:rPr>
          <w:bCs/>
          <w:sz w:val="16"/>
          <w:szCs w:val="16"/>
        </w:rPr>
      </w:pPr>
    </w:p>
    <w:p w:rsidR="00966E97" w:rsidRPr="006F76B5" w:rsidRDefault="00966E97" w:rsidP="00966E97">
      <w:pPr>
        <w:pStyle w:val="23"/>
        <w:tabs>
          <w:tab w:val="left" w:pos="10206"/>
        </w:tabs>
        <w:rPr>
          <w:b w:val="0"/>
          <w:sz w:val="16"/>
          <w:szCs w:val="16"/>
        </w:rPr>
      </w:pPr>
    </w:p>
    <w:p w:rsidR="00966E97" w:rsidRDefault="00966E97" w:rsidP="00966E97">
      <w:pPr>
        <w:pStyle w:val="23"/>
        <w:tabs>
          <w:tab w:val="left" w:pos="10206"/>
        </w:tabs>
        <w:rPr>
          <w:b w:val="0"/>
          <w:szCs w:val="28"/>
        </w:rPr>
      </w:pPr>
      <w:r>
        <w:rPr>
          <w:b w:val="0"/>
          <w:szCs w:val="28"/>
        </w:rPr>
        <w:t>Т</w:t>
      </w:r>
      <w:r w:rsidRPr="00405006">
        <w:rPr>
          <w:b w:val="0"/>
          <w:szCs w:val="28"/>
        </w:rPr>
        <w:t>ариф</w:t>
      </w:r>
      <w:r>
        <w:rPr>
          <w:b w:val="0"/>
          <w:szCs w:val="28"/>
        </w:rPr>
        <w:t xml:space="preserve">ы </w:t>
      </w:r>
      <w:r w:rsidRPr="00405006">
        <w:rPr>
          <w:b w:val="0"/>
          <w:szCs w:val="28"/>
        </w:rPr>
        <w:t xml:space="preserve">на подключение (технологическое присоединение) </w:t>
      </w:r>
    </w:p>
    <w:p w:rsidR="00620E98" w:rsidRDefault="00966E97" w:rsidP="00966E97">
      <w:pPr>
        <w:pStyle w:val="23"/>
        <w:tabs>
          <w:tab w:val="left" w:pos="10206"/>
        </w:tabs>
        <w:rPr>
          <w:b w:val="0"/>
          <w:szCs w:val="28"/>
        </w:rPr>
      </w:pPr>
      <w:r w:rsidRPr="00405006">
        <w:rPr>
          <w:b w:val="0"/>
          <w:szCs w:val="28"/>
        </w:rPr>
        <w:t>к централизованн</w:t>
      </w:r>
      <w:r>
        <w:rPr>
          <w:b w:val="0"/>
          <w:szCs w:val="28"/>
        </w:rPr>
        <w:t>ой</w:t>
      </w:r>
      <w:r w:rsidRPr="00405006">
        <w:rPr>
          <w:b w:val="0"/>
          <w:szCs w:val="28"/>
        </w:rPr>
        <w:t xml:space="preserve"> систем</w:t>
      </w:r>
      <w:r>
        <w:rPr>
          <w:b w:val="0"/>
          <w:szCs w:val="28"/>
        </w:rPr>
        <w:t>е</w:t>
      </w:r>
      <w:r w:rsidRPr="00405006">
        <w:rPr>
          <w:b w:val="0"/>
          <w:szCs w:val="28"/>
        </w:rPr>
        <w:t xml:space="preserve"> холодного водоснабжения</w:t>
      </w:r>
      <w:r>
        <w:rPr>
          <w:b w:val="0"/>
          <w:szCs w:val="28"/>
        </w:rPr>
        <w:t xml:space="preserve"> </w:t>
      </w:r>
    </w:p>
    <w:p w:rsidR="00966E97" w:rsidRPr="00405006" w:rsidRDefault="00966E97" w:rsidP="00966E97">
      <w:pPr>
        <w:pStyle w:val="23"/>
        <w:tabs>
          <w:tab w:val="left" w:pos="10206"/>
        </w:tabs>
        <w:rPr>
          <w:b w:val="0"/>
          <w:szCs w:val="28"/>
        </w:rPr>
      </w:pPr>
      <w:r w:rsidRPr="00AE1F24">
        <w:rPr>
          <w:b w:val="0"/>
          <w:bCs/>
          <w:szCs w:val="28"/>
        </w:rPr>
        <w:t>МУЭП «</w:t>
      </w:r>
      <w:proofErr w:type="spellStart"/>
      <w:r w:rsidRPr="00AE1F24">
        <w:rPr>
          <w:b w:val="0"/>
          <w:bCs/>
          <w:szCs w:val="28"/>
        </w:rPr>
        <w:t>Михновское</w:t>
      </w:r>
      <w:proofErr w:type="spellEnd"/>
      <w:r w:rsidRPr="00AE1F24">
        <w:rPr>
          <w:b w:val="0"/>
          <w:bCs/>
          <w:szCs w:val="28"/>
        </w:rPr>
        <w:t>»</w:t>
      </w:r>
      <w:r w:rsidRPr="00405006">
        <w:rPr>
          <w:b w:val="0"/>
          <w:szCs w:val="28"/>
        </w:rPr>
        <w:t xml:space="preserve"> </w:t>
      </w:r>
      <w:r>
        <w:rPr>
          <w:b w:val="0"/>
          <w:szCs w:val="28"/>
        </w:rPr>
        <w:t>с 12 октя</w:t>
      </w:r>
      <w:r w:rsidRPr="00134398">
        <w:rPr>
          <w:b w:val="0"/>
          <w:szCs w:val="28"/>
        </w:rPr>
        <w:t>бря 20</w:t>
      </w:r>
      <w:r>
        <w:rPr>
          <w:b w:val="0"/>
          <w:szCs w:val="28"/>
        </w:rPr>
        <w:t>23</w:t>
      </w:r>
      <w:r w:rsidRPr="00134398">
        <w:rPr>
          <w:b w:val="0"/>
          <w:szCs w:val="28"/>
        </w:rPr>
        <w:t xml:space="preserve"> года</w:t>
      </w:r>
      <w:r>
        <w:rPr>
          <w:b w:val="0"/>
          <w:szCs w:val="28"/>
        </w:rPr>
        <w:t xml:space="preserve"> по </w:t>
      </w:r>
      <w:r w:rsidRPr="00134398">
        <w:rPr>
          <w:b w:val="0"/>
          <w:szCs w:val="28"/>
        </w:rPr>
        <w:t>31 декабря 20</w:t>
      </w:r>
      <w:r>
        <w:rPr>
          <w:b w:val="0"/>
          <w:szCs w:val="28"/>
        </w:rPr>
        <w:t>24</w:t>
      </w:r>
      <w:r w:rsidRPr="00134398">
        <w:rPr>
          <w:b w:val="0"/>
          <w:szCs w:val="28"/>
        </w:rPr>
        <w:t xml:space="preserve"> года</w:t>
      </w:r>
    </w:p>
    <w:p w:rsidR="00966E97" w:rsidRPr="006F76B5" w:rsidRDefault="00966E97" w:rsidP="00966E97">
      <w:pPr>
        <w:pStyle w:val="23"/>
        <w:tabs>
          <w:tab w:val="left" w:pos="10206"/>
        </w:tabs>
        <w:ind w:firstLine="851"/>
        <w:jc w:val="right"/>
        <w:rPr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539"/>
        <w:gridCol w:w="1560"/>
        <w:gridCol w:w="1842"/>
        <w:gridCol w:w="1701"/>
      </w:tblGrid>
      <w:tr w:rsidR="00966E97" w:rsidRPr="000A49AA" w:rsidTr="008A1A00">
        <w:tc>
          <w:tcPr>
            <w:tcW w:w="672" w:type="dxa"/>
            <w:vMerge w:val="restart"/>
            <w:vAlign w:val="center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  <w:jc w:val="center"/>
            </w:pPr>
            <w:r w:rsidRPr="004F58F2">
              <w:t xml:space="preserve">№ </w:t>
            </w:r>
          </w:p>
          <w:p w:rsidR="00966E97" w:rsidRPr="004F58F2" w:rsidRDefault="00966E97" w:rsidP="008A1A0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F58F2">
              <w:t>п</w:t>
            </w:r>
            <w:proofErr w:type="gramEnd"/>
            <w:r w:rsidRPr="004F58F2">
              <w:t>/п</w:t>
            </w:r>
          </w:p>
        </w:tc>
        <w:tc>
          <w:tcPr>
            <w:tcW w:w="4539" w:type="dxa"/>
            <w:vMerge w:val="restart"/>
            <w:vAlign w:val="center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  <w:jc w:val="center"/>
            </w:pPr>
            <w:r w:rsidRPr="004F58F2">
              <w:t>Наименование ставки</w:t>
            </w:r>
          </w:p>
        </w:tc>
        <w:tc>
          <w:tcPr>
            <w:tcW w:w="1560" w:type="dxa"/>
            <w:vMerge w:val="restart"/>
            <w:vAlign w:val="center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  <w:jc w:val="center"/>
            </w:pPr>
            <w:r w:rsidRPr="004F58F2">
              <w:t>Единица измерения</w:t>
            </w:r>
          </w:p>
        </w:tc>
        <w:tc>
          <w:tcPr>
            <w:tcW w:w="3543" w:type="dxa"/>
            <w:gridSpan w:val="2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  <w:jc w:val="center"/>
            </w:pPr>
            <w:r w:rsidRPr="004F58F2">
              <w:t>Размер ставки (без НДС)</w:t>
            </w:r>
          </w:p>
        </w:tc>
      </w:tr>
      <w:tr w:rsidR="00966E97" w:rsidRPr="00D3557C" w:rsidTr="008A1A00">
        <w:tc>
          <w:tcPr>
            <w:tcW w:w="672" w:type="dxa"/>
            <w:vMerge/>
            <w:vAlign w:val="center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9" w:type="dxa"/>
            <w:vMerge/>
            <w:vAlign w:val="center"/>
          </w:tcPr>
          <w:p w:rsidR="00966E97" w:rsidRPr="004F58F2" w:rsidRDefault="00966E97" w:rsidP="008A1A00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66E97" w:rsidRPr="004F58F2" w:rsidRDefault="00966E97" w:rsidP="008A1A00">
            <w:pPr>
              <w:jc w:val="center"/>
            </w:pPr>
          </w:p>
        </w:tc>
        <w:tc>
          <w:tcPr>
            <w:tcW w:w="1842" w:type="dxa"/>
          </w:tcPr>
          <w:p w:rsidR="00966E97" w:rsidRDefault="00966E97" w:rsidP="008A1A00">
            <w:pPr>
              <w:ind w:left="-57" w:right="-57"/>
              <w:jc w:val="center"/>
            </w:pPr>
            <w:r w:rsidRPr="004F58F2">
              <w:t xml:space="preserve">с 12.10.2023 </w:t>
            </w:r>
          </w:p>
          <w:p w:rsidR="00966E97" w:rsidRPr="004F58F2" w:rsidRDefault="00966E97" w:rsidP="008A1A00">
            <w:pPr>
              <w:ind w:left="-57" w:right="-57"/>
              <w:jc w:val="center"/>
            </w:pPr>
            <w:r w:rsidRPr="004F58F2">
              <w:t>по 31.12.2023</w:t>
            </w:r>
          </w:p>
        </w:tc>
        <w:tc>
          <w:tcPr>
            <w:tcW w:w="1701" w:type="dxa"/>
            <w:vAlign w:val="center"/>
          </w:tcPr>
          <w:p w:rsidR="00966E97" w:rsidRDefault="00966E97" w:rsidP="008A1A00">
            <w:pPr>
              <w:ind w:left="-57" w:right="-57"/>
              <w:jc w:val="center"/>
            </w:pPr>
            <w:r>
              <w:t xml:space="preserve">с 01.01.2024 </w:t>
            </w:r>
          </w:p>
          <w:p w:rsidR="00966E97" w:rsidRPr="004F58F2" w:rsidRDefault="00966E97" w:rsidP="008A1A00">
            <w:pPr>
              <w:ind w:left="-57" w:right="-57"/>
              <w:jc w:val="center"/>
            </w:pPr>
            <w:r>
              <w:t>по 31.12.2024</w:t>
            </w:r>
          </w:p>
        </w:tc>
      </w:tr>
      <w:tr w:rsidR="00966E97" w:rsidRPr="00D3557C" w:rsidTr="008A1A00">
        <w:tc>
          <w:tcPr>
            <w:tcW w:w="672" w:type="dxa"/>
            <w:vAlign w:val="center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  <w:jc w:val="center"/>
            </w:pPr>
            <w:r w:rsidRPr="004F58F2">
              <w:t>1</w:t>
            </w:r>
          </w:p>
        </w:tc>
        <w:tc>
          <w:tcPr>
            <w:tcW w:w="4539" w:type="dxa"/>
            <w:vAlign w:val="center"/>
          </w:tcPr>
          <w:p w:rsidR="00966E97" w:rsidRPr="004F58F2" w:rsidRDefault="00966E97" w:rsidP="008A1A00">
            <w:pPr>
              <w:jc w:val="center"/>
            </w:pPr>
            <w:r w:rsidRPr="004F58F2">
              <w:t>2</w:t>
            </w:r>
          </w:p>
        </w:tc>
        <w:tc>
          <w:tcPr>
            <w:tcW w:w="1560" w:type="dxa"/>
            <w:vAlign w:val="center"/>
          </w:tcPr>
          <w:p w:rsidR="00966E97" w:rsidRPr="004F58F2" w:rsidRDefault="00966E97" w:rsidP="008A1A00">
            <w:pPr>
              <w:jc w:val="center"/>
            </w:pPr>
            <w:r w:rsidRPr="004F58F2">
              <w:t>3</w:t>
            </w:r>
          </w:p>
        </w:tc>
        <w:tc>
          <w:tcPr>
            <w:tcW w:w="1842" w:type="dxa"/>
          </w:tcPr>
          <w:p w:rsidR="00966E97" w:rsidRPr="004F58F2" w:rsidRDefault="00966E97" w:rsidP="008A1A00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966E97" w:rsidRPr="004F58F2" w:rsidRDefault="00966E97" w:rsidP="008A1A00">
            <w:pPr>
              <w:jc w:val="center"/>
            </w:pPr>
            <w:r>
              <w:t>5</w:t>
            </w:r>
          </w:p>
        </w:tc>
      </w:tr>
      <w:tr w:rsidR="00966E97" w:rsidRPr="000A49AA" w:rsidTr="008A1A00">
        <w:tc>
          <w:tcPr>
            <w:tcW w:w="672" w:type="dxa"/>
            <w:vAlign w:val="center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  <w:jc w:val="center"/>
              <w:outlineLvl w:val="0"/>
            </w:pPr>
            <w:r w:rsidRPr="004F58F2">
              <w:t>1.</w:t>
            </w:r>
          </w:p>
        </w:tc>
        <w:tc>
          <w:tcPr>
            <w:tcW w:w="4539" w:type="dxa"/>
            <w:vAlign w:val="center"/>
          </w:tcPr>
          <w:p w:rsidR="00966E97" w:rsidRPr="004F58F2" w:rsidRDefault="00966E97" w:rsidP="008A1A00">
            <w:pPr>
              <w:jc w:val="both"/>
            </w:pPr>
            <w:r w:rsidRPr="004F58F2">
              <w:t>Ставка тарифа на подключаемую нагрузку водопроводной сети (Т </w:t>
            </w:r>
            <w:proofErr w:type="spellStart"/>
            <w:r w:rsidRPr="004F58F2">
              <w:rPr>
                <w:vertAlign w:val="superscript"/>
              </w:rPr>
              <w:t>п</w:t>
            </w:r>
            <w:proofErr w:type="gramStart"/>
            <w:r w:rsidRPr="004F58F2">
              <w:rPr>
                <w:vertAlign w:val="superscript"/>
              </w:rPr>
              <w:t>,м</w:t>
            </w:r>
            <w:proofErr w:type="spellEnd"/>
            <w:proofErr w:type="gramEnd"/>
            <w:r w:rsidRPr="004F58F2">
              <w:rPr>
                <w:vertAlign w:val="superscript"/>
              </w:rPr>
              <w:t>.</w:t>
            </w:r>
            <w:r w:rsidRPr="004F58F2">
              <w:t>)</w:t>
            </w:r>
          </w:p>
        </w:tc>
        <w:tc>
          <w:tcPr>
            <w:tcW w:w="1560" w:type="dxa"/>
            <w:vAlign w:val="center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  <w:ind w:left="-108" w:right="-102"/>
              <w:jc w:val="center"/>
            </w:pPr>
            <w:r w:rsidRPr="004F58F2">
              <w:t>тыс. руб./м</w:t>
            </w:r>
            <w:r w:rsidRPr="004F58F2">
              <w:rPr>
                <w:vertAlign w:val="superscript"/>
              </w:rPr>
              <w:t>3</w:t>
            </w:r>
            <w:r w:rsidRPr="004F58F2">
              <w:t xml:space="preserve">     в  </w:t>
            </w:r>
            <w:proofErr w:type="spellStart"/>
            <w:r w:rsidRPr="004F58F2">
              <w:t>сут</w:t>
            </w:r>
            <w:proofErr w:type="spellEnd"/>
            <w:r w:rsidRPr="004F58F2">
              <w:t>.</w:t>
            </w:r>
          </w:p>
        </w:tc>
        <w:tc>
          <w:tcPr>
            <w:tcW w:w="1842" w:type="dxa"/>
            <w:vAlign w:val="center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  <w:jc w:val="center"/>
            </w:pPr>
            <w:r>
              <w:t>34,4</w:t>
            </w:r>
          </w:p>
        </w:tc>
        <w:tc>
          <w:tcPr>
            <w:tcW w:w="1701" w:type="dxa"/>
            <w:vAlign w:val="center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  <w:jc w:val="center"/>
            </w:pPr>
            <w:r w:rsidRPr="004F58F2">
              <w:t>38,</w:t>
            </w:r>
            <w:r>
              <w:t>7</w:t>
            </w:r>
          </w:p>
        </w:tc>
      </w:tr>
      <w:tr w:rsidR="00966E97" w:rsidRPr="000A49AA" w:rsidTr="008A1A00">
        <w:tc>
          <w:tcPr>
            <w:tcW w:w="672" w:type="dxa"/>
            <w:vAlign w:val="center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  <w:jc w:val="center"/>
              <w:outlineLvl w:val="0"/>
            </w:pPr>
            <w:r w:rsidRPr="004F58F2">
              <w:t>2.</w:t>
            </w:r>
          </w:p>
        </w:tc>
        <w:tc>
          <w:tcPr>
            <w:tcW w:w="4539" w:type="dxa"/>
            <w:vAlign w:val="center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</w:pPr>
            <w:r w:rsidRPr="004F58F2">
              <w:t>Ставка тарифа за протяженность водопроводной сети (</w:t>
            </w:r>
            <w:proofErr w:type="spellStart"/>
            <w:r w:rsidRPr="004F58F2">
              <w:t>Т</w:t>
            </w:r>
            <w:r w:rsidRPr="004F58F2">
              <w:rPr>
                <w:vertAlign w:val="superscript"/>
              </w:rPr>
              <w:t>пр</w:t>
            </w:r>
            <w:proofErr w:type="spellEnd"/>
            <w:proofErr w:type="gramStart"/>
            <w:r w:rsidRPr="004F58F2">
              <w:rPr>
                <w:vertAlign w:val="subscript"/>
                <w:lang w:val="en-US"/>
              </w:rPr>
              <w:t>d</w:t>
            </w:r>
            <w:proofErr w:type="gramEnd"/>
            <w:r w:rsidRPr="004F58F2">
              <w:t>) при прокладке открытым способом из полиэтиленовых труб:</w:t>
            </w:r>
          </w:p>
        </w:tc>
        <w:tc>
          <w:tcPr>
            <w:tcW w:w="1560" w:type="dxa"/>
            <w:vAlign w:val="center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  <w:jc w:val="center"/>
            </w:pPr>
          </w:p>
        </w:tc>
      </w:tr>
      <w:tr w:rsidR="00966E97" w:rsidRPr="000A49AA" w:rsidTr="008A1A00">
        <w:tc>
          <w:tcPr>
            <w:tcW w:w="672" w:type="dxa"/>
            <w:vAlign w:val="center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  <w:jc w:val="center"/>
            </w:pPr>
            <w:r w:rsidRPr="004F58F2">
              <w:t>2.1.</w:t>
            </w:r>
          </w:p>
        </w:tc>
        <w:tc>
          <w:tcPr>
            <w:tcW w:w="4539" w:type="dxa"/>
            <w:vAlign w:val="center"/>
          </w:tcPr>
          <w:p w:rsidR="00966E97" w:rsidRPr="004F58F2" w:rsidRDefault="00966E97" w:rsidP="008A1A00">
            <w:r w:rsidRPr="004F58F2">
              <w:t>диаметром 40 мм и менее</w:t>
            </w:r>
          </w:p>
        </w:tc>
        <w:tc>
          <w:tcPr>
            <w:tcW w:w="1560" w:type="dxa"/>
            <w:vAlign w:val="center"/>
          </w:tcPr>
          <w:p w:rsidR="00966E97" w:rsidRPr="004F58F2" w:rsidRDefault="00966E97" w:rsidP="008A1A00">
            <w:pPr>
              <w:jc w:val="center"/>
            </w:pPr>
            <w:r w:rsidRPr="004F58F2">
              <w:t>тыс. руб./</w:t>
            </w:r>
            <w:proofErr w:type="gramStart"/>
            <w:r w:rsidRPr="004F58F2">
              <w:t>км</w:t>
            </w:r>
            <w:proofErr w:type="gramEnd"/>
          </w:p>
        </w:tc>
        <w:tc>
          <w:tcPr>
            <w:tcW w:w="1842" w:type="dxa"/>
            <w:vAlign w:val="center"/>
          </w:tcPr>
          <w:p w:rsidR="00966E97" w:rsidRPr="00637DCF" w:rsidRDefault="00966E97" w:rsidP="008A1A00">
            <w:pPr>
              <w:jc w:val="center"/>
            </w:pPr>
            <w:r w:rsidRPr="00637DCF">
              <w:t>2 446</w:t>
            </w:r>
          </w:p>
        </w:tc>
        <w:tc>
          <w:tcPr>
            <w:tcW w:w="1701" w:type="dxa"/>
            <w:vAlign w:val="center"/>
          </w:tcPr>
          <w:p w:rsidR="00966E97" w:rsidRPr="004F58F2" w:rsidRDefault="00966E97" w:rsidP="008A1A00">
            <w:pPr>
              <w:jc w:val="center"/>
            </w:pPr>
            <w:r w:rsidRPr="004F58F2">
              <w:t>2 573</w:t>
            </w:r>
          </w:p>
        </w:tc>
      </w:tr>
      <w:tr w:rsidR="00966E97" w:rsidRPr="000A49AA" w:rsidTr="008A1A00">
        <w:tc>
          <w:tcPr>
            <w:tcW w:w="672" w:type="dxa"/>
            <w:vAlign w:val="center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  <w:jc w:val="center"/>
            </w:pPr>
            <w:r w:rsidRPr="004F58F2">
              <w:t>2.2.</w:t>
            </w:r>
          </w:p>
        </w:tc>
        <w:tc>
          <w:tcPr>
            <w:tcW w:w="4539" w:type="dxa"/>
            <w:vAlign w:val="center"/>
          </w:tcPr>
          <w:p w:rsidR="00966E97" w:rsidRPr="004F58F2" w:rsidRDefault="00966E97" w:rsidP="008A1A00">
            <w:r w:rsidRPr="004F58F2">
              <w:t>диаметром от 40 мм до 70 мм (включительно)</w:t>
            </w:r>
          </w:p>
        </w:tc>
        <w:tc>
          <w:tcPr>
            <w:tcW w:w="1560" w:type="dxa"/>
            <w:vAlign w:val="center"/>
          </w:tcPr>
          <w:p w:rsidR="00966E97" w:rsidRPr="004F58F2" w:rsidRDefault="00966E97" w:rsidP="008A1A00">
            <w:pPr>
              <w:jc w:val="center"/>
            </w:pPr>
            <w:r w:rsidRPr="004F58F2">
              <w:t>тыс. руб./</w:t>
            </w:r>
            <w:proofErr w:type="gramStart"/>
            <w:r w:rsidRPr="004F58F2">
              <w:t>км</w:t>
            </w:r>
            <w:proofErr w:type="gramEnd"/>
          </w:p>
        </w:tc>
        <w:tc>
          <w:tcPr>
            <w:tcW w:w="1842" w:type="dxa"/>
            <w:vAlign w:val="center"/>
          </w:tcPr>
          <w:p w:rsidR="00966E97" w:rsidRPr="00637DCF" w:rsidRDefault="00966E97" w:rsidP="008A1A00">
            <w:pPr>
              <w:jc w:val="center"/>
            </w:pPr>
            <w:r w:rsidRPr="00637DCF">
              <w:t>2 959</w:t>
            </w:r>
          </w:p>
        </w:tc>
        <w:tc>
          <w:tcPr>
            <w:tcW w:w="1701" w:type="dxa"/>
            <w:vAlign w:val="center"/>
          </w:tcPr>
          <w:p w:rsidR="00966E97" w:rsidRPr="004F58F2" w:rsidRDefault="00966E97" w:rsidP="008A1A00">
            <w:pPr>
              <w:jc w:val="center"/>
            </w:pPr>
            <w:r w:rsidRPr="004F58F2">
              <w:t>3 113</w:t>
            </w:r>
          </w:p>
        </w:tc>
      </w:tr>
      <w:tr w:rsidR="00966E97" w:rsidRPr="000A49AA" w:rsidTr="008A1A00">
        <w:tc>
          <w:tcPr>
            <w:tcW w:w="672" w:type="dxa"/>
            <w:vAlign w:val="center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  <w:jc w:val="center"/>
            </w:pPr>
            <w:r w:rsidRPr="004F58F2">
              <w:t>2.3.</w:t>
            </w:r>
          </w:p>
        </w:tc>
        <w:tc>
          <w:tcPr>
            <w:tcW w:w="4539" w:type="dxa"/>
            <w:vAlign w:val="center"/>
          </w:tcPr>
          <w:p w:rsidR="00966E97" w:rsidRPr="004F58F2" w:rsidRDefault="00966E97" w:rsidP="008A1A00">
            <w:r w:rsidRPr="004F58F2">
              <w:t>диаметром от 70 мм до 100 мм (включительно)</w:t>
            </w:r>
          </w:p>
        </w:tc>
        <w:tc>
          <w:tcPr>
            <w:tcW w:w="1560" w:type="dxa"/>
            <w:vAlign w:val="center"/>
          </w:tcPr>
          <w:p w:rsidR="00966E97" w:rsidRPr="004F58F2" w:rsidRDefault="00966E97" w:rsidP="008A1A00">
            <w:pPr>
              <w:jc w:val="center"/>
            </w:pPr>
            <w:r w:rsidRPr="004F58F2">
              <w:t>тыс. руб./</w:t>
            </w:r>
            <w:proofErr w:type="gramStart"/>
            <w:r w:rsidRPr="004F58F2">
              <w:t>км</w:t>
            </w:r>
            <w:proofErr w:type="gramEnd"/>
          </w:p>
        </w:tc>
        <w:tc>
          <w:tcPr>
            <w:tcW w:w="1842" w:type="dxa"/>
            <w:vAlign w:val="center"/>
          </w:tcPr>
          <w:p w:rsidR="00966E97" w:rsidRPr="00637DCF" w:rsidRDefault="00966E97" w:rsidP="008A1A00">
            <w:pPr>
              <w:jc w:val="center"/>
            </w:pPr>
            <w:r w:rsidRPr="00637DCF">
              <w:t>3 145</w:t>
            </w:r>
          </w:p>
        </w:tc>
        <w:tc>
          <w:tcPr>
            <w:tcW w:w="1701" w:type="dxa"/>
            <w:vAlign w:val="center"/>
          </w:tcPr>
          <w:p w:rsidR="00966E97" w:rsidRPr="004F58F2" w:rsidRDefault="00966E97" w:rsidP="008A1A00">
            <w:pPr>
              <w:jc w:val="center"/>
            </w:pPr>
            <w:r w:rsidRPr="004F58F2">
              <w:t>3 308</w:t>
            </w:r>
          </w:p>
        </w:tc>
      </w:tr>
      <w:tr w:rsidR="00966E97" w:rsidRPr="000A49AA" w:rsidTr="008A1A00">
        <w:tc>
          <w:tcPr>
            <w:tcW w:w="672" w:type="dxa"/>
            <w:vAlign w:val="center"/>
          </w:tcPr>
          <w:p w:rsidR="00966E97" w:rsidRPr="004F58F2" w:rsidRDefault="00966E97" w:rsidP="008A1A00">
            <w:pPr>
              <w:autoSpaceDE w:val="0"/>
              <w:autoSpaceDN w:val="0"/>
              <w:adjustRightInd w:val="0"/>
              <w:jc w:val="center"/>
            </w:pPr>
            <w:r w:rsidRPr="004F58F2">
              <w:t>2.4.</w:t>
            </w:r>
          </w:p>
        </w:tc>
        <w:tc>
          <w:tcPr>
            <w:tcW w:w="4539" w:type="dxa"/>
            <w:vAlign w:val="center"/>
          </w:tcPr>
          <w:p w:rsidR="00966E97" w:rsidRPr="004F58F2" w:rsidRDefault="00966E97" w:rsidP="008A1A00">
            <w:r w:rsidRPr="004F58F2">
              <w:t>диаметром от 100 мм до 150 мм (включительно)</w:t>
            </w:r>
          </w:p>
        </w:tc>
        <w:tc>
          <w:tcPr>
            <w:tcW w:w="1560" w:type="dxa"/>
            <w:vAlign w:val="center"/>
          </w:tcPr>
          <w:p w:rsidR="00966E97" w:rsidRPr="004F58F2" w:rsidRDefault="00966E97" w:rsidP="008A1A00">
            <w:pPr>
              <w:jc w:val="center"/>
            </w:pPr>
            <w:r w:rsidRPr="004F58F2">
              <w:t>тыс. руб./</w:t>
            </w:r>
            <w:proofErr w:type="gramStart"/>
            <w:r w:rsidRPr="004F58F2">
              <w:t>км</w:t>
            </w:r>
            <w:proofErr w:type="gramEnd"/>
          </w:p>
        </w:tc>
        <w:tc>
          <w:tcPr>
            <w:tcW w:w="1842" w:type="dxa"/>
            <w:vAlign w:val="center"/>
          </w:tcPr>
          <w:p w:rsidR="00966E97" w:rsidRPr="00637DCF" w:rsidRDefault="00966E97" w:rsidP="008A1A00">
            <w:pPr>
              <w:jc w:val="center"/>
            </w:pPr>
            <w:r w:rsidRPr="00637DCF">
              <w:t>3 780</w:t>
            </w:r>
          </w:p>
        </w:tc>
        <w:tc>
          <w:tcPr>
            <w:tcW w:w="1701" w:type="dxa"/>
            <w:vAlign w:val="center"/>
          </w:tcPr>
          <w:p w:rsidR="00966E97" w:rsidRPr="004F58F2" w:rsidRDefault="00966E97" w:rsidP="008A1A00">
            <w:pPr>
              <w:jc w:val="center"/>
            </w:pPr>
            <w:r w:rsidRPr="004F58F2">
              <w:t>3 976</w:t>
            </w:r>
          </w:p>
        </w:tc>
      </w:tr>
    </w:tbl>
    <w:p w:rsidR="00966E97" w:rsidRPr="00D3557C" w:rsidRDefault="00966E97" w:rsidP="00966E97">
      <w:pPr>
        <w:pStyle w:val="23"/>
        <w:tabs>
          <w:tab w:val="left" w:pos="10206"/>
        </w:tabs>
        <w:ind w:firstLine="709"/>
        <w:jc w:val="right"/>
        <w:rPr>
          <w:b w:val="0"/>
          <w:sz w:val="16"/>
          <w:szCs w:val="16"/>
        </w:rPr>
      </w:pPr>
    </w:p>
    <w:p w:rsidR="00966E97" w:rsidRDefault="00966E97" w:rsidP="00966E97">
      <w:pPr>
        <w:autoSpaceDE w:val="0"/>
        <w:autoSpaceDN w:val="0"/>
        <w:adjustRightInd w:val="0"/>
        <w:ind w:firstLine="709"/>
        <w:jc w:val="both"/>
      </w:pPr>
      <w:r>
        <w:t>Примечание:</w:t>
      </w:r>
    </w:p>
    <w:p w:rsidR="00966E97" w:rsidRPr="003C2E38" w:rsidRDefault="00966E97" w:rsidP="00966E97">
      <w:pPr>
        <w:autoSpaceDE w:val="0"/>
        <w:autoSpaceDN w:val="0"/>
        <w:adjustRightInd w:val="0"/>
        <w:ind w:firstLine="709"/>
        <w:jc w:val="both"/>
      </w:pPr>
      <w:proofErr w:type="gramStart"/>
      <w:r>
        <w:t>Ставки тарифов на подключение (технологическое присоединение) к централизованной системе водоснабжения применяются для расчета платы за подключение объектов капитального строительства в отношении заявителей, величина подключаемой (присоединяемой) нагрузки объектов которых не превышает 250 куб. метров в сутки и (или) осуществляется с использованием создаваемых сетей водоснабжения с наружным диаметром, не превышающим 250 мм (предельный уровень нагрузки).</w:t>
      </w:r>
      <w:proofErr w:type="gramEnd"/>
    </w:p>
    <w:p w:rsidR="00AE6F32" w:rsidRDefault="00AE6F32">
      <w:pPr>
        <w:rPr>
          <w:color w:val="000000"/>
          <w:sz w:val="28"/>
          <w:szCs w:val="28"/>
        </w:rPr>
      </w:pPr>
    </w:p>
    <w:sectPr w:rsidR="00AE6F32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A1" w:rsidRDefault="009325A1">
      <w:r>
        <w:separator/>
      </w:r>
    </w:p>
  </w:endnote>
  <w:endnote w:type="continuationSeparator" w:id="0">
    <w:p w:rsidR="009325A1" w:rsidRDefault="009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A1" w:rsidRDefault="009325A1">
      <w:r>
        <w:separator/>
      </w:r>
    </w:p>
  </w:footnote>
  <w:footnote w:type="continuationSeparator" w:id="0">
    <w:p w:rsidR="009325A1" w:rsidRDefault="00932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end"/>
    </w:r>
  </w:p>
  <w:p w:rsidR="00AE6F32" w:rsidRDefault="00AE6F3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separate"/>
    </w:r>
    <w:r w:rsidR="00995A0E">
      <w:rPr>
        <w:noProof/>
      </w:rPr>
      <w:t>2</w:t>
    </w:r>
    <w:r>
      <w:fldChar w:fldCharType="end"/>
    </w:r>
  </w:p>
  <w:p w:rsidR="00AE6F32" w:rsidRDefault="00AE6F3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56E6"/>
    <w:rsid w:val="007D68F0"/>
    <w:rsid w:val="007E150C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6892"/>
    <w:rsid w:val="009C75A3"/>
    <w:rsid w:val="009D6EDD"/>
    <w:rsid w:val="009F07B6"/>
    <w:rsid w:val="00A02693"/>
    <w:rsid w:val="00A02DBA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729B"/>
    <w:rsid w:val="00DD31E8"/>
    <w:rsid w:val="00DD4175"/>
    <w:rsid w:val="00DE441F"/>
    <w:rsid w:val="00DE76DE"/>
    <w:rsid w:val="00DF0B7F"/>
    <w:rsid w:val="00E00A36"/>
    <w:rsid w:val="00E016BC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F98B-CC6C-402B-BD52-FC34A333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Добровольская Г.В.</cp:lastModifiedBy>
  <cp:revision>7</cp:revision>
  <cp:lastPrinted>2023-10-05T06:02:00Z</cp:lastPrinted>
  <dcterms:created xsi:type="dcterms:W3CDTF">2023-10-13T13:48:00Z</dcterms:created>
  <dcterms:modified xsi:type="dcterms:W3CDTF">2023-10-16T14:43:00Z</dcterms:modified>
</cp:coreProperties>
</file>