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8" w:rsidRPr="00620519" w:rsidRDefault="001403A8" w:rsidP="00823626">
      <w:pPr>
        <w:rPr>
          <w:u w:val="single"/>
        </w:rPr>
      </w:pPr>
      <w:r>
        <w:t xml:space="preserve">Экземпляр №  </w:t>
      </w:r>
      <w:r w:rsidR="00620519">
        <w:rPr>
          <w:u w:val="single"/>
        </w:rPr>
        <w:t>1</w:t>
      </w:r>
      <w:bookmarkStart w:id="0" w:name="_GoBack"/>
      <w:bookmarkEnd w:id="0"/>
    </w:p>
    <w:p w:rsidR="001403A8" w:rsidRDefault="001403A8" w:rsidP="001403A8">
      <w:pPr>
        <w:jc w:val="center"/>
        <w:rPr>
          <w:b/>
          <w:sz w:val="28"/>
        </w:rPr>
      </w:pPr>
      <w:r>
        <w:rPr>
          <w:b/>
          <w:sz w:val="28"/>
        </w:rPr>
        <w:t>Выборы депутатов Смоленской областной Думы седьмого созыва</w:t>
      </w:r>
    </w:p>
    <w:p w:rsidR="004C7BED" w:rsidRPr="004C7BED" w:rsidRDefault="004C7BED" w:rsidP="001403A8">
      <w:pPr>
        <w:jc w:val="center"/>
        <w:rPr>
          <w:b/>
          <w:sz w:val="16"/>
          <w:szCs w:val="16"/>
        </w:rPr>
      </w:pPr>
    </w:p>
    <w:p w:rsidR="001403A8" w:rsidRPr="004C7BED" w:rsidRDefault="001403A8" w:rsidP="001403A8">
      <w:pPr>
        <w:jc w:val="center"/>
        <w:rPr>
          <w:b/>
          <w:sz w:val="28"/>
        </w:rPr>
      </w:pPr>
      <w:r w:rsidRPr="004C7BED">
        <w:rPr>
          <w:b/>
          <w:sz w:val="28"/>
        </w:rPr>
        <w:t>10 сентября 2023 года</w:t>
      </w:r>
    </w:p>
    <w:p w:rsidR="001403A8" w:rsidRDefault="001403A8" w:rsidP="001403A8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1403A8" w:rsidTr="001403A8">
        <w:tc>
          <w:tcPr>
            <w:tcW w:w="9572" w:type="dxa"/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ПРОТОКОЛ № 2 </w:t>
            </w:r>
          </w:p>
        </w:tc>
      </w:tr>
      <w:tr w:rsidR="001403A8" w:rsidTr="001403A8">
        <w:tc>
          <w:tcPr>
            <w:tcW w:w="9572" w:type="dxa"/>
            <w:shd w:val="clear" w:color="auto" w:fill="auto"/>
          </w:tcPr>
          <w:p w:rsidR="001403A8" w:rsidRPr="004C7BED" w:rsidRDefault="001403A8" w:rsidP="001403A8">
            <w:pPr>
              <w:jc w:val="center"/>
              <w:rPr>
                <w:b/>
                <w:sz w:val="28"/>
              </w:rPr>
            </w:pPr>
            <w:r w:rsidRPr="004C7BED">
              <w:rPr>
                <w:b/>
                <w:sz w:val="28"/>
              </w:rPr>
              <w:t>окружной избирательной комиссии об итогах голосования по единому избирательному округу</w:t>
            </w:r>
          </w:p>
        </w:tc>
      </w:tr>
      <w:tr w:rsidR="001403A8" w:rsidTr="001403A8">
        <w:tc>
          <w:tcPr>
            <w:tcW w:w="9572" w:type="dxa"/>
            <w:shd w:val="clear" w:color="auto" w:fill="auto"/>
          </w:tcPr>
          <w:p w:rsidR="001403A8" w:rsidRPr="004C7BED" w:rsidRDefault="001403A8" w:rsidP="001403A8">
            <w:pPr>
              <w:jc w:val="center"/>
              <w:rPr>
                <w:b/>
                <w:sz w:val="20"/>
              </w:rPr>
            </w:pPr>
            <w:r w:rsidRPr="004C7BED">
              <w:rPr>
                <w:b/>
                <w:sz w:val="28"/>
              </w:rPr>
              <w:t>на территории одномандатного избирательного округа № 9</w:t>
            </w:r>
          </w:p>
        </w:tc>
      </w:tr>
    </w:tbl>
    <w:p w:rsidR="001403A8" w:rsidRDefault="001403A8" w:rsidP="001403A8">
      <w:pPr>
        <w:jc w:val="center"/>
        <w:rPr>
          <w:sz w:val="28"/>
        </w:rPr>
      </w:pPr>
    </w:p>
    <w:tbl>
      <w:tblPr>
        <w:tblW w:w="10213" w:type="dxa"/>
        <w:tblLayout w:type="fixed"/>
        <w:tblLook w:val="0000" w:firstRow="0" w:lastRow="0" w:firstColumn="0" w:lastColumn="0" w:noHBand="0" w:noVBand="0"/>
      </w:tblPr>
      <w:tblGrid>
        <w:gridCol w:w="9078"/>
        <w:gridCol w:w="1135"/>
      </w:tblGrid>
      <w:tr w:rsidR="001403A8" w:rsidTr="001403A8">
        <w:tc>
          <w:tcPr>
            <w:tcW w:w="9078" w:type="dxa"/>
            <w:shd w:val="clear" w:color="auto" w:fill="auto"/>
            <w:vAlign w:val="bottom"/>
          </w:tcPr>
          <w:p w:rsidR="001403A8" w:rsidRPr="001403A8" w:rsidRDefault="001403A8" w:rsidP="001403A8">
            <w:r>
              <w:t>Количество территориальных избирательных комиссий в одномандатном избирательном округе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403A8" w:rsidRPr="001403A8" w:rsidRDefault="001403A8" w:rsidP="001403A8">
            <w:r>
              <w:t>1</w:t>
            </w:r>
          </w:p>
        </w:tc>
      </w:tr>
      <w:tr w:rsidR="001403A8" w:rsidTr="001403A8">
        <w:tc>
          <w:tcPr>
            <w:tcW w:w="9078" w:type="dxa"/>
            <w:shd w:val="clear" w:color="auto" w:fill="auto"/>
            <w:vAlign w:val="bottom"/>
          </w:tcPr>
          <w:p w:rsidR="001403A8" w:rsidRDefault="001403A8" w:rsidP="001403A8"/>
          <w:p w:rsidR="001403A8" w:rsidRPr="001403A8" w:rsidRDefault="001403A8" w:rsidP="001403A8">
            <w:r>
              <w:t>Количество протоколов № 2 территориальных избирательных комиссий об итогах голосования, на основании которых составлен протокол № 2 окружной избирательной комиссии об итогах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403A8" w:rsidRPr="001403A8" w:rsidRDefault="001403A8" w:rsidP="001403A8">
            <w:r>
              <w:t>1</w:t>
            </w:r>
          </w:p>
        </w:tc>
      </w:tr>
      <w:tr w:rsidR="001403A8" w:rsidTr="001403A8">
        <w:tc>
          <w:tcPr>
            <w:tcW w:w="9078" w:type="dxa"/>
            <w:shd w:val="clear" w:color="auto" w:fill="auto"/>
            <w:vAlign w:val="bottom"/>
          </w:tcPr>
          <w:p w:rsidR="001403A8" w:rsidRPr="001403A8" w:rsidRDefault="001403A8" w:rsidP="001403A8">
            <w:r>
              <w:t>Количество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403A8" w:rsidRPr="001403A8" w:rsidRDefault="001403A8" w:rsidP="001403A8">
            <w:r>
              <w:t>0</w:t>
            </w:r>
          </w:p>
        </w:tc>
      </w:tr>
      <w:tr w:rsidR="001403A8" w:rsidTr="001403A8">
        <w:tc>
          <w:tcPr>
            <w:tcW w:w="9078" w:type="dxa"/>
            <w:shd w:val="clear" w:color="auto" w:fill="auto"/>
            <w:vAlign w:val="bottom"/>
          </w:tcPr>
          <w:p w:rsidR="001403A8" w:rsidRPr="001403A8" w:rsidRDefault="001403A8" w:rsidP="001403A8">
            <w:r>
              <w:t>Суммарное число избирателей, внесенных в списки избирателей по избирательным участкам, итоги голосования по которым были признаны недействительными, на момент окончания голосования</w:t>
            </w:r>
          </w:p>
        </w:tc>
        <w:tc>
          <w:tcPr>
            <w:tcW w:w="1135" w:type="dxa"/>
            <w:shd w:val="clear" w:color="auto" w:fill="auto"/>
            <w:vAlign w:val="bottom"/>
          </w:tcPr>
          <w:p w:rsidR="001403A8" w:rsidRPr="001403A8" w:rsidRDefault="001403A8" w:rsidP="001403A8">
            <w:pPr>
              <w:rPr>
                <w:sz w:val="20"/>
              </w:rPr>
            </w:pPr>
            <w:r>
              <w:t>0</w:t>
            </w:r>
          </w:p>
        </w:tc>
      </w:tr>
    </w:tbl>
    <w:p w:rsidR="001403A8" w:rsidRDefault="001403A8" w:rsidP="001403A8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2"/>
      </w:tblGrid>
      <w:tr w:rsidR="001403A8" w:rsidTr="001403A8">
        <w:tc>
          <w:tcPr>
            <w:tcW w:w="9572" w:type="dxa"/>
            <w:shd w:val="clear" w:color="auto" w:fill="auto"/>
            <w:vAlign w:val="bottom"/>
          </w:tcPr>
          <w:p w:rsidR="001403A8" w:rsidRDefault="001403A8" w:rsidP="001403A8">
            <w:pPr>
              <w:jc w:val="both"/>
            </w:pPr>
          </w:p>
          <w:p w:rsidR="001403A8" w:rsidRPr="001403A8" w:rsidRDefault="001403A8" w:rsidP="001403A8">
            <w:pPr>
              <w:jc w:val="both"/>
              <w:rPr>
                <w:sz w:val="20"/>
              </w:rPr>
            </w:pPr>
            <w:r>
              <w:t>После предварительной проверки правильности составления протоколов № 2 территориальных избирательных комиссий об итогах голосования окружная избирательная комиссия путем суммирования данных, содержащихся в указанных протоколах территориальных избирательных комиссий, у с т а н о в и л а :</w:t>
            </w:r>
          </w:p>
        </w:tc>
      </w:tr>
    </w:tbl>
    <w:p w:rsidR="001403A8" w:rsidRDefault="001403A8" w:rsidP="001403A8">
      <w:pPr>
        <w:rPr>
          <w:sz w:val="28"/>
        </w:rPr>
      </w:pPr>
    </w:p>
    <w:tbl>
      <w:tblPr>
        <w:tblW w:w="9363" w:type="dxa"/>
        <w:tblLayout w:type="fixed"/>
        <w:tblLook w:val="0000" w:firstRow="0" w:lastRow="0" w:firstColumn="0" w:lastColumn="0" w:noHBand="0" w:noVBand="0"/>
      </w:tblPr>
      <w:tblGrid>
        <w:gridCol w:w="681"/>
        <w:gridCol w:w="6127"/>
        <w:gridCol w:w="365"/>
        <w:gridCol w:w="365"/>
        <w:gridCol w:w="365"/>
        <w:gridCol w:w="365"/>
        <w:gridCol w:w="365"/>
        <w:gridCol w:w="365"/>
        <w:gridCol w:w="365"/>
      </w:tblGrid>
      <w:tr w:rsidR="001403A8" w:rsidTr="001403A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</w:pPr>
            <w: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r>
              <w:t>Число избирателей, внесенных в списки избирателей на момент окончания голосования и обладающих активным избирательным правом в едином избирательном округе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1403A8" w:rsidTr="001403A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</w:pPr>
            <w: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r>
              <w:t xml:space="preserve"> Число избирательных бюллетеней, полученных участковыми избирательными комиссиями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1403A8" w:rsidTr="001403A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</w:pPr>
            <w:r>
              <w:t>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1403A8" w:rsidTr="001403A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</w:pPr>
            <w:r>
              <w:t>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1403A8" w:rsidTr="001403A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</w:pPr>
            <w:r>
              <w:t>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r>
              <w:t>Число погашенных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1403A8" w:rsidTr="001403A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</w:pPr>
            <w:r>
              <w:t>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1403A8" w:rsidTr="001403A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</w:pPr>
            <w:r>
              <w:t>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1403A8" w:rsidTr="001403A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</w:pPr>
            <w:r>
              <w:t>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r>
              <w:t>Число недействительных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1403A8" w:rsidTr="001403A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</w:pPr>
            <w:r>
              <w:t>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r>
              <w:t>Число действительных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1403A8" w:rsidTr="001403A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</w:pPr>
            <w:r>
              <w:t>10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r>
              <w:t>Число утраченных избирательных бюллетеней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1403A8" w:rsidTr="001403A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</w:pPr>
            <w:r>
              <w:t>11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r>
              <w:t>Число избирательных бюллетеней, не учтенных при получении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1403A8" w:rsidTr="001403A8">
        <w:tc>
          <w:tcPr>
            <w:tcW w:w="6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3A8" w:rsidRPr="001403A8" w:rsidRDefault="001403A8" w:rsidP="001403A8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Наименования избирательных объединений, зарегистрировавших </w:t>
            </w:r>
            <w:r>
              <w:rPr>
                <w:b/>
                <w:sz w:val="20"/>
              </w:rPr>
              <w:lastRenderedPageBreak/>
              <w:t>списки кандидатов по единому избирательному округу</w:t>
            </w:r>
          </w:p>
        </w:tc>
        <w:tc>
          <w:tcPr>
            <w:tcW w:w="2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3A8" w:rsidRPr="004C7BED" w:rsidRDefault="001403A8" w:rsidP="001403A8">
            <w:pPr>
              <w:jc w:val="center"/>
              <w:rPr>
                <w:b/>
                <w:sz w:val="20"/>
              </w:rPr>
            </w:pPr>
            <w:r w:rsidRPr="004C7BED">
              <w:rPr>
                <w:b/>
                <w:sz w:val="20"/>
              </w:rPr>
              <w:lastRenderedPageBreak/>
              <w:t xml:space="preserve">Число голосов </w:t>
            </w:r>
            <w:r w:rsidRPr="004C7BED">
              <w:rPr>
                <w:b/>
                <w:sz w:val="20"/>
              </w:rPr>
              <w:lastRenderedPageBreak/>
              <w:t>избирателей, поданных за каждый список кандидатов</w:t>
            </w:r>
          </w:p>
        </w:tc>
      </w:tr>
      <w:tr w:rsidR="004C7BED" w:rsidTr="001403A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</w:pPr>
            <w:r>
              <w:lastRenderedPageBreak/>
              <w:t>12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B344A2" w:rsidRDefault="004C7BED" w:rsidP="000F30B2">
            <w:pPr>
              <w:rPr>
                <w:b/>
              </w:rPr>
            </w:pPr>
            <w:r w:rsidRPr="00B344A2">
              <w:rPr>
                <w:b/>
              </w:rPr>
              <w:t>Политическая партия ЛДПР – Либерально-демократическая партия России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</w:tr>
      <w:tr w:rsidR="004C7BED" w:rsidTr="001403A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</w:pPr>
            <w:r>
              <w:t>13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B344A2" w:rsidRDefault="004C7BED" w:rsidP="000F30B2">
            <w:pPr>
              <w:rPr>
                <w:b/>
              </w:rPr>
            </w:pPr>
            <w:r w:rsidRPr="00B344A2">
              <w:rPr>
                <w:b/>
              </w:rPr>
              <w:t>Политическая партия КОММУНИСТИЧЕСКАЯ ПАРТИЯ КОММУНИСТЫ РОССИИ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4C7BED" w:rsidTr="001403A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</w:pPr>
            <w:r>
              <w:t>14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B344A2" w:rsidRDefault="004C7BED" w:rsidP="000F30B2">
            <w:pPr>
              <w:rPr>
                <w:b/>
              </w:rPr>
            </w:pPr>
            <w:r>
              <w:rPr>
                <w:b/>
              </w:rPr>
              <w:t>Политическая партия «</w:t>
            </w:r>
            <w:r w:rsidRPr="00B344A2">
              <w:rPr>
                <w:b/>
              </w:rPr>
              <w:t>КОММУНИСТИЧЕСКАЯ ПАРТИЯ РОССИЙСКОЙ ФЕДЕРАЦИИ</w:t>
            </w:r>
            <w:r>
              <w:rPr>
                <w:b/>
              </w:rPr>
              <w:t>»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4C7BED" w:rsidTr="001403A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</w:pPr>
            <w:r>
              <w:t>15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B344A2" w:rsidRDefault="004C7BED" w:rsidP="000F30B2">
            <w:pPr>
              <w:rPr>
                <w:b/>
              </w:rPr>
            </w:pPr>
            <w:r w:rsidRPr="00B344A2">
              <w:rPr>
                <w:b/>
              </w:rPr>
              <w:t xml:space="preserve">Политическая партия </w:t>
            </w:r>
            <w:r>
              <w:rPr>
                <w:b/>
              </w:rPr>
              <w:t>«</w:t>
            </w:r>
            <w:r w:rsidRPr="00B344A2">
              <w:rPr>
                <w:b/>
              </w:rPr>
              <w:t xml:space="preserve">Российская экологическая партия </w:t>
            </w:r>
            <w:r>
              <w:rPr>
                <w:b/>
              </w:rPr>
              <w:t>«</w:t>
            </w:r>
            <w:r w:rsidRPr="00B344A2">
              <w:rPr>
                <w:b/>
              </w:rPr>
              <w:t>ЗЕЛЁНЫЕ</w:t>
            </w:r>
            <w:r>
              <w:rPr>
                <w:b/>
              </w:rPr>
              <w:t>»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4C7BED" w:rsidTr="001403A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</w:pPr>
            <w:r>
              <w:t>16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B344A2" w:rsidRDefault="004C7BED" w:rsidP="000F30B2">
            <w:pPr>
              <w:rPr>
                <w:b/>
              </w:rPr>
            </w:pPr>
            <w:r w:rsidRPr="00B344A2">
              <w:rPr>
                <w:b/>
              </w:rPr>
              <w:t xml:space="preserve">Политическая партия </w:t>
            </w:r>
            <w:r>
              <w:rPr>
                <w:b/>
              </w:rPr>
              <w:t>«</w:t>
            </w:r>
            <w:r w:rsidRPr="00B344A2">
              <w:rPr>
                <w:b/>
              </w:rPr>
              <w:t>НОВЫЕ ЛЮДИ</w:t>
            </w:r>
            <w:r>
              <w:rPr>
                <w:b/>
              </w:rPr>
              <w:t>»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</w:tr>
      <w:tr w:rsidR="004C7BED" w:rsidTr="001403A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</w:pPr>
            <w:r>
              <w:t>17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B344A2" w:rsidRDefault="004C7BED" w:rsidP="000F30B2">
            <w:pPr>
              <w:rPr>
                <w:b/>
              </w:rPr>
            </w:pPr>
            <w:r w:rsidRPr="00B344A2">
              <w:rPr>
                <w:b/>
              </w:rPr>
              <w:t>Партия СПРАВЕДЛИВАЯ РОССИЯ – ЗА ПРАВДУ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</w:tr>
      <w:tr w:rsidR="004C7BED" w:rsidTr="001403A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</w:pPr>
            <w:r>
              <w:t>18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B344A2" w:rsidRDefault="004C7BED" w:rsidP="000F30B2">
            <w:pPr>
              <w:rPr>
                <w:b/>
              </w:rPr>
            </w:pPr>
            <w:r w:rsidRPr="00B344A2">
              <w:rPr>
                <w:b/>
              </w:rPr>
              <w:t xml:space="preserve">Всероссийская политическая партия </w:t>
            </w:r>
            <w:r>
              <w:rPr>
                <w:b/>
              </w:rPr>
              <w:t>«</w:t>
            </w:r>
            <w:r w:rsidRPr="00B344A2">
              <w:rPr>
                <w:b/>
              </w:rPr>
              <w:t>ЕДИНАЯ РОССИЯ</w:t>
            </w:r>
            <w:r>
              <w:rPr>
                <w:b/>
              </w:rPr>
              <w:t>»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4C7BED" w:rsidTr="001403A8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</w:pPr>
            <w:r>
              <w:t>19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B344A2" w:rsidRDefault="004C7BED" w:rsidP="000F30B2">
            <w:pPr>
              <w:rPr>
                <w:b/>
              </w:rPr>
            </w:pPr>
            <w:r w:rsidRPr="00B344A2">
              <w:rPr>
                <w:b/>
              </w:rPr>
              <w:t>ПАРТИЯ ПЕНСИОНЕРОВ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BED" w:rsidRPr="001403A8" w:rsidRDefault="004C7BED" w:rsidP="001403A8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</w:tbl>
    <w:p w:rsidR="001403A8" w:rsidRDefault="001403A8" w:rsidP="001403A8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729"/>
        <w:gridCol w:w="2837"/>
        <w:gridCol w:w="284"/>
        <w:gridCol w:w="3472"/>
      </w:tblGrid>
      <w:tr w:rsidR="001403A8" w:rsidTr="001403A8">
        <w:tc>
          <w:tcPr>
            <w:tcW w:w="2729" w:type="dxa"/>
            <w:shd w:val="clear" w:color="auto" w:fill="auto"/>
            <w:vAlign w:val="center"/>
          </w:tcPr>
          <w:p w:rsidR="001403A8" w:rsidRPr="001403A8" w:rsidRDefault="001403A8" w:rsidP="004C7BED">
            <w:r>
              <w:rPr>
                <w:b/>
              </w:rPr>
              <w:t>Председатель окружной избирательной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03A8" w:rsidRPr="001403A8" w:rsidRDefault="001403A8" w:rsidP="001403A8">
            <w:r>
              <w:t>Даниленкова О.С.</w:t>
            </w:r>
          </w:p>
        </w:tc>
        <w:tc>
          <w:tcPr>
            <w:tcW w:w="284" w:type="dxa"/>
            <w:shd w:val="clear" w:color="auto" w:fill="auto"/>
          </w:tcPr>
          <w:p w:rsidR="001403A8" w:rsidRDefault="001403A8" w:rsidP="001403A8"/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rPr>
                <w:sz w:val="16"/>
              </w:rPr>
            </w:pPr>
          </w:p>
        </w:tc>
      </w:tr>
      <w:tr w:rsidR="001403A8" w:rsidTr="001403A8">
        <w:tc>
          <w:tcPr>
            <w:tcW w:w="2729" w:type="dxa"/>
            <w:shd w:val="clear" w:color="auto" w:fill="auto"/>
            <w:vAlign w:val="center"/>
          </w:tcPr>
          <w:p w:rsidR="001403A8" w:rsidRDefault="001403A8" w:rsidP="001403A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инициалы)</w:t>
            </w:r>
          </w:p>
        </w:tc>
        <w:tc>
          <w:tcPr>
            <w:tcW w:w="284" w:type="dxa"/>
            <w:shd w:val="clear" w:color="auto" w:fill="auto"/>
          </w:tcPr>
          <w:p w:rsidR="001403A8" w:rsidRDefault="001403A8" w:rsidP="001403A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(подпись либо причина отсутствия, отметка об особом мнении)</w:t>
            </w:r>
          </w:p>
        </w:tc>
      </w:tr>
      <w:tr w:rsidR="001403A8" w:rsidTr="001403A8">
        <w:tc>
          <w:tcPr>
            <w:tcW w:w="2729" w:type="dxa"/>
            <w:shd w:val="clear" w:color="auto" w:fill="auto"/>
            <w:vAlign w:val="center"/>
          </w:tcPr>
          <w:p w:rsidR="001403A8" w:rsidRPr="001403A8" w:rsidRDefault="001403A8" w:rsidP="001403A8">
            <w:r>
              <w:rPr>
                <w:b/>
              </w:rPr>
              <w:t>Заместитель председателя комиссии</w:t>
            </w:r>
          </w:p>
        </w:tc>
        <w:tc>
          <w:tcPr>
            <w:tcW w:w="2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03A8" w:rsidRPr="001403A8" w:rsidRDefault="001403A8" w:rsidP="001403A8">
            <w:pPr>
              <w:spacing w:before="100"/>
            </w:pPr>
            <w:r>
              <w:t>Соломатин Д.А.</w:t>
            </w:r>
          </w:p>
        </w:tc>
        <w:tc>
          <w:tcPr>
            <w:tcW w:w="284" w:type="dxa"/>
            <w:shd w:val="clear" w:color="auto" w:fill="auto"/>
          </w:tcPr>
          <w:p w:rsidR="001403A8" w:rsidRDefault="001403A8" w:rsidP="001403A8">
            <w:pPr>
              <w:jc w:val="center"/>
            </w:pP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16"/>
              </w:rPr>
            </w:pPr>
          </w:p>
        </w:tc>
      </w:tr>
      <w:tr w:rsidR="001403A8" w:rsidTr="001403A8">
        <w:tc>
          <w:tcPr>
            <w:tcW w:w="2729" w:type="dxa"/>
            <w:shd w:val="clear" w:color="auto" w:fill="auto"/>
            <w:vAlign w:val="center"/>
          </w:tcPr>
          <w:p w:rsidR="001403A8" w:rsidRPr="001403A8" w:rsidRDefault="001403A8" w:rsidP="001403A8">
            <w:r>
              <w:rPr>
                <w:b/>
              </w:rPr>
              <w:t>Секретарь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A8" w:rsidRPr="001403A8" w:rsidRDefault="001403A8" w:rsidP="001403A8">
            <w:pPr>
              <w:spacing w:before="100"/>
            </w:pPr>
            <w:r>
              <w:t>Казупова А.Ф.</w:t>
            </w:r>
          </w:p>
        </w:tc>
        <w:tc>
          <w:tcPr>
            <w:tcW w:w="284" w:type="dxa"/>
            <w:shd w:val="clear" w:color="auto" w:fill="auto"/>
          </w:tcPr>
          <w:p w:rsidR="001403A8" w:rsidRDefault="001403A8" w:rsidP="001403A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16"/>
              </w:rPr>
            </w:pPr>
          </w:p>
        </w:tc>
      </w:tr>
      <w:tr w:rsidR="001403A8" w:rsidTr="001403A8">
        <w:tc>
          <w:tcPr>
            <w:tcW w:w="2729" w:type="dxa"/>
            <w:shd w:val="clear" w:color="auto" w:fill="auto"/>
            <w:vAlign w:val="center"/>
          </w:tcPr>
          <w:p w:rsidR="001403A8" w:rsidRPr="001403A8" w:rsidRDefault="001403A8" w:rsidP="001403A8">
            <w:pPr>
              <w:rPr>
                <w:b/>
              </w:rPr>
            </w:pPr>
            <w:r>
              <w:rPr>
                <w:b/>
              </w:rPr>
              <w:t>Члены комиссии</w:t>
            </w: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A8" w:rsidRPr="001403A8" w:rsidRDefault="001403A8" w:rsidP="001403A8">
            <w:pPr>
              <w:spacing w:before="100"/>
            </w:pPr>
            <w:r>
              <w:t>Князева Ю.В.</w:t>
            </w:r>
          </w:p>
        </w:tc>
        <w:tc>
          <w:tcPr>
            <w:tcW w:w="284" w:type="dxa"/>
            <w:shd w:val="clear" w:color="auto" w:fill="auto"/>
          </w:tcPr>
          <w:p w:rsidR="001403A8" w:rsidRDefault="001403A8" w:rsidP="001403A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16"/>
              </w:rPr>
            </w:pPr>
          </w:p>
        </w:tc>
      </w:tr>
      <w:tr w:rsidR="001403A8" w:rsidTr="001403A8">
        <w:tc>
          <w:tcPr>
            <w:tcW w:w="2729" w:type="dxa"/>
            <w:shd w:val="clear" w:color="auto" w:fill="auto"/>
            <w:vAlign w:val="center"/>
          </w:tcPr>
          <w:p w:rsidR="001403A8" w:rsidRDefault="001403A8" w:rsidP="001403A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A8" w:rsidRPr="001403A8" w:rsidRDefault="001403A8" w:rsidP="001403A8">
            <w:pPr>
              <w:spacing w:before="100"/>
            </w:pPr>
            <w:proofErr w:type="spellStart"/>
            <w:r>
              <w:t>Осипенкова</w:t>
            </w:r>
            <w:proofErr w:type="spellEnd"/>
            <w:r>
              <w:t xml:space="preserve"> Е.А.</w:t>
            </w:r>
          </w:p>
        </w:tc>
        <w:tc>
          <w:tcPr>
            <w:tcW w:w="284" w:type="dxa"/>
            <w:shd w:val="clear" w:color="auto" w:fill="auto"/>
          </w:tcPr>
          <w:p w:rsidR="001403A8" w:rsidRDefault="001403A8" w:rsidP="001403A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16"/>
              </w:rPr>
            </w:pPr>
          </w:p>
        </w:tc>
      </w:tr>
      <w:tr w:rsidR="001403A8" w:rsidTr="001403A8">
        <w:tc>
          <w:tcPr>
            <w:tcW w:w="2729" w:type="dxa"/>
            <w:shd w:val="clear" w:color="auto" w:fill="auto"/>
            <w:vAlign w:val="center"/>
          </w:tcPr>
          <w:p w:rsidR="001403A8" w:rsidRDefault="001403A8" w:rsidP="001403A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A8" w:rsidRPr="001403A8" w:rsidRDefault="001403A8" w:rsidP="001403A8">
            <w:pPr>
              <w:spacing w:before="100"/>
            </w:pPr>
            <w:proofErr w:type="spellStart"/>
            <w:r>
              <w:t>Прокопышко</w:t>
            </w:r>
            <w:proofErr w:type="spellEnd"/>
            <w:r>
              <w:t xml:space="preserve"> М.Е.</w:t>
            </w:r>
          </w:p>
        </w:tc>
        <w:tc>
          <w:tcPr>
            <w:tcW w:w="284" w:type="dxa"/>
            <w:shd w:val="clear" w:color="auto" w:fill="auto"/>
          </w:tcPr>
          <w:p w:rsidR="001403A8" w:rsidRDefault="001403A8" w:rsidP="001403A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16"/>
              </w:rPr>
            </w:pPr>
          </w:p>
        </w:tc>
      </w:tr>
      <w:tr w:rsidR="001403A8" w:rsidTr="001403A8">
        <w:tc>
          <w:tcPr>
            <w:tcW w:w="2729" w:type="dxa"/>
            <w:shd w:val="clear" w:color="auto" w:fill="auto"/>
            <w:vAlign w:val="center"/>
          </w:tcPr>
          <w:p w:rsidR="001403A8" w:rsidRDefault="001403A8" w:rsidP="001403A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A8" w:rsidRPr="001403A8" w:rsidRDefault="001403A8" w:rsidP="001403A8">
            <w:pPr>
              <w:spacing w:before="100"/>
            </w:pPr>
            <w:proofErr w:type="spellStart"/>
            <w:r>
              <w:t>Сенченкова</w:t>
            </w:r>
            <w:proofErr w:type="spellEnd"/>
            <w:r>
              <w:t xml:space="preserve"> С.В.</w:t>
            </w:r>
          </w:p>
        </w:tc>
        <w:tc>
          <w:tcPr>
            <w:tcW w:w="284" w:type="dxa"/>
            <w:shd w:val="clear" w:color="auto" w:fill="auto"/>
          </w:tcPr>
          <w:p w:rsidR="001403A8" w:rsidRDefault="001403A8" w:rsidP="001403A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16"/>
              </w:rPr>
            </w:pPr>
          </w:p>
        </w:tc>
      </w:tr>
      <w:tr w:rsidR="001403A8" w:rsidTr="001403A8">
        <w:tc>
          <w:tcPr>
            <w:tcW w:w="2729" w:type="dxa"/>
            <w:shd w:val="clear" w:color="auto" w:fill="auto"/>
            <w:vAlign w:val="center"/>
          </w:tcPr>
          <w:p w:rsidR="001403A8" w:rsidRDefault="001403A8" w:rsidP="001403A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A8" w:rsidRPr="001403A8" w:rsidRDefault="001403A8" w:rsidP="001403A8">
            <w:pPr>
              <w:spacing w:before="100"/>
            </w:pPr>
            <w:r>
              <w:t>Трифоненко В.А.</w:t>
            </w:r>
          </w:p>
        </w:tc>
        <w:tc>
          <w:tcPr>
            <w:tcW w:w="284" w:type="dxa"/>
            <w:shd w:val="clear" w:color="auto" w:fill="auto"/>
          </w:tcPr>
          <w:p w:rsidR="001403A8" w:rsidRDefault="001403A8" w:rsidP="001403A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16"/>
              </w:rPr>
            </w:pPr>
          </w:p>
        </w:tc>
      </w:tr>
      <w:tr w:rsidR="001403A8" w:rsidTr="001403A8">
        <w:tc>
          <w:tcPr>
            <w:tcW w:w="2729" w:type="dxa"/>
            <w:shd w:val="clear" w:color="auto" w:fill="auto"/>
            <w:vAlign w:val="center"/>
          </w:tcPr>
          <w:p w:rsidR="001403A8" w:rsidRDefault="001403A8" w:rsidP="001403A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A8" w:rsidRPr="001403A8" w:rsidRDefault="001403A8" w:rsidP="001403A8">
            <w:pPr>
              <w:spacing w:before="100"/>
            </w:pPr>
            <w:proofErr w:type="spellStart"/>
            <w:r>
              <w:t>Юркив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</w:tcPr>
          <w:p w:rsidR="001403A8" w:rsidRDefault="001403A8" w:rsidP="001403A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16"/>
              </w:rPr>
            </w:pPr>
          </w:p>
        </w:tc>
      </w:tr>
      <w:tr w:rsidR="001403A8" w:rsidTr="001403A8">
        <w:tc>
          <w:tcPr>
            <w:tcW w:w="2729" w:type="dxa"/>
            <w:shd w:val="clear" w:color="auto" w:fill="auto"/>
            <w:vAlign w:val="center"/>
          </w:tcPr>
          <w:p w:rsidR="001403A8" w:rsidRDefault="001403A8" w:rsidP="001403A8">
            <w:pPr>
              <w:rPr>
                <w:b/>
              </w:rPr>
            </w:pPr>
          </w:p>
        </w:tc>
        <w:tc>
          <w:tcPr>
            <w:tcW w:w="2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403A8" w:rsidRPr="001403A8" w:rsidRDefault="001403A8" w:rsidP="001403A8">
            <w:pPr>
              <w:spacing w:before="100"/>
            </w:pPr>
            <w:proofErr w:type="spellStart"/>
            <w:r>
              <w:t>Якимчук</w:t>
            </w:r>
            <w:proofErr w:type="spellEnd"/>
            <w:r>
              <w:t xml:space="preserve"> Т.В.</w:t>
            </w:r>
          </w:p>
        </w:tc>
        <w:tc>
          <w:tcPr>
            <w:tcW w:w="284" w:type="dxa"/>
            <w:shd w:val="clear" w:color="auto" w:fill="auto"/>
          </w:tcPr>
          <w:p w:rsidR="001403A8" w:rsidRDefault="001403A8" w:rsidP="001403A8">
            <w:pPr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3A8" w:rsidRPr="001403A8" w:rsidRDefault="001403A8" w:rsidP="001403A8">
            <w:pPr>
              <w:jc w:val="center"/>
              <w:rPr>
                <w:sz w:val="16"/>
              </w:rPr>
            </w:pPr>
          </w:p>
        </w:tc>
      </w:tr>
    </w:tbl>
    <w:p w:rsidR="001403A8" w:rsidRDefault="001403A8" w:rsidP="001403A8"/>
    <w:p w:rsidR="001403A8" w:rsidRDefault="001403A8" w:rsidP="001403A8"/>
    <w:p w:rsidR="00EB06F9" w:rsidRPr="001403A8" w:rsidRDefault="001403A8" w:rsidP="001403A8">
      <w:pPr>
        <w:jc w:val="center"/>
        <w:rPr>
          <w:b/>
        </w:rPr>
      </w:pPr>
      <w:r>
        <w:rPr>
          <w:b/>
        </w:rPr>
        <w:t xml:space="preserve">МП         Протокол подписан 12 сентября 2023 года в </w:t>
      </w:r>
      <w:proofErr w:type="gramStart"/>
      <w:r w:rsidR="006578C3">
        <w:rPr>
          <w:b/>
        </w:rPr>
        <w:t>18</w:t>
      </w:r>
      <w:r w:rsidR="004C7BED">
        <w:rPr>
          <w:b/>
        </w:rPr>
        <w:t xml:space="preserve"> </w:t>
      </w:r>
      <w:r>
        <w:rPr>
          <w:b/>
        </w:rPr>
        <w:t xml:space="preserve"> часов</w:t>
      </w:r>
      <w:proofErr w:type="gramEnd"/>
      <w:r>
        <w:rPr>
          <w:b/>
        </w:rPr>
        <w:t xml:space="preserve"> </w:t>
      </w:r>
      <w:r w:rsidR="0066272E">
        <w:rPr>
          <w:b/>
        </w:rPr>
        <w:t>4</w:t>
      </w:r>
      <w:r w:rsidR="006578C3">
        <w:rPr>
          <w:b/>
        </w:rPr>
        <w:t>0</w:t>
      </w:r>
      <w:r w:rsidR="004C7BED">
        <w:rPr>
          <w:b/>
        </w:rPr>
        <w:t xml:space="preserve"> </w:t>
      </w:r>
      <w:r>
        <w:rPr>
          <w:b/>
        </w:rPr>
        <w:t xml:space="preserve"> минут</w:t>
      </w:r>
    </w:p>
    <w:sectPr w:rsidR="00EB06F9" w:rsidRPr="001403A8" w:rsidSect="001403A8">
      <w:pgSz w:w="11907" w:h="16839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70E23"/>
    <w:rsid w:val="001403A8"/>
    <w:rsid w:val="004C7BED"/>
    <w:rsid w:val="00600446"/>
    <w:rsid w:val="00620519"/>
    <w:rsid w:val="006578C3"/>
    <w:rsid w:val="0066272E"/>
    <w:rsid w:val="00823626"/>
    <w:rsid w:val="00971D39"/>
    <w:rsid w:val="00E70E23"/>
    <w:rsid w:val="00EB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160FF"/>
  <w15:docId w15:val="{C5063212-CBF2-4724-8CD3-5C178D42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D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Экземпляр №  ______   </vt:lpstr>
    </vt:vector>
  </TitlesOfParts>
  <Company>fci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Экземпляр №  ______</dc:title>
  <dc:creator>Jigulska</dc:creator>
  <cp:lastModifiedBy>Пользователь Windows</cp:lastModifiedBy>
  <cp:revision>5</cp:revision>
  <cp:lastPrinted>2023-09-12T19:28:00Z</cp:lastPrinted>
  <dcterms:created xsi:type="dcterms:W3CDTF">2023-09-12T19:29:00Z</dcterms:created>
  <dcterms:modified xsi:type="dcterms:W3CDTF">2023-09-14T10:13:00Z</dcterms:modified>
</cp:coreProperties>
</file>