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56" w:rsidRPr="005852DB" w:rsidRDefault="00233E56" w:rsidP="00233E56">
      <w:pPr>
        <w:jc w:val="right"/>
        <w:rPr>
          <w:sz w:val="24"/>
          <w:szCs w:val="24"/>
          <w:lang w:eastAsia="ar-SA"/>
        </w:rPr>
      </w:pPr>
      <w:bookmarkStart w:id="0" w:name="_GoBack"/>
      <w:bookmarkEnd w:id="0"/>
      <w:r>
        <w:rPr>
          <w:sz w:val="24"/>
          <w:szCs w:val="24"/>
          <w:lang w:eastAsia="ar-SA"/>
        </w:rPr>
        <w:t>П</w:t>
      </w:r>
      <w:r w:rsidRPr="005852DB">
        <w:rPr>
          <w:sz w:val="24"/>
          <w:szCs w:val="24"/>
          <w:lang w:eastAsia="ar-SA"/>
        </w:rPr>
        <w:t>риложение</w:t>
      </w:r>
      <w:r>
        <w:rPr>
          <w:sz w:val="24"/>
          <w:szCs w:val="24"/>
          <w:lang w:eastAsia="ar-SA"/>
        </w:rPr>
        <w:t xml:space="preserve"> 2</w:t>
      </w:r>
      <w:r w:rsidRPr="005852DB">
        <w:rPr>
          <w:sz w:val="24"/>
          <w:szCs w:val="24"/>
          <w:lang w:eastAsia="ar-SA"/>
        </w:rPr>
        <w:t xml:space="preserve"> </w:t>
      </w:r>
    </w:p>
    <w:p w:rsidR="00233E56" w:rsidRPr="005852DB" w:rsidRDefault="00233E56" w:rsidP="00233E56">
      <w:pPr>
        <w:jc w:val="right"/>
        <w:rPr>
          <w:sz w:val="24"/>
          <w:szCs w:val="24"/>
          <w:lang w:eastAsia="ar-SA"/>
        </w:rPr>
      </w:pPr>
      <w:r w:rsidRPr="005852DB">
        <w:rPr>
          <w:sz w:val="24"/>
          <w:szCs w:val="24"/>
          <w:lang w:eastAsia="ar-SA"/>
        </w:rPr>
        <w:t>к информационному сообщению о проведении</w:t>
      </w:r>
    </w:p>
    <w:p w:rsidR="00233E56" w:rsidRDefault="00233E56" w:rsidP="00233E56">
      <w:pPr>
        <w:jc w:val="right"/>
        <w:rPr>
          <w:sz w:val="24"/>
          <w:szCs w:val="24"/>
          <w:lang w:eastAsia="ar-SA"/>
        </w:rPr>
      </w:pPr>
      <w:r w:rsidRPr="005852DB">
        <w:rPr>
          <w:sz w:val="24"/>
          <w:szCs w:val="24"/>
          <w:lang w:eastAsia="ar-SA"/>
        </w:rPr>
        <w:t>аукциона в электронной форме</w:t>
      </w:r>
    </w:p>
    <w:p w:rsidR="00233E56" w:rsidRPr="005852DB" w:rsidRDefault="00233E56" w:rsidP="00233E56">
      <w:pPr>
        <w:jc w:val="right"/>
        <w:rPr>
          <w:sz w:val="24"/>
          <w:szCs w:val="24"/>
          <w:lang w:eastAsia="ar-SA"/>
        </w:rPr>
      </w:pPr>
    </w:p>
    <w:p w:rsidR="00233E56" w:rsidRPr="00DE53E6" w:rsidRDefault="00233E56" w:rsidP="00233E56">
      <w:pPr>
        <w:shd w:val="clear" w:color="auto" w:fill="FFFFFF"/>
        <w:autoSpaceDE w:val="0"/>
        <w:jc w:val="center"/>
        <w:rPr>
          <w:b/>
          <w:color w:val="000000"/>
          <w:sz w:val="24"/>
          <w:szCs w:val="24"/>
        </w:rPr>
      </w:pPr>
      <w:r w:rsidRPr="00DE53E6">
        <w:rPr>
          <w:b/>
          <w:color w:val="000000"/>
          <w:sz w:val="24"/>
          <w:szCs w:val="24"/>
        </w:rPr>
        <w:t>Договор купли-продажи движимого имущества  № (проект)</w:t>
      </w:r>
    </w:p>
    <w:p w:rsidR="00233E56" w:rsidRPr="00DE53E6" w:rsidRDefault="00233E56" w:rsidP="00233E56">
      <w:pPr>
        <w:shd w:val="clear" w:color="auto" w:fill="FFFFFF"/>
        <w:autoSpaceDE w:val="0"/>
        <w:jc w:val="both"/>
        <w:rPr>
          <w:sz w:val="24"/>
          <w:szCs w:val="24"/>
        </w:rPr>
      </w:pPr>
    </w:p>
    <w:p w:rsidR="00233E56" w:rsidRPr="00DE53E6" w:rsidRDefault="00233E56" w:rsidP="00233E56">
      <w:pPr>
        <w:shd w:val="clear" w:color="auto" w:fill="FFFFFF"/>
        <w:autoSpaceDE w:val="0"/>
        <w:jc w:val="both"/>
        <w:rPr>
          <w:sz w:val="24"/>
          <w:szCs w:val="24"/>
        </w:rPr>
      </w:pPr>
      <w:r w:rsidRPr="00DE53E6">
        <w:rPr>
          <w:color w:val="000000"/>
          <w:sz w:val="24"/>
          <w:szCs w:val="24"/>
        </w:rPr>
        <w:t xml:space="preserve">город Смоленск                                </w:t>
      </w:r>
      <w:r>
        <w:rPr>
          <w:color w:val="000000"/>
          <w:sz w:val="24"/>
          <w:szCs w:val="24"/>
        </w:rPr>
        <w:t xml:space="preserve"> </w:t>
      </w:r>
      <w:r w:rsidRPr="00DE53E6">
        <w:rPr>
          <w:color w:val="000000"/>
          <w:sz w:val="24"/>
          <w:szCs w:val="24"/>
        </w:rPr>
        <w:t xml:space="preserve">                                              </w:t>
      </w:r>
      <w:r>
        <w:rPr>
          <w:color w:val="000000"/>
          <w:sz w:val="24"/>
          <w:szCs w:val="24"/>
        </w:rPr>
        <w:t xml:space="preserve">                       </w:t>
      </w:r>
      <w:r w:rsidRPr="00DE53E6">
        <w:rPr>
          <w:color w:val="000000"/>
          <w:sz w:val="24"/>
          <w:szCs w:val="24"/>
        </w:rPr>
        <w:t xml:space="preserve">«__» ______  </w:t>
      </w:r>
      <w:r w:rsidRPr="00DE53E6">
        <w:rPr>
          <w:sz w:val="24"/>
          <w:szCs w:val="24"/>
        </w:rPr>
        <w:t>20</w:t>
      </w:r>
      <w:r w:rsidR="00EA2541">
        <w:rPr>
          <w:sz w:val="24"/>
          <w:szCs w:val="24"/>
        </w:rPr>
        <w:t>21</w:t>
      </w:r>
      <w:r w:rsidRPr="00DE53E6">
        <w:rPr>
          <w:sz w:val="24"/>
          <w:szCs w:val="24"/>
        </w:rPr>
        <w:t xml:space="preserve"> года</w:t>
      </w:r>
    </w:p>
    <w:p w:rsidR="00233E56" w:rsidRPr="00DE53E6" w:rsidRDefault="00233E56" w:rsidP="00233E56">
      <w:pPr>
        <w:shd w:val="clear" w:color="auto" w:fill="FFFFFF"/>
        <w:autoSpaceDE w:val="0"/>
        <w:jc w:val="both"/>
        <w:rPr>
          <w:sz w:val="24"/>
          <w:szCs w:val="24"/>
        </w:rPr>
      </w:pPr>
    </w:p>
    <w:p w:rsidR="00233E56" w:rsidRDefault="00233E56" w:rsidP="00233E56">
      <w:pPr>
        <w:shd w:val="clear" w:color="auto" w:fill="FFFFFF"/>
        <w:autoSpaceDE w:val="0"/>
        <w:ind w:firstLine="708"/>
        <w:jc w:val="both"/>
        <w:rPr>
          <w:sz w:val="24"/>
          <w:szCs w:val="24"/>
        </w:rPr>
      </w:pPr>
      <w:proofErr w:type="gramStart"/>
      <w:r w:rsidRPr="00DE53E6">
        <w:rPr>
          <w:sz w:val="24"/>
          <w:szCs w:val="24"/>
        </w:rPr>
        <w:t>Департамент имущественных и земельных отношений Смоленской области</w:t>
      </w:r>
      <w:r>
        <w:rPr>
          <w:sz w:val="24"/>
          <w:szCs w:val="24"/>
        </w:rPr>
        <w:t xml:space="preserve"> </w:t>
      </w:r>
      <w:r w:rsidR="00A63D24">
        <w:rPr>
          <w:sz w:val="24"/>
          <w:szCs w:val="24"/>
        </w:rPr>
        <w:t xml:space="preserve">в лице исполняющей обязанности </w:t>
      </w:r>
      <w:r>
        <w:rPr>
          <w:sz w:val="24"/>
          <w:szCs w:val="24"/>
        </w:rPr>
        <w:t>начальника Департамента имущественных и земельн</w:t>
      </w:r>
      <w:r w:rsidR="00A63D24">
        <w:rPr>
          <w:sz w:val="24"/>
          <w:szCs w:val="24"/>
        </w:rPr>
        <w:t>ых отношений Смоленской области Т.В. Яковенковой</w:t>
      </w:r>
      <w:r>
        <w:rPr>
          <w:sz w:val="24"/>
          <w:szCs w:val="24"/>
        </w:rPr>
        <w:t>,</w:t>
      </w:r>
      <w:r w:rsidRPr="00DE53E6">
        <w:rPr>
          <w:sz w:val="24"/>
          <w:szCs w:val="24"/>
        </w:rPr>
        <w:t xml:space="preserve"> действующе</w:t>
      </w:r>
      <w:r w:rsidR="00A63D24">
        <w:rPr>
          <w:sz w:val="24"/>
          <w:szCs w:val="24"/>
        </w:rPr>
        <w:t>й</w:t>
      </w:r>
      <w:r w:rsidRPr="00DE53E6">
        <w:rPr>
          <w:sz w:val="24"/>
          <w:szCs w:val="24"/>
        </w:rPr>
        <w:t xml:space="preserve"> от имени Смоленской области на основании </w:t>
      </w:r>
      <w:r>
        <w:rPr>
          <w:sz w:val="24"/>
          <w:szCs w:val="24"/>
        </w:rPr>
        <w:t xml:space="preserve">Положения о Департаменте имущественных и земельных отношений Смоленской области, утвержденного </w:t>
      </w:r>
      <w:r w:rsidRPr="00DE53E6">
        <w:rPr>
          <w:sz w:val="24"/>
          <w:szCs w:val="24"/>
        </w:rPr>
        <w:t>постановлени</w:t>
      </w:r>
      <w:r>
        <w:rPr>
          <w:sz w:val="24"/>
          <w:szCs w:val="24"/>
        </w:rPr>
        <w:t>ем</w:t>
      </w:r>
      <w:r w:rsidRPr="00DE53E6">
        <w:rPr>
          <w:sz w:val="24"/>
          <w:szCs w:val="24"/>
        </w:rPr>
        <w:t xml:space="preserve"> Администрации Смоленской области от </w:t>
      </w:r>
      <w:r>
        <w:rPr>
          <w:sz w:val="24"/>
          <w:szCs w:val="24"/>
        </w:rPr>
        <w:t>20.02.2009</w:t>
      </w:r>
      <w:r w:rsidRPr="00DE53E6">
        <w:rPr>
          <w:sz w:val="24"/>
          <w:szCs w:val="24"/>
        </w:rPr>
        <w:t xml:space="preserve"> № </w:t>
      </w:r>
      <w:r>
        <w:rPr>
          <w:sz w:val="24"/>
          <w:szCs w:val="24"/>
        </w:rPr>
        <w:t>86,</w:t>
      </w:r>
      <w:r w:rsidRPr="00DE53E6">
        <w:rPr>
          <w:sz w:val="24"/>
          <w:szCs w:val="24"/>
        </w:rPr>
        <w:t xml:space="preserve"> </w:t>
      </w:r>
      <w:r>
        <w:rPr>
          <w:sz w:val="24"/>
          <w:szCs w:val="24"/>
        </w:rPr>
        <w:t>распоряжения Губернатора Смоленской облас</w:t>
      </w:r>
      <w:r w:rsidR="00A63D24">
        <w:rPr>
          <w:sz w:val="24"/>
          <w:szCs w:val="24"/>
        </w:rPr>
        <w:t>ти от 18.09.2020 № 1130-р «Об исполнении обязанностей начальника Департамента имущественных и</w:t>
      </w:r>
      <w:proofErr w:type="gramEnd"/>
      <w:r w:rsidR="00A63D24">
        <w:rPr>
          <w:sz w:val="24"/>
          <w:szCs w:val="24"/>
        </w:rPr>
        <w:t xml:space="preserve"> земельных отношений Смоленской области</w:t>
      </w:r>
      <w:r>
        <w:rPr>
          <w:sz w:val="24"/>
          <w:szCs w:val="24"/>
        </w:rPr>
        <w:t>»</w:t>
      </w:r>
      <w:r w:rsidRPr="00DE53E6">
        <w:rPr>
          <w:sz w:val="24"/>
          <w:szCs w:val="24"/>
        </w:rPr>
        <w:t>, именуем</w:t>
      </w:r>
      <w:r>
        <w:rPr>
          <w:sz w:val="24"/>
          <w:szCs w:val="24"/>
        </w:rPr>
        <w:t>ый</w:t>
      </w:r>
      <w:r w:rsidRPr="00DE53E6">
        <w:rPr>
          <w:sz w:val="24"/>
          <w:szCs w:val="24"/>
        </w:rPr>
        <w:t xml:space="preserve"> в дальнейшем «Продавец»</w:t>
      </w:r>
      <w:r>
        <w:rPr>
          <w:sz w:val="24"/>
          <w:szCs w:val="24"/>
        </w:rPr>
        <w:t xml:space="preserve">, </w:t>
      </w:r>
      <w:r w:rsidRPr="00DE53E6">
        <w:rPr>
          <w:sz w:val="24"/>
          <w:szCs w:val="24"/>
        </w:rPr>
        <w:t>с одной стороны, и</w:t>
      </w:r>
      <w:r w:rsidRPr="00DE53E6">
        <w:rPr>
          <w:bCs/>
          <w:sz w:val="24"/>
          <w:szCs w:val="24"/>
        </w:rPr>
        <w:t xml:space="preserve"> </w:t>
      </w:r>
      <w:r>
        <w:rPr>
          <w:bCs/>
          <w:sz w:val="24"/>
          <w:szCs w:val="24"/>
        </w:rPr>
        <w:t>_________________________</w:t>
      </w:r>
      <w:r w:rsidRPr="00DE53E6">
        <w:rPr>
          <w:sz w:val="24"/>
          <w:szCs w:val="24"/>
        </w:rPr>
        <w:t xml:space="preserve"> в лице _______________________</w:t>
      </w:r>
      <w:r>
        <w:rPr>
          <w:sz w:val="24"/>
          <w:szCs w:val="24"/>
        </w:rPr>
        <w:t>,</w:t>
      </w:r>
      <w:r w:rsidRPr="00DE53E6">
        <w:rPr>
          <w:sz w:val="24"/>
          <w:szCs w:val="24"/>
        </w:rPr>
        <w:t xml:space="preserve"> действующего на основании _________, именуемое в дальне</w:t>
      </w:r>
      <w:r w:rsidRPr="00DE53E6">
        <w:rPr>
          <w:sz w:val="24"/>
          <w:szCs w:val="24"/>
        </w:rPr>
        <w:t>й</w:t>
      </w:r>
      <w:r w:rsidRPr="00DE53E6">
        <w:rPr>
          <w:sz w:val="24"/>
          <w:szCs w:val="24"/>
        </w:rPr>
        <w:t>шем «Покупатель</w:t>
      </w:r>
      <w:r>
        <w:rPr>
          <w:sz w:val="24"/>
          <w:szCs w:val="24"/>
        </w:rPr>
        <w:t>»,</w:t>
      </w:r>
      <w:r w:rsidRPr="00DE53E6">
        <w:rPr>
          <w:sz w:val="24"/>
          <w:szCs w:val="24"/>
        </w:rPr>
        <w:t xml:space="preserve"> с другой стороны, совместно именуемые в дальнейшем «Стороны», заключили н</w:t>
      </w:r>
      <w:r w:rsidRPr="00DE53E6">
        <w:rPr>
          <w:sz w:val="24"/>
          <w:szCs w:val="24"/>
        </w:rPr>
        <w:t>а</w:t>
      </w:r>
      <w:r w:rsidRPr="00DE53E6">
        <w:rPr>
          <w:sz w:val="24"/>
          <w:szCs w:val="24"/>
        </w:rPr>
        <w:t>стоящий Договор о нижеследующем:</w:t>
      </w:r>
    </w:p>
    <w:p w:rsidR="00233E56" w:rsidRPr="00DE53E6" w:rsidRDefault="00233E56" w:rsidP="00233E56">
      <w:pPr>
        <w:shd w:val="clear" w:color="auto" w:fill="FFFFFF"/>
        <w:autoSpaceDE w:val="0"/>
        <w:ind w:firstLine="708"/>
        <w:jc w:val="both"/>
        <w:rPr>
          <w:sz w:val="24"/>
          <w:szCs w:val="24"/>
        </w:rPr>
      </w:pPr>
    </w:p>
    <w:p w:rsidR="00233E56" w:rsidRPr="00DE53E6" w:rsidRDefault="00233E56" w:rsidP="00233E56">
      <w:pPr>
        <w:shd w:val="clear" w:color="auto" w:fill="FFFFFF"/>
        <w:autoSpaceDE w:val="0"/>
        <w:jc w:val="center"/>
        <w:rPr>
          <w:b/>
          <w:sz w:val="24"/>
          <w:szCs w:val="24"/>
        </w:rPr>
      </w:pPr>
      <w:r w:rsidRPr="00DE53E6">
        <w:rPr>
          <w:b/>
          <w:sz w:val="24"/>
          <w:szCs w:val="24"/>
        </w:rPr>
        <w:t>1. Предмет договора.</w:t>
      </w:r>
    </w:p>
    <w:p w:rsidR="00233E56" w:rsidRDefault="00233E56" w:rsidP="00233E56">
      <w:pPr>
        <w:jc w:val="both"/>
        <w:rPr>
          <w:sz w:val="24"/>
          <w:szCs w:val="24"/>
        </w:rPr>
      </w:pPr>
      <w:r>
        <w:rPr>
          <w:bCs/>
          <w:color w:val="000000"/>
          <w:sz w:val="24"/>
          <w:szCs w:val="24"/>
        </w:rPr>
        <w:t>1.1.На основании п</w:t>
      </w:r>
      <w:r w:rsidRPr="00DE53E6">
        <w:rPr>
          <w:bCs/>
          <w:color w:val="000000"/>
          <w:sz w:val="24"/>
          <w:szCs w:val="24"/>
        </w:rPr>
        <w:t xml:space="preserve">ротокола </w:t>
      </w:r>
      <w:r>
        <w:rPr>
          <w:bCs/>
          <w:color w:val="000000"/>
          <w:sz w:val="24"/>
          <w:szCs w:val="24"/>
        </w:rPr>
        <w:t>об</w:t>
      </w:r>
      <w:r w:rsidRPr="00DE53E6">
        <w:rPr>
          <w:bCs/>
          <w:color w:val="000000"/>
          <w:sz w:val="24"/>
          <w:szCs w:val="24"/>
        </w:rPr>
        <w:t xml:space="preserve"> и</w:t>
      </w:r>
      <w:r>
        <w:rPr>
          <w:bCs/>
          <w:color w:val="000000"/>
          <w:sz w:val="24"/>
          <w:szCs w:val="24"/>
        </w:rPr>
        <w:t>тогах</w:t>
      </w:r>
      <w:r w:rsidRPr="00DE53E6">
        <w:rPr>
          <w:bCs/>
          <w:color w:val="000000"/>
          <w:sz w:val="24"/>
          <w:szCs w:val="24"/>
        </w:rPr>
        <w:t xml:space="preserve"> аукцион</w:t>
      </w:r>
      <w:r>
        <w:rPr>
          <w:bCs/>
          <w:color w:val="000000"/>
          <w:sz w:val="24"/>
          <w:szCs w:val="24"/>
        </w:rPr>
        <w:t>а</w:t>
      </w:r>
      <w:r w:rsidRPr="00DE53E6">
        <w:rPr>
          <w:bCs/>
          <w:color w:val="000000"/>
          <w:sz w:val="24"/>
          <w:szCs w:val="24"/>
        </w:rPr>
        <w:t xml:space="preserve"> от  «__</w:t>
      </w:r>
      <w:r>
        <w:rPr>
          <w:bCs/>
          <w:color w:val="000000"/>
          <w:sz w:val="24"/>
          <w:szCs w:val="24"/>
        </w:rPr>
        <w:t>__»_______ 20</w:t>
      </w:r>
      <w:r w:rsidR="00AA45D0">
        <w:rPr>
          <w:bCs/>
          <w:color w:val="000000"/>
          <w:sz w:val="24"/>
          <w:szCs w:val="24"/>
        </w:rPr>
        <w:t>21</w:t>
      </w:r>
      <w:r>
        <w:rPr>
          <w:bCs/>
          <w:color w:val="000000"/>
          <w:sz w:val="24"/>
          <w:szCs w:val="24"/>
        </w:rPr>
        <w:t xml:space="preserve">  № __ </w:t>
      </w:r>
      <w:r w:rsidRPr="00DE53E6">
        <w:rPr>
          <w:bCs/>
          <w:color w:val="000000"/>
          <w:sz w:val="24"/>
          <w:szCs w:val="24"/>
        </w:rPr>
        <w:t>Продавец продает, а Покупатель покупает следующее движимое имущество:</w:t>
      </w:r>
      <w:r w:rsidRPr="00DE53E6">
        <w:rPr>
          <w:sz w:val="24"/>
          <w:szCs w:val="24"/>
        </w:rPr>
        <w:t xml:space="preserve"> </w:t>
      </w:r>
    </w:p>
    <w:p w:rsidR="00233E56" w:rsidRPr="00EC1254" w:rsidRDefault="00233E56" w:rsidP="00233E56">
      <w:pPr>
        <w:pStyle w:val="a3"/>
        <w:ind w:firstLine="708"/>
        <w:jc w:val="both"/>
        <w:rPr>
          <w:b w:val="0"/>
          <w:sz w:val="24"/>
          <w:szCs w:val="24"/>
        </w:rPr>
      </w:pPr>
      <w:r w:rsidRPr="00EC1254">
        <w:rPr>
          <w:b w:val="0"/>
          <w:sz w:val="24"/>
          <w:szCs w:val="24"/>
        </w:rPr>
        <w:t xml:space="preserve">легковой автомобиль </w:t>
      </w:r>
      <w:r w:rsidRPr="00EC1254">
        <w:rPr>
          <w:b w:val="0"/>
          <w:sz w:val="24"/>
          <w:szCs w:val="24"/>
          <w:lang w:val="en-US"/>
        </w:rPr>
        <w:t>LEXUS</w:t>
      </w:r>
      <w:r w:rsidRPr="00EC1254">
        <w:rPr>
          <w:b w:val="0"/>
          <w:sz w:val="24"/>
          <w:szCs w:val="24"/>
        </w:rPr>
        <w:t xml:space="preserve"> </w:t>
      </w:r>
      <w:r w:rsidRPr="00EC1254">
        <w:rPr>
          <w:b w:val="0"/>
          <w:sz w:val="24"/>
          <w:szCs w:val="24"/>
          <w:lang w:val="en-US"/>
        </w:rPr>
        <w:t>LS</w:t>
      </w:r>
      <w:r w:rsidRPr="00EC1254">
        <w:rPr>
          <w:b w:val="0"/>
          <w:sz w:val="24"/>
          <w:szCs w:val="24"/>
        </w:rPr>
        <w:t>500, идентификационный номер (</w:t>
      </w:r>
      <w:r w:rsidRPr="00EC1254">
        <w:rPr>
          <w:b w:val="0"/>
          <w:sz w:val="24"/>
          <w:szCs w:val="24"/>
          <w:lang w:val="en-US"/>
        </w:rPr>
        <w:t>VIN</w:t>
      </w:r>
      <w:r w:rsidRPr="00EC1254">
        <w:rPr>
          <w:b w:val="0"/>
          <w:sz w:val="24"/>
          <w:szCs w:val="24"/>
        </w:rPr>
        <w:t xml:space="preserve">) </w:t>
      </w:r>
      <w:r w:rsidRPr="00EC1254">
        <w:rPr>
          <w:b w:val="0"/>
          <w:sz w:val="24"/>
          <w:szCs w:val="24"/>
          <w:lang w:val="en-US"/>
        </w:rPr>
        <w:t>JTHC</w:t>
      </w:r>
      <w:r w:rsidRPr="00EC1254">
        <w:rPr>
          <w:b w:val="0"/>
          <w:sz w:val="24"/>
          <w:szCs w:val="24"/>
        </w:rPr>
        <w:t>5</w:t>
      </w:r>
      <w:r w:rsidRPr="00EC1254">
        <w:rPr>
          <w:b w:val="0"/>
          <w:sz w:val="24"/>
          <w:szCs w:val="24"/>
          <w:lang w:val="en-US"/>
        </w:rPr>
        <w:t>LFFX</w:t>
      </w:r>
      <w:r w:rsidRPr="00EC1254">
        <w:rPr>
          <w:b w:val="0"/>
          <w:sz w:val="24"/>
          <w:szCs w:val="24"/>
        </w:rPr>
        <w:t xml:space="preserve">05001394, год изготовления ТС 2018, модель, № двигателя  </w:t>
      </w:r>
      <w:r w:rsidRPr="00EC1254">
        <w:rPr>
          <w:b w:val="0"/>
          <w:sz w:val="24"/>
          <w:szCs w:val="24"/>
          <w:lang w:val="en-US"/>
        </w:rPr>
        <w:t>V</w:t>
      </w:r>
      <w:r w:rsidRPr="00EC1254">
        <w:rPr>
          <w:b w:val="0"/>
          <w:sz w:val="24"/>
          <w:szCs w:val="24"/>
        </w:rPr>
        <w:t>35</w:t>
      </w:r>
      <w:r w:rsidRPr="00EC1254">
        <w:rPr>
          <w:b w:val="0"/>
          <w:sz w:val="24"/>
          <w:szCs w:val="24"/>
          <w:lang w:val="en-US"/>
        </w:rPr>
        <w:t>A</w:t>
      </w:r>
      <w:r w:rsidRPr="00EC1254">
        <w:rPr>
          <w:b w:val="0"/>
          <w:sz w:val="24"/>
          <w:szCs w:val="24"/>
        </w:rPr>
        <w:t xml:space="preserve"> 0007630, шасси (рама) № отсутствует, кузов (кабина, прицеп)  № </w:t>
      </w:r>
      <w:r w:rsidRPr="00EC1254">
        <w:rPr>
          <w:b w:val="0"/>
          <w:sz w:val="24"/>
          <w:szCs w:val="24"/>
          <w:lang w:val="en-US"/>
        </w:rPr>
        <w:t>JTHC</w:t>
      </w:r>
      <w:r w:rsidRPr="00EC1254">
        <w:rPr>
          <w:b w:val="0"/>
          <w:sz w:val="24"/>
          <w:szCs w:val="24"/>
        </w:rPr>
        <w:t>5</w:t>
      </w:r>
      <w:r w:rsidRPr="00EC1254">
        <w:rPr>
          <w:b w:val="0"/>
          <w:sz w:val="24"/>
          <w:szCs w:val="24"/>
          <w:lang w:val="en-US"/>
        </w:rPr>
        <w:t>LFFX</w:t>
      </w:r>
      <w:r w:rsidRPr="00EC1254">
        <w:rPr>
          <w:b w:val="0"/>
          <w:sz w:val="24"/>
          <w:szCs w:val="24"/>
        </w:rPr>
        <w:t>05001394, цвет кузова (кабины, прицепа) черный, паспорт транспортного средства 78 УХ 446805 выдан Центральной акцизной таможней 28.03.2018.</w:t>
      </w:r>
    </w:p>
    <w:p w:rsidR="00233E56" w:rsidRPr="00DE53E6" w:rsidRDefault="00233E56" w:rsidP="00233E56">
      <w:pPr>
        <w:numPr>
          <w:ilvl w:val="0"/>
          <w:numId w:val="5"/>
        </w:numPr>
        <w:shd w:val="clear" w:color="auto" w:fill="FFFFFF"/>
        <w:autoSpaceDE w:val="0"/>
        <w:autoSpaceDN w:val="0"/>
        <w:adjustRightInd w:val="0"/>
        <w:ind w:left="0" w:firstLine="0"/>
        <w:jc w:val="center"/>
        <w:rPr>
          <w:b/>
          <w:sz w:val="24"/>
          <w:szCs w:val="24"/>
        </w:rPr>
      </w:pPr>
      <w:r w:rsidRPr="00DE53E6">
        <w:rPr>
          <w:b/>
          <w:color w:val="000000"/>
          <w:sz w:val="24"/>
          <w:szCs w:val="24"/>
        </w:rPr>
        <w:t>Цена и порядок расчётов</w:t>
      </w:r>
    </w:p>
    <w:p w:rsidR="00233E56" w:rsidRPr="00DE53E6" w:rsidRDefault="00233E56" w:rsidP="00233E56">
      <w:pPr>
        <w:jc w:val="both"/>
        <w:rPr>
          <w:sz w:val="24"/>
          <w:szCs w:val="24"/>
        </w:rPr>
      </w:pPr>
      <w:r w:rsidRPr="00DE53E6">
        <w:rPr>
          <w:bCs/>
          <w:color w:val="000000"/>
          <w:sz w:val="24"/>
          <w:szCs w:val="24"/>
        </w:rPr>
        <w:t>2.1. Установленная по результатам аукциона продажная цена Имущества, являющегося предметом настоящего Договора, составляет сумму</w:t>
      </w:r>
      <w:proofErr w:type="gramStart"/>
      <w:r w:rsidRPr="00DE53E6">
        <w:rPr>
          <w:bCs/>
          <w:color w:val="000000"/>
          <w:sz w:val="24"/>
          <w:szCs w:val="24"/>
        </w:rPr>
        <w:t xml:space="preserve"> </w:t>
      </w:r>
      <w:r w:rsidRPr="00DE53E6">
        <w:rPr>
          <w:sz w:val="24"/>
          <w:szCs w:val="24"/>
        </w:rPr>
        <w:t xml:space="preserve">______ (__________) </w:t>
      </w:r>
      <w:proofErr w:type="gramEnd"/>
      <w:r w:rsidRPr="00DE53E6">
        <w:rPr>
          <w:sz w:val="24"/>
          <w:szCs w:val="24"/>
        </w:rPr>
        <w:t>рублей с учетом НДС</w:t>
      </w:r>
      <w:r>
        <w:rPr>
          <w:sz w:val="24"/>
          <w:szCs w:val="24"/>
        </w:rPr>
        <w:t>.</w:t>
      </w:r>
    </w:p>
    <w:p w:rsidR="00233E56" w:rsidRPr="00DE53E6" w:rsidRDefault="00233E56" w:rsidP="00233E56">
      <w:pPr>
        <w:shd w:val="clear" w:color="auto" w:fill="FFFFFF"/>
        <w:autoSpaceDE w:val="0"/>
        <w:autoSpaceDN w:val="0"/>
        <w:adjustRightInd w:val="0"/>
        <w:jc w:val="both"/>
        <w:rPr>
          <w:bCs/>
          <w:color w:val="000000"/>
          <w:sz w:val="24"/>
          <w:szCs w:val="24"/>
        </w:rPr>
      </w:pPr>
      <w:r w:rsidRPr="00DE53E6">
        <w:rPr>
          <w:bCs/>
          <w:color w:val="000000"/>
          <w:sz w:val="24"/>
          <w:szCs w:val="24"/>
        </w:rPr>
        <w:t>2.2. Покупатель уплачивает Продавцу цену Имущества  в порядке, установленном в  п. 2.3 настоящего Договора. Моментом уплаты является поступление средств на счёт Продавца.</w:t>
      </w:r>
      <w:r w:rsidRPr="00DE53E6">
        <w:rPr>
          <w:bCs/>
          <w:sz w:val="24"/>
          <w:szCs w:val="24"/>
        </w:rPr>
        <w:t xml:space="preserve"> </w:t>
      </w:r>
      <w:r w:rsidRPr="00DE53E6">
        <w:rPr>
          <w:bCs/>
          <w:color w:val="000000"/>
          <w:sz w:val="24"/>
          <w:szCs w:val="24"/>
        </w:rPr>
        <w:t>Уплата продажной цены осуществляется путём перечисления денежных средств на счёт Продавца</w:t>
      </w:r>
      <w:r>
        <w:rPr>
          <w:bCs/>
          <w:color w:val="000000"/>
          <w:sz w:val="24"/>
          <w:szCs w:val="24"/>
        </w:rPr>
        <w:t>, указанный в п. 8 Договора</w:t>
      </w:r>
      <w:r w:rsidRPr="00CE7798">
        <w:rPr>
          <w:bCs/>
          <w:color w:val="000000"/>
          <w:sz w:val="24"/>
          <w:szCs w:val="24"/>
        </w:rPr>
        <w:t>.</w:t>
      </w:r>
    </w:p>
    <w:p w:rsidR="00233E56" w:rsidRPr="00870ADC" w:rsidRDefault="00233E56" w:rsidP="00233E56">
      <w:pPr>
        <w:jc w:val="both"/>
        <w:rPr>
          <w:color w:val="000000"/>
          <w:sz w:val="24"/>
          <w:szCs w:val="24"/>
        </w:rPr>
      </w:pPr>
      <w:r w:rsidRPr="00283E06">
        <w:rPr>
          <w:bCs/>
          <w:color w:val="000000"/>
          <w:sz w:val="24"/>
          <w:szCs w:val="24"/>
        </w:rPr>
        <w:t>2.3. Сумма внесенного Покупат</w:t>
      </w:r>
      <w:r w:rsidR="000D30D5">
        <w:rPr>
          <w:bCs/>
          <w:color w:val="000000"/>
          <w:sz w:val="24"/>
          <w:szCs w:val="24"/>
        </w:rPr>
        <w:t>елем задатка в размере</w:t>
      </w:r>
      <w:proofErr w:type="gramStart"/>
      <w:r w:rsidR="000D30D5">
        <w:rPr>
          <w:bCs/>
          <w:color w:val="000000"/>
          <w:sz w:val="24"/>
          <w:szCs w:val="24"/>
        </w:rPr>
        <w:t xml:space="preserve"> _________</w:t>
      </w:r>
      <w:r w:rsidRPr="00283E06">
        <w:rPr>
          <w:bCs/>
          <w:color w:val="000000"/>
          <w:sz w:val="24"/>
          <w:szCs w:val="24"/>
        </w:rPr>
        <w:t xml:space="preserve"> </w:t>
      </w:r>
      <w:r w:rsidR="000D30D5">
        <w:rPr>
          <w:color w:val="000000"/>
          <w:sz w:val="24"/>
          <w:szCs w:val="24"/>
        </w:rPr>
        <w:t>(_______________</w:t>
      </w:r>
      <w:r w:rsidRPr="00283E06">
        <w:rPr>
          <w:color w:val="000000"/>
          <w:sz w:val="24"/>
          <w:szCs w:val="24"/>
        </w:rPr>
        <w:t xml:space="preserve">) </w:t>
      </w:r>
      <w:proofErr w:type="gramEnd"/>
      <w:r w:rsidRPr="00283E06">
        <w:rPr>
          <w:color w:val="000000"/>
          <w:sz w:val="24"/>
          <w:szCs w:val="24"/>
        </w:rPr>
        <w:t>рублей</w:t>
      </w:r>
      <w:r w:rsidRPr="00283E06">
        <w:rPr>
          <w:bCs/>
          <w:sz w:val="24"/>
          <w:szCs w:val="24"/>
        </w:rPr>
        <w:t xml:space="preserve">  </w:t>
      </w:r>
      <w:r w:rsidRPr="00283E06">
        <w:rPr>
          <w:bCs/>
          <w:color w:val="000000"/>
          <w:sz w:val="24"/>
          <w:szCs w:val="24"/>
        </w:rPr>
        <w:t>засчитывается в сумму продажной цены Имущества и признаётся</w:t>
      </w:r>
      <w:r w:rsidRPr="00DE53E6">
        <w:rPr>
          <w:bCs/>
          <w:color w:val="000000"/>
          <w:sz w:val="24"/>
          <w:szCs w:val="24"/>
        </w:rPr>
        <w:t xml:space="preserve"> первоначальным платежом, </w:t>
      </w:r>
      <w:proofErr w:type="gramStart"/>
      <w:r w:rsidRPr="00DE53E6">
        <w:rPr>
          <w:bCs/>
          <w:color w:val="000000"/>
          <w:sz w:val="24"/>
          <w:szCs w:val="24"/>
        </w:rPr>
        <w:t>внесённым</w:t>
      </w:r>
      <w:proofErr w:type="gramEnd"/>
      <w:r w:rsidRPr="00DE53E6">
        <w:rPr>
          <w:bCs/>
          <w:color w:val="000000"/>
          <w:sz w:val="24"/>
          <w:szCs w:val="24"/>
        </w:rPr>
        <w:t xml:space="preserve"> на момент заключения настоящего Договора.</w:t>
      </w:r>
      <w:r w:rsidRPr="00DE53E6">
        <w:rPr>
          <w:bCs/>
          <w:sz w:val="24"/>
          <w:szCs w:val="24"/>
        </w:rPr>
        <w:t xml:space="preserve"> </w:t>
      </w:r>
      <w:r w:rsidRPr="00DE53E6">
        <w:rPr>
          <w:bCs/>
          <w:color w:val="000000"/>
          <w:sz w:val="24"/>
          <w:szCs w:val="24"/>
        </w:rPr>
        <w:t>Остальная, подлежащая оплате сумма продажной цены Имущества, далее второй (окончательный) платёж в размере</w:t>
      </w:r>
      <w:proofErr w:type="gramStart"/>
      <w:r w:rsidRPr="00DE53E6">
        <w:rPr>
          <w:bCs/>
          <w:color w:val="000000"/>
          <w:sz w:val="24"/>
          <w:szCs w:val="24"/>
        </w:rPr>
        <w:t xml:space="preserve"> ____ (___________________) </w:t>
      </w:r>
      <w:proofErr w:type="gramEnd"/>
      <w:r w:rsidRPr="00DE53E6">
        <w:rPr>
          <w:bCs/>
          <w:color w:val="000000"/>
          <w:sz w:val="24"/>
          <w:szCs w:val="24"/>
        </w:rPr>
        <w:t xml:space="preserve">рублей, должна быть внесена Покупателем на счёт Продавца единовременно в течение 20 (двадцати) дней с момента заключения настоящего Договора. </w:t>
      </w:r>
      <w:r w:rsidRPr="00870ADC">
        <w:rPr>
          <w:bCs/>
          <w:color w:val="000000"/>
          <w:sz w:val="24"/>
          <w:szCs w:val="24"/>
        </w:rPr>
        <w:t>НДС уплачивается в порядке</w:t>
      </w:r>
      <w:r w:rsidR="00333FC3">
        <w:rPr>
          <w:bCs/>
          <w:color w:val="000000"/>
          <w:sz w:val="24"/>
          <w:szCs w:val="24"/>
        </w:rPr>
        <w:t>,</w:t>
      </w:r>
      <w:r w:rsidRPr="00870ADC">
        <w:rPr>
          <w:bCs/>
          <w:color w:val="000000"/>
          <w:sz w:val="24"/>
          <w:szCs w:val="24"/>
        </w:rPr>
        <w:t xml:space="preserve"> установленном </w:t>
      </w:r>
      <w:r w:rsidRPr="00870ADC">
        <w:rPr>
          <w:color w:val="000000"/>
          <w:sz w:val="24"/>
          <w:szCs w:val="24"/>
        </w:rPr>
        <w:t>пунктом 3 статьи 161 Налогового кодекса Российской Федерации.</w:t>
      </w:r>
    </w:p>
    <w:p w:rsidR="00233E56" w:rsidRDefault="00233E56" w:rsidP="00233E56">
      <w:pPr>
        <w:jc w:val="both"/>
        <w:rPr>
          <w:sz w:val="24"/>
          <w:szCs w:val="24"/>
        </w:rPr>
      </w:pPr>
      <w:r w:rsidRPr="00DE53E6">
        <w:rPr>
          <w:sz w:val="24"/>
          <w:szCs w:val="24"/>
        </w:rPr>
        <w:t>2.4. Датой платежа признается дата поступления денежных средств на расчетный счет Продавца.</w:t>
      </w:r>
    </w:p>
    <w:p w:rsidR="00233E56" w:rsidRPr="00DE53E6" w:rsidRDefault="00233E56" w:rsidP="00233E56">
      <w:pPr>
        <w:jc w:val="both"/>
        <w:rPr>
          <w:color w:val="000000"/>
          <w:sz w:val="24"/>
          <w:szCs w:val="24"/>
        </w:rPr>
      </w:pPr>
    </w:p>
    <w:p w:rsidR="00233E56" w:rsidRPr="00DE53E6" w:rsidRDefault="00233E56" w:rsidP="00233E56">
      <w:pPr>
        <w:suppressAutoHyphens/>
        <w:autoSpaceDE w:val="0"/>
        <w:autoSpaceDN w:val="0"/>
        <w:adjustRightInd w:val="0"/>
        <w:jc w:val="center"/>
        <w:outlineLvl w:val="1"/>
        <w:rPr>
          <w:b/>
          <w:sz w:val="24"/>
          <w:szCs w:val="24"/>
          <w:lang w:eastAsia="zh-CN"/>
        </w:rPr>
      </w:pPr>
      <w:r w:rsidRPr="00DE53E6">
        <w:rPr>
          <w:b/>
          <w:sz w:val="24"/>
          <w:szCs w:val="24"/>
          <w:lang w:eastAsia="zh-CN"/>
        </w:rPr>
        <w:t>3. Передача имущества и переход права собственности на имущество</w:t>
      </w:r>
    </w:p>
    <w:p w:rsidR="00233E56" w:rsidRPr="00DE53E6" w:rsidRDefault="00233E56" w:rsidP="00233E56">
      <w:pPr>
        <w:suppressAutoHyphens/>
        <w:autoSpaceDE w:val="0"/>
        <w:autoSpaceDN w:val="0"/>
        <w:adjustRightInd w:val="0"/>
        <w:jc w:val="both"/>
        <w:outlineLvl w:val="1"/>
        <w:rPr>
          <w:b/>
          <w:sz w:val="24"/>
          <w:szCs w:val="24"/>
          <w:lang w:eastAsia="zh-CN"/>
        </w:rPr>
      </w:pPr>
      <w:r w:rsidRPr="00DE53E6">
        <w:rPr>
          <w:sz w:val="24"/>
          <w:szCs w:val="24"/>
          <w:lang w:eastAsia="zh-CN"/>
        </w:rPr>
        <w:t>3.1. Передача Имущества Продавцом и принятие его Покупателем осуществляются по подписываемому</w:t>
      </w:r>
      <w:r>
        <w:rPr>
          <w:sz w:val="24"/>
          <w:szCs w:val="24"/>
          <w:lang w:eastAsia="zh-CN"/>
        </w:rPr>
        <w:t xml:space="preserve"> Сторонами акту приема-передачи н</w:t>
      </w:r>
      <w:r w:rsidRPr="00DE53E6">
        <w:rPr>
          <w:rFonts w:eastAsia="Calibri"/>
          <w:sz w:val="24"/>
          <w:szCs w:val="24"/>
        </w:rPr>
        <w:t xml:space="preserve">е позднее чем </w:t>
      </w:r>
      <w:proofErr w:type="gramStart"/>
      <w:r w:rsidRPr="00DE53E6">
        <w:rPr>
          <w:rFonts w:eastAsia="Calibri"/>
          <w:sz w:val="24"/>
          <w:szCs w:val="24"/>
        </w:rPr>
        <w:t xml:space="preserve">через тридцать дней </w:t>
      </w:r>
      <w:r w:rsidRPr="00DE53E6">
        <w:rPr>
          <w:sz w:val="24"/>
          <w:szCs w:val="24"/>
          <w:lang w:eastAsia="zh-CN"/>
        </w:rPr>
        <w:t>со дня поступления на расчетный счет Продавца денежных средств за Имущество в полном объеме</w:t>
      </w:r>
      <w:proofErr w:type="gramEnd"/>
      <w:r>
        <w:rPr>
          <w:sz w:val="24"/>
          <w:szCs w:val="24"/>
          <w:lang w:eastAsia="zh-CN"/>
        </w:rPr>
        <w:t>.</w:t>
      </w:r>
    </w:p>
    <w:p w:rsidR="00233E56" w:rsidRDefault="00233E56" w:rsidP="00233E56">
      <w:pPr>
        <w:suppressAutoHyphens/>
        <w:autoSpaceDE w:val="0"/>
        <w:autoSpaceDN w:val="0"/>
        <w:adjustRightInd w:val="0"/>
        <w:jc w:val="both"/>
        <w:outlineLvl w:val="1"/>
        <w:rPr>
          <w:sz w:val="24"/>
          <w:szCs w:val="24"/>
          <w:lang w:eastAsia="zh-CN"/>
        </w:rPr>
      </w:pPr>
      <w:r>
        <w:rPr>
          <w:sz w:val="24"/>
          <w:szCs w:val="24"/>
          <w:lang w:eastAsia="zh-CN"/>
        </w:rPr>
        <w:t>3.2</w:t>
      </w:r>
      <w:r w:rsidRPr="00DE53E6">
        <w:rPr>
          <w:sz w:val="24"/>
          <w:szCs w:val="24"/>
          <w:lang w:eastAsia="zh-CN"/>
        </w:rPr>
        <w:t xml:space="preserve">. Покупатель считается выполнившим свои обязательства по настоящему Договору с момента зачисления на расчетный счет Продавца суммы, указанной в </w:t>
      </w:r>
      <w:r w:rsidRPr="00DE53E6">
        <w:rPr>
          <w:color w:val="000000"/>
          <w:sz w:val="24"/>
          <w:szCs w:val="24"/>
          <w:lang w:eastAsia="zh-CN"/>
        </w:rPr>
        <w:t>разделе 2</w:t>
      </w:r>
      <w:r w:rsidRPr="00DE53E6">
        <w:rPr>
          <w:sz w:val="24"/>
          <w:szCs w:val="24"/>
          <w:lang w:eastAsia="zh-CN"/>
        </w:rPr>
        <w:t xml:space="preserve"> настоящего Договора и принятия Имущества от Продавца по акту приема-передачи.</w:t>
      </w:r>
    </w:p>
    <w:p w:rsidR="00233E56" w:rsidRPr="00DE53E6" w:rsidRDefault="00233E56" w:rsidP="00233E56">
      <w:pPr>
        <w:suppressAutoHyphens/>
        <w:autoSpaceDE w:val="0"/>
        <w:autoSpaceDN w:val="0"/>
        <w:adjustRightInd w:val="0"/>
        <w:jc w:val="both"/>
        <w:outlineLvl w:val="1"/>
        <w:rPr>
          <w:sz w:val="24"/>
          <w:szCs w:val="24"/>
          <w:lang w:eastAsia="zh-CN"/>
        </w:rPr>
      </w:pPr>
    </w:p>
    <w:p w:rsidR="00233E56" w:rsidRPr="00DE53E6" w:rsidRDefault="00233E56" w:rsidP="00233E56">
      <w:pPr>
        <w:suppressAutoHyphens/>
        <w:autoSpaceDE w:val="0"/>
        <w:autoSpaceDN w:val="0"/>
        <w:adjustRightInd w:val="0"/>
        <w:jc w:val="center"/>
        <w:outlineLvl w:val="1"/>
        <w:rPr>
          <w:b/>
          <w:sz w:val="24"/>
          <w:szCs w:val="24"/>
          <w:lang w:eastAsia="zh-CN"/>
        </w:rPr>
      </w:pPr>
      <w:r w:rsidRPr="00DE53E6">
        <w:rPr>
          <w:b/>
          <w:sz w:val="24"/>
          <w:szCs w:val="24"/>
          <w:lang w:eastAsia="zh-CN"/>
        </w:rPr>
        <w:t>4. Обязанности Сторон</w:t>
      </w:r>
    </w:p>
    <w:p w:rsidR="00233E56" w:rsidRPr="00DE53E6" w:rsidRDefault="00233E56" w:rsidP="00233E56">
      <w:pPr>
        <w:suppressAutoHyphens/>
        <w:autoSpaceDE w:val="0"/>
        <w:autoSpaceDN w:val="0"/>
        <w:adjustRightInd w:val="0"/>
        <w:jc w:val="both"/>
        <w:outlineLvl w:val="1"/>
        <w:rPr>
          <w:sz w:val="24"/>
          <w:szCs w:val="24"/>
          <w:lang w:eastAsia="zh-CN"/>
        </w:rPr>
      </w:pPr>
      <w:r w:rsidRPr="00DE53E6">
        <w:rPr>
          <w:sz w:val="24"/>
          <w:szCs w:val="24"/>
          <w:lang w:eastAsia="zh-CN"/>
        </w:rPr>
        <w:t>4.1. Покупатель обязуется:</w:t>
      </w:r>
    </w:p>
    <w:p w:rsidR="00233E56" w:rsidRPr="00DE53E6" w:rsidRDefault="00233E56" w:rsidP="00233E56">
      <w:pPr>
        <w:suppressAutoHyphens/>
        <w:autoSpaceDE w:val="0"/>
        <w:autoSpaceDN w:val="0"/>
        <w:adjustRightInd w:val="0"/>
        <w:jc w:val="both"/>
        <w:outlineLvl w:val="1"/>
        <w:rPr>
          <w:sz w:val="24"/>
          <w:szCs w:val="24"/>
          <w:lang w:eastAsia="zh-CN"/>
        </w:rPr>
      </w:pPr>
      <w:r w:rsidRPr="00DE53E6">
        <w:rPr>
          <w:sz w:val="24"/>
          <w:szCs w:val="24"/>
          <w:lang w:eastAsia="zh-CN"/>
        </w:rPr>
        <w:t xml:space="preserve">4.1.1. Полностью </w:t>
      </w:r>
      <w:proofErr w:type="gramStart"/>
      <w:r w:rsidRPr="00DE53E6">
        <w:rPr>
          <w:sz w:val="24"/>
          <w:szCs w:val="24"/>
          <w:lang w:eastAsia="zh-CN"/>
        </w:rPr>
        <w:t>оплатить цену Имущества</w:t>
      </w:r>
      <w:proofErr w:type="gramEnd"/>
      <w:r w:rsidRPr="00DE53E6">
        <w:rPr>
          <w:sz w:val="24"/>
          <w:szCs w:val="24"/>
          <w:lang w:eastAsia="zh-CN"/>
        </w:rPr>
        <w:t xml:space="preserve"> в размере, порядке и сроки, установленные </w:t>
      </w:r>
      <w:r w:rsidRPr="00DE53E6">
        <w:rPr>
          <w:color w:val="000000"/>
          <w:sz w:val="24"/>
          <w:szCs w:val="24"/>
          <w:lang w:eastAsia="zh-CN"/>
        </w:rPr>
        <w:t>настоящ</w:t>
      </w:r>
      <w:r>
        <w:rPr>
          <w:color w:val="000000"/>
          <w:sz w:val="24"/>
          <w:szCs w:val="24"/>
          <w:lang w:eastAsia="zh-CN"/>
        </w:rPr>
        <w:t>им</w:t>
      </w:r>
      <w:r w:rsidRPr="00DE53E6">
        <w:rPr>
          <w:color w:val="000000"/>
          <w:sz w:val="24"/>
          <w:szCs w:val="24"/>
          <w:lang w:eastAsia="zh-CN"/>
        </w:rPr>
        <w:t xml:space="preserve"> </w:t>
      </w:r>
      <w:r w:rsidRPr="00DE53E6">
        <w:rPr>
          <w:sz w:val="24"/>
          <w:szCs w:val="24"/>
          <w:lang w:eastAsia="zh-CN"/>
        </w:rPr>
        <w:t>Договор</w:t>
      </w:r>
      <w:r>
        <w:rPr>
          <w:sz w:val="24"/>
          <w:szCs w:val="24"/>
          <w:lang w:eastAsia="zh-CN"/>
        </w:rPr>
        <w:t>ом</w:t>
      </w:r>
      <w:r w:rsidRPr="00DE53E6">
        <w:rPr>
          <w:sz w:val="24"/>
          <w:szCs w:val="24"/>
          <w:lang w:eastAsia="zh-CN"/>
        </w:rPr>
        <w:t xml:space="preserve">. </w:t>
      </w:r>
    </w:p>
    <w:p w:rsidR="00233E56" w:rsidRPr="00181D95" w:rsidRDefault="00233E56" w:rsidP="00233E56">
      <w:pPr>
        <w:widowControl w:val="0"/>
        <w:autoSpaceDE w:val="0"/>
        <w:autoSpaceDN w:val="0"/>
        <w:adjustRightInd w:val="0"/>
        <w:jc w:val="both"/>
        <w:rPr>
          <w:rFonts w:eastAsia="Calibri"/>
          <w:sz w:val="24"/>
          <w:szCs w:val="24"/>
        </w:rPr>
      </w:pPr>
      <w:r w:rsidRPr="00DE53E6">
        <w:rPr>
          <w:sz w:val="24"/>
          <w:szCs w:val="24"/>
          <w:lang w:eastAsia="zh-CN"/>
        </w:rPr>
        <w:lastRenderedPageBreak/>
        <w:t xml:space="preserve">4.1.2. </w:t>
      </w:r>
      <w:r w:rsidRPr="00DE53E6">
        <w:rPr>
          <w:rFonts w:eastAsia="Calibri"/>
          <w:sz w:val="24"/>
          <w:szCs w:val="24"/>
        </w:rPr>
        <w:t xml:space="preserve">Не позднее чем </w:t>
      </w:r>
      <w:proofErr w:type="gramStart"/>
      <w:r w:rsidRPr="00DE53E6">
        <w:rPr>
          <w:rFonts w:eastAsia="Calibri"/>
          <w:sz w:val="24"/>
          <w:szCs w:val="24"/>
        </w:rPr>
        <w:t xml:space="preserve">через тридцать дней </w:t>
      </w:r>
      <w:r w:rsidRPr="00DE53E6">
        <w:rPr>
          <w:sz w:val="24"/>
          <w:szCs w:val="24"/>
          <w:lang w:eastAsia="zh-CN"/>
        </w:rPr>
        <w:t>со дня поступления на расчетный счет Продавца денежных средств за Имущество в полном объеме</w:t>
      </w:r>
      <w:proofErr w:type="gramEnd"/>
      <w:r w:rsidRPr="00DE53E6">
        <w:rPr>
          <w:sz w:val="24"/>
          <w:szCs w:val="24"/>
        </w:rPr>
        <w:t xml:space="preserve">, принять </w:t>
      </w:r>
      <w:r w:rsidRPr="00DE53E6">
        <w:rPr>
          <w:sz w:val="24"/>
          <w:szCs w:val="24"/>
          <w:lang w:eastAsia="zh-CN"/>
        </w:rPr>
        <w:t>Имущество</w:t>
      </w:r>
      <w:r>
        <w:rPr>
          <w:sz w:val="24"/>
          <w:szCs w:val="24"/>
        </w:rPr>
        <w:t xml:space="preserve"> по акту приема-передачи</w:t>
      </w:r>
      <w:r w:rsidRPr="00DE53E6">
        <w:rPr>
          <w:sz w:val="24"/>
          <w:szCs w:val="24"/>
          <w:lang w:eastAsia="zh-CN"/>
        </w:rPr>
        <w:t>.</w:t>
      </w:r>
    </w:p>
    <w:p w:rsidR="00233E56" w:rsidRPr="00DE53E6" w:rsidRDefault="00233E56" w:rsidP="00233E56">
      <w:pPr>
        <w:suppressAutoHyphens/>
        <w:autoSpaceDE w:val="0"/>
        <w:autoSpaceDN w:val="0"/>
        <w:adjustRightInd w:val="0"/>
        <w:jc w:val="both"/>
        <w:outlineLvl w:val="1"/>
        <w:rPr>
          <w:sz w:val="24"/>
          <w:szCs w:val="24"/>
          <w:lang w:eastAsia="zh-CN"/>
        </w:rPr>
      </w:pPr>
      <w:r>
        <w:rPr>
          <w:sz w:val="24"/>
          <w:szCs w:val="24"/>
          <w:lang w:eastAsia="zh-CN"/>
        </w:rPr>
        <w:t>4.1.3</w:t>
      </w:r>
      <w:r w:rsidRPr="00DE53E6">
        <w:rPr>
          <w:sz w:val="24"/>
          <w:szCs w:val="24"/>
          <w:lang w:eastAsia="zh-CN"/>
        </w:rPr>
        <w:t>.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233E56" w:rsidRPr="00DE53E6" w:rsidRDefault="00233E56" w:rsidP="00233E56">
      <w:pPr>
        <w:suppressAutoHyphens/>
        <w:autoSpaceDE w:val="0"/>
        <w:autoSpaceDN w:val="0"/>
        <w:adjustRightInd w:val="0"/>
        <w:jc w:val="both"/>
        <w:outlineLvl w:val="1"/>
        <w:rPr>
          <w:sz w:val="24"/>
          <w:szCs w:val="24"/>
          <w:lang w:eastAsia="zh-CN"/>
        </w:rPr>
      </w:pPr>
      <w:r w:rsidRPr="00DE53E6">
        <w:rPr>
          <w:sz w:val="24"/>
          <w:szCs w:val="24"/>
          <w:lang w:eastAsia="zh-CN"/>
        </w:rPr>
        <w:t>4.2. Продавец обязуется:</w:t>
      </w:r>
    </w:p>
    <w:p w:rsidR="00233E56" w:rsidRPr="00DE53E6" w:rsidRDefault="00233E56" w:rsidP="00233E56">
      <w:pPr>
        <w:suppressAutoHyphens/>
        <w:autoSpaceDE w:val="0"/>
        <w:autoSpaceDN w:val="0"/>
        <w:adjustRightInd w:val="0"/>
        <w:jc w:val="both"/>
        <w:outlineLvl w:val="1"/>
        <w:rPr>
          <w:sz w:val="24"/>
          <w:szCs w:val="24"/>
          <w:lang w:eastAsia="zh-CN"/>
        </w:rPr>
      </w:pPr>
      <w:r w:rsidRPr="00DE53E6">
        <w:rPr>
          <w:sz w:val="24"/>
          <w:szCs w:val="24"/>
          <w:lang w:eastAsia="zh-CN"/>
        </w:rPr>
        <w:t xml:space="preserve">4.2.1. </w:t>
      </w:r>
      <w:r w:rsidRPr="00DE53E6">
        <w:rPr>
          <w:rFonts w:eastAsia="Calibri"/>
          <w:sz w:val="24"/>
          <w:szCs w:val="24"/>
        </w:rPr>
        <w:t xml:space="preserve">Не позднее чем </w:t>
      </w:r>
      <w:proofErr w:type="gramStart"/>
      <w:r w:rsidRPr="00DE53E6">
        <w:rPr>
          <w:rFonts w:eastAsia="Calibri"/>
          <w:sz w:val="24"/>
          <w:szCs w:val="24"/>
        </w:rPr>
        <w:t xml:space="preserve">через тридцать дней </w:t>
      </w:r>
      <w:r w:rsidRPr="00DE53E6">
        <w:rPr>
          <w:sz w:val="24"/>
          <w:szCs w:val="24"/>
          <w:lang w:eastAsia="zh-CN"/>
        </w:rPr>
        <w:t>со дня поступления на расчетный</w:t>
      </w:r>
      <w:r w:rsidRPr="00DE53E6">
        <w:rPr>
          <w:rFonts w:eastAsia="Calibri"/>
          <w:sz w:val="24"/>
          <w:szCs w:val="24"/>
        </w:rPr>
        <w:t xml:space="preserve"> </w:t>
      </w:r>
      <w:r w:rsidRPr="00DE53E6">
        <w:rPr>
          <w:sz w:val="24"/>
          <w:szCs w:val="24"/>
          <w:lang w:eastAsia="zh-CN"/>
        </w:rPr>
        <w:t>счет Продавца денежных средств за Имущество в полном объеме</w:t>
      </w:r>
      <w:proofErr w:type="gramEnd"/>
      <w:r w:rsidRPr="00DE53E6">
        <w:rPr>
          <w:sz w:val="24"/>
          <w:szCs w:val="24"/>
          <w:lang w:eastAsia="zh-CN"/>
        </w:rPr>
        <w:t xml:space="preserve"> передать Покупателю имущество по акту приема-передачи.</w:t>
      </w:r>
    </w:p>
    <w:p w:rsidR="00233E56" w:rsidRPr="00DE53E6" w:rsidRDefault="00233E56" w:rsidP="00233E56">
      <w:pPr>
        <w:jc w:val="center"/>
        <w:rPr>
          <w:b/>
          <w:sz w:val="24"/>
          <w:szCs w:val="24"/>
        </w:rPr>
      </w:pPr>
      <w:r w:rsidRPr="00DE53E6">
        <w:rPr>
          <w:b/>
          <w:sz w:val="24"/>
          <w:szCs w:val="24"/>
        </w:rPr>
        <w:t>5. Ответственность сторон</w:t>
      </w:r>
    </w:p>
    <w:p w:rsidR="00233E56" w:rsidRPr="00DE53E6" w:rsidRDefault="00233E56" w:rsidP="00233E56">
      <w:pPr>
        <w:jc w:val="both"/>
        <w:rPr>
          <w:sz w:val="24"/>
          <w:szCs w:val="24"/>
        </w:rPr>
      </w:pPr>
      <w:r w:rsidRPr="00DE53E6">
        <w:rPr>
          <w:sz w:val="24"/>
          <w:szCs w:val="24"/>
        </w:rPr>
        <w:t>5.1.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233E56" w:rsidRPr="00DE53E6" w:rsidRDefault="00233E56" w:rsidP="00233E56">
      <w:pPr>
        <w:jc w:val="both"/>
        <w:rPr>
          <w:sz w:val="24"/>
          <w:szCs w:val="24"/>
        </w:rPr>
      </w:pPr>
      <w:r w:rsidRPr="00DE53E6">
        <w:rPr>
          <w:sz w:val="24"/>
          <w:szCs w:val="24"/>
        </w:rPr>
        <w:t xml:space="preserve">5.2. При несвоевременной оплате Покупателем Имущества, </w:t>
      </w:r>
      <w:r w:rsidRPr="00DE53E6">
        <w:rPr>
          <w:bCs/>
          <w:sz w:val="24"/>
          <w:szCs w:val="24"/>
        </w:rPr>
        <w:t>Покупатель</w:t>
      </w:r>
      <w:r w:rsidRPr="00DE53E6">
        <w:rPr>
          <w:sz w:val="24"/>
          <w:szCs w:val="24"/>
        </w:rPr>
        <w:t xml:space="preserve"> выплачивает Продавцу пени в размере одной трехсотой действующей на день уплаты  ставки рефинансирования Центрального банка Российской Федерации от суммы задолженности за каждый календарный день просрочки платежа </w:t>
      </w:r>
      <w:r w:rsidRPr="00DE53E6">
        <w:rPr>
          <w:bCs/>
          <w:color w:val="000000"/>
          <w:sz w:val="24"/>
          <w:szCs w:val="24"/>
        </w:rPr>
        <w:t>на счёт Продавца</w:t>
      </w:r>
      <w:r>
        <w:rPr>
          <w:bCs/>
          <w:color w:val="000000"/>
          <w:sz w:val="24"/>
          <w:szCs w:val="24"/>
        </w:rPr>
        <w:t>, указанный в п. 8 Договора</w:t>
      </w:r>
      <w:r w:rsidRPr="00DE53E6">
        <w:rPr>
          <w:bCs/>
          <w:color w:val="000000"/>
          <w:sz w:val="24"/>
          <w:szCs w:val="24"/>
        </w:rPr>
        <w:t>.</w:t>
      </w:r>
      <w:r w:rsidRPr="00DE53E6">
        <w:rPr>
          <w:sz w:val="24"/>
          <w:szCs w:val="24"/>
        </w:rPr>
        <w:t xml:space="preserve"> Просрочка внесения денежных средств, в счет оплаты имущества в сумме и сроки, которые указаны в разделе</w:t>
      </w:r>
      <w:r>
        <w:rPr>
          <w:sz w:val="24"/>
          <w:szCs w:val="24"/>
        </w:rPr>
        <w:t xml:space="preserve">               </w:t>
      </w:r>
      <w:r w:rsidRPr="00DE53E6">
        <w:rPr>
          <w:sz w:val="24"/>
          <w:szCs w:val="24"/>
        </w:rPr>
        <w:t xml:space="preserve"> 2 настоящего Договора, не может составлять более 30 (тридцати) календарных дней (далее - допустимая просрочка). Просрочка свыше тридцати календарных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истечения срока допустимой просрочки. Расторжение настоящего Договора не освобождает Покупателя от уплаты пени.</w:t>
      </w:r>
    </w:p>
    <w:p w:rsidR="00233E56" w:rsidRDefault="00233E56" w:rsidP="00233E56">
      <w:pPr>
        <w:autoSpaceDE w:val="0"/>
        <w:autoSpaceDN w:val="0"/>
        <w:adjustRightInd w:val="0"/>
        <w:jc w:val="both"/>
        <w:rPr>
          <w:sz w:val="24"/>
          <w:szCs w:val="24"/>
        </w:rPr>
      </w:pPr>
      <w:r w:rsidRPr="00DE53E6">
        <w:rPr>
          <w:sz w:val="24"/>
          <w:szCs w:val="24"/>
        </w:rPr>
        <w:t xml:space="preserve">5.3. </w:t>
      </w:r>
      <w:proofErr w:type="gramStart"/>
      <w:r w:rsidRPr="00DE53E6">
        <w:rPr>
          <w:sz w:val="24"/>
          <w:szCs w:val="24"/>
        </w:rPr>
        <w:t>В случае неисполнения предусмотренной в п. 4.1.2  настоящего Договора обязанности Покупателя принять Имущество по акту приема-передачи в срок не более 30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4.2.1 настоящего Договора, прекращаются.</w:t>
      </w:r>
      <w:proofErr w:type="gramEnd"/>
      <w:r w:rsidRPr="00DE53E6">
        <w:rPr>
          <w:sz w:val="24"/>
          <w:szCs w:val="24"/>
        </w:rPr>
        <w:t xml:space="preserve"> При этом сумма задатка Покупателю не возвращается.</w:t>
      </w:r>
    </w:p>
    <w:p w:rsidR="00233E56" w:rsidRPr="00DE53E6" w:rsidRDefault="00233E56" w:rsidP="00233E56">
      <w:pPr>
        <w:autoSpaceDE w:val="0"/>
        <w:autoSpaceDN w:val="0"/>
        <w:adjustRightInd w:val="0"/>
        <w:jc w:val="both"/>
        <w:rPr>
          <w:sz w:val="24"/>
          <w:szCs w:val="24"/>
        </w:rPr>
      </w:pPr>
    </w:p>
    <w:p w:rsidR="00233E56" w:rsidRPr="00DE53E6" w:rsidRDefault="00233E56" w:rsidP="00233E56">
      <w:pPr>
        <w:jc w:val="center"/>
        <w:rPr>
          <w:b/>
          <w:sz w:val="24"/>
          <w:szCs w:val="24"/>
        </w:rPr>
      </w:pPr>
      <w:r w:rsidRPr="00DE53E6">
        <w:rPr>
          <w:b/>
          <w:sz w:val="24"/>
          <w:szCs w:val="24"/>
        </w:rPr>
        <w:t>6. Заключительные положения</w:t>
      </w:r>
    </w:p>
    <w:p w:rsidR="00233E56" w:rsidRPr="00DE53E6" w:rsidRDefault="00233E56" w:rsidP="00233E56">
      <w:pPr>
        <w:jc w:val="both"/>
        <w:rPr>
          <w:sz w:val="24"/>
          <w:szCs w:val="24"/>
        </w:rPr>
      </w:pPr>
      <w:r w:rsidRPr="00DE53E6">
        <w:rPr>
          <w:sz w:val="24"/>
          <w:szCs w:val="24"/>
        </w:rPr>
        <w:t>6.1. Отношения между сторонами по настоящему Договору прекращаются по исполнении ими всех условий договора и взаимных обязательств.</w:t>
      </w:r>
    </w:p>
    <w:p w:rsidR="00233E56" w:rsidRPr="00DE53E6" w:rsidRDefault="00233E56" w:rsidP="00233E56">
      <w:pPr>
        <w:widowControl w:val="0"/>
        <w:shd w:val="clear" w:color="auto" w:fill="FFFFFF"/>
        <w:autoSpaceDE w:val="0"/>
        <w:autoSpaceDN w:val="0"/>
        <w:adjustRightInd w:val="0"/>
        <w:jc w:val="both"/>
        <w:rPr>
          <w:color w:val="000000"/>
          <w:spacing w:val="5"/>
          <w:sz w:val="24"/>
          <w:szCs w:val="24"/>
        </w:rPr>
      </w:pPr>
      <w:r w:rsidRPr="00DE53E6">
        <w:rPr>
          <w:color w:val="000000"/>
          <w:spacing w:val="7"/>
          <w:sz w:val="24"/>
          <w:szCs w:val="24"/>
        </w:rPr>
        <w:t xml:space="preserve">6.2. </w:t>
      </w:r>
      <w:r w:rsidRPr="00DE53E6">
        <w:rPr>
          <w:color w:val="000000"/>
          <w:spacing w:val="5"/>
          <w:sz w:val="24"/>
          <w:szCs w:val="24"/>
        </w:rPr>
        <w:t>В случае расторжения настоящего Договора по основаниям, указанным в пункте 5.3. Договора, Договор прекращает свое действие с момента получения уведомления.</w:t>
      </w:r>
    </w:p>
    <w:p w:rsidR="00233E56" w:rsidRPr="00DE53E6" w:rsidRDefault="00233E56" w:rsidP="00233E56">
      <w:pPr>
        <w:widowControl w:val="0"/>
        <w:shd w:val="clear" w:color="auto" w:fill="FFFFFF"/>
        <w:autoSpaceDE w:val="0"/>
        <w:autoSpaceDN w:val="0"/>
        <w:adjustRightInd w:val="0"/>
        <w:jc w:val="both"/>
        <w:rPr>
          <w:color w:val="000000"/>
          <w:spacing w:val="-8"/>
          <w:sz w:val="24"/>
          <w:szCs w:val="24"/>
        </w:rPr>
      </w:pPr>
      <w:r w:rsidRPr="00DE53E6">
        <w:rPr>
          <w:color w:val="000000"/>
          <w:spacing w:val="5"/>
          <w:sz w:val="24"/>
          <w:szCs w:val="24"/>
        </w:rPr>
        <w:t xml:space="preserve">6.3. В случае расторжения Договора по соглашению Сторон он </w:t>
      </w:r>
      <w:r w:rsidRPr="00DE53E6">
        <w:rPr>
          <w:color w:val="000000"/>
          <w:spacing w:val="8"/>
          <w:sz w:val="24"/>
          <w:szCs w:val="24"/>
        </w:rPr>
        <w:t xml:space="preserve">прекращает свое действие со дня, когда Стороны достигли соглашения о расторжении </w:t>
      </w:r>
      <w:r w:rsidRPr="00DE53E6">
        <w:rPr>
          <w:color w:val="000000"/>
          <w:sz w:val="24"/>
          <w:szCs w:val="24"/>
        </w:rPr>
        <w:t>заключенного между ними договора.</w:t>
      </w:r>
    </w:p>
    <w:p w:rsidR="00233E56" w:rsidRPr="00DE53E6" w:rsidRDefault="00233E56" w:rsidP="00233E56">
      <w:pPr>
        <w:jc w:val="both"/>
        <w:rPr>
          <w:sz w:val="24"/>
          <w:szCs w:val="24"/>
        </w:rPr>
      </w:pPr>
      <w:r w:rsidRPr="00DE53E6">
        <w:rPr>
          <w:sz w:val="24"/>
          <w:szCs w:val="24"/>
        </w:rPr>
        <w:t>6.4.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233E56" w:rsidRPr="00DE53E6" w:rsidRDefault="00233E56" w:rsidP="00233E56">
      <w:pPr>
        <w:jc w:val="both"/>
        <w:rPr>
          <w:sz w:val="24"/>
          <w:szCs w:val="24"/>
        </w:rPr>
      </w:pPr>
      <w:r w:rsidRPr="00DE53E6">
        <w:rPr>
          <w:sz w:val="24"/>
          <w:szCs w:val="24"/>
        </w:rPr>
        <w:t xml:space="preserve">6.5. Отношения сторон, не урегулированные настоящим </w:t>
      </w:r>
      <w:r>
        <w:rPr>
          <w:sz w:val="24"/>
          <w:szCs w:val="24"/>
        </w:rPr>
        <w:t>Д</w:t>
      </w:r>
      <w:r w:rsidRPr="00DE53E6">
        <w:rPr>
          <w:sz w:val="24"/>
          <w:szCs w:val="24"/>
        </w:rPr>
        <w:t>оговором, регламентируются законодательством</w:t>
      </w:r>
      <w:r>
        <w:rPr>
          <w:sz w:val="24"/>
          <w:szCs w:val="24"/>
        </w:rPr>
        <w:t xml:space="preserve"> Российской Федерации</w:t>
      </w:r>
      <w:r w:rsidRPr="00DE53E6">
        <w:rPr>
          <w:sz w:val="24"/>
          <w:szCs w:val="24"/>
        </w:rPr>
        <w:t xml:space="preserve">. Споры, возникающие при исполнении настоящего </w:t>
      </w:r>
      <w:r>
        <w:rPr>
          <w:sz w:val="24"/>
          <w:szCs w:val="24"/>
        </w:rPr>
        <w:t>Д</w:t>
      </w:r>
      <w:r w:rsidRPr="00DE53E6">
        <w:rPr>
          <w:sz w:val="24"/>
          <w:szCs w:val="24"/>
        </w:rPr>
        <w:t>оговора, решаются путем переговоров, в случае разногласий – в судебном порядке.</w:t>
      </w:r>
    </w:p>
    <w:p w:rsidR="00233E56" w:rsidRPr="00DC0FC9" w:rsidRDefault="00233E56" w:rsidP="00233E56">
      <w:pPr>
        <w:jc w:val="both"/>
        <w:rPr>
          <w:sz w:val="24"/>
          <w:szCs w:val="24"/>
        </w:rPr>
      </w:pPr>
      <w:r w:rsidRPr="00DE53E6">
        <w:rPr>
          <w:sz w:val="24"/>
          <w:szCs w:val="24"/>
        </w:rPr>
        <w:t>6.6. Договор составлен в 3 (трех) экземплярах, имеющих одинаковую юридическую силу, один из которых находится у Покупателя, второй хранится в делах у</w:t>
      </w:r>
      <w:r w:rsidRPr="00DE53E6">
        <w:rPr>
          <w:color w:val="808080"/>
          <w:sz w:val="24"/>
          <w:szCs w:val="24"/>
        </w:rPr>
        <w:t xml:space="preserve"> </w:t>
      </w:r>
      <w:r w:rsidRPr="00DE53E6">
        <w:rPr>
          <w:sz w:val="24"/>
          <w:szCs w:val="24"/>
        </w:rPr>
        <w:t>Продавца, трети</w:t>
      </w:r>
      <w:r w:rsidRPr="00DE53E6">
        <w:rPr>
          <w:snapToGrid w:val="0"/>
          <w:sz w:val="24"/>
          <w:szCs w:val="24"/>
        </w:rPr>
        <w:t xml:space="preserve">й экземпляр  -  </w:t>
      </w:r>
      <w:r>
        <w:rPr>
          <w:snapToGrid w:val="0"/>
          <w:sz w:val="24"/>
          <w:szCs w:val="24"/>
        </w:rPr>
        <w:t xml:space="preserve">для уполномоченного органа государственной </w:t>
      </w:r>
      <w:proofErr w:type="gramStart"/>
      <w:r>
        <w:rPr>
          <w:snapToGrid w:val="0"/>
          <w:sz w:val="24"/>
          <w:szCs w:val="24"/>
        </w:rPr>
        <w:t>инспекции безопасности дорожного движения Министерства внутренних дел Российской Федерации</w:t>
      </w:r>
      <w:proofErr w:type="gramEnd"/>
      <w:r w:rsidRPr="00DE53E6">
        <w:rPr>
          <w:sz w:val="24"/>
          <w:szCs w:val="24"/>
        </w:rPr>
        <w:t>.</w:t>
      </w:r>
    </w:p>
    <w:p w:rsidR="00233E56" w:rsidRDefault="00233E56" w:rsidP="00233E56">
      <w:pPr>
        <w:shd w:val="clear" w:color="auto" w:fill="FFFFFF"/>
        <w:autoSpaceDE w:val="0"/>
        <w:autoSpaceDN w:val="0"/>
        <w:adjustRightInd w:val="0"/>
        <w:jc w:val="center"/>
        <w:rPr>
          <w:b/>
          <w:color w:val="000000"/>
          <w:sz w:val="24"/>
          <w:szCs w:val="24"/>
        </w:rPr>
      </w:pPr>
    </w:p>
    <w:p w:rsidR="00233E56" w:rsidRPr="00DE53E6" w:rsidRDefault="00233E56" w:rsidP="00233E56">
      <w:pPr>
        <w:shd w:val="clear" w:color="auto" w:fill="FFFFFF"/>
        <w:autoSpaceDE w:val="0"/>
        <w:autoSpaceDN w:val="0"/>
        <w:adjustRightInd w:val="0"/>
        <w:jc w:val="center"/>
        <w:rPr>
          <w:b/>
          <w:color w:val="000000"/>
          <w:sz w:val="24"/>
          <w:szCs w:val="24"/>
        </w:rPr>
      </w:pPr>
      <w:r w:rsidRPr="00DE53E6">
        <w:rPr>
          <w:b/>
          <w:color w:val="000000"/>
          <w:sz w:val="24"/>
          <w:szCs w:val="24"/>
        </w:rPr>
        <w:t>7. Приложение к Договору.</w:t>
      </w:r>
    </w:p>
    <w:p w:rsidR="00233E56" w:rsidRPr="00DE53E6" w:rsidRDefault="00233E56" w:rsidP="00233E56">
      <w:pPr>
        <w:shd w:val="clear" w:color="auto" w:fill="FFFFFF"/>
        <w:autoSpaceDE w:val="0"/>
        <w:autoSpaceDN w:val="0"/>
        <w:adjustRightInd w:val="0"/>
        <w:jc w:val="both"/>
        <w:rPr>
          <w:sz w:val="24"/>
          <w:szCs w:val="24"/>
        </w:rPr>
      </w:pPr>
      <w:r>
        <w:rPr>
          <w:sz w:val="24"/>
          <w:szCs w:val="24"/>
        </w:rPr>
        <w:t>7.1. Протокол об итогах</w:t>
      </w:r>
      <w:r w:rsidRPr="00DE53E6">
        <w:rPr>
          <w:sz w:val="24"/>
          <w:szCs w:val="24"/>
        </w:rPr>
        <w:t xml:space="preserve"> </w:t>
      </w:r>
      <w:r w:rsidRPr="00DE53E6">
        <w:rPr>
          <w:bCs/>
          <w:color w:val="000000"/>
          <w:sz w:val="24"/>
          <w:szCs w:val="24"/>
        </w:rPr>
        <w:t>аукциона</w:t>
      </w:r>
      <w:r w:rsidRPr="00DE53E6">
        <w:rPr>
          <w:sz w:val="24"/>
          <w:szCs w:val="24"/>
        </w:rPr>
        <w:t xml:space="preserve"> </w:t>
      </w:r>
      <w:r w:rsidRPr="00DE53E6">
        <w:rPr>
          <w:bCs/>
          <w:snapToGrid w:val="0"/>
          <w:sz w:val="24"/>
          <w:szCs w:val="24"/>
        </w:rPr>
        <w:t xml:space="preserve"> </w:t>
      </w:r>
      <w:r w:rsidRPr="00DE53E6">
        <w:rPr>
          <w:color w:val="000000"/>
          <w:sz w:val="24"/>
          <w:szCs w:val="24"/>
        </w:rPr>
        <w:t>от «___» ______ 20</w:t>
      </w:r>
      <w:r w:rsidR="00991192">
        <w:rPr>
          <w:color w:val="000000"/>
          <w:sz w:val="24"/>
          <w:szCs w:val="24"/>
        </w:rPr>
        <w:t>21</w:t>
      </w:r>
      <w:r w:rsidRPr="00DE53E6">
        <w:rPr>
          <w:color w:val="000000"/>
          <w:sz w:val="24"/>
          <w:szCs w:val="24"/>
        </w:rPr>
        <w:t xml:space="preserve"> г. № _____</w:t>
      </w:r>
      <w:r w:rsidRPr="00DE53E6">
        <w:rPr>
          <w:sz w:val="24"/>
          <w:szCs w:val="24"/>
        </w:rPr>
        <w:t>.</w:t>
      </w:r>
    </w:p>
    <w:p w:rsidR="00233E56" w:rsidRDefault="00233E56" w:rsidP="00F00694">
      <w:pPr>
        <w:shd w:val="clear" w:color="auto" w:fill="FFFFFF"/>
        <w:autoSpaceDE w:val="0"/>
        <w:rPr>
          <w:sz w:val="24"/>
          <w:szCs w:val="24"/>
        </w:rPr>
      </w:pPr>
    </w:p>
    <w:p w:rsidR="00F00694" w:rsidRDefault="00F00694" w:rsidP="00F00694">
      <w:pPr>
        <w:shd w:val="clear" w:color="auto" w:fill="FFFFFF"/>
        <w:autoSpaceDE w:val="0"/>
        <w:rPr>
          <w:sz w:val="24"/>
          <w:szCs w:val="24"/>
        </w:rPr>
      </w:pPr>
    </w:p>
    <w:p w:rsidR="00F00694" w:rsidRDefault="00F00694" w:rsidP="00F00694">
      <w:pPr>
        <w:shd w:val="clear" w:color="auto" w:fill="FFFFFF"/>
        <w:autoSpaceDE w:val="0"/>
        <w:rPr>
          <w:sz w:val="24"/>
          <w:szCs w:val="24"/>
        </w:rPr>
      </w:pPr>
    </w:p>
    <w:p w:rsidR="00F00694" w:rsidRDefault="00F00694" w:rsidP="00F00694">
      <w:pPr>
        <w:shd w:val="clear" w:color="auto" w:fill="FFFFFF"/>
        <w:autoSpaceDE w:val="0"/>
        <w:rPr>
          <w:b/>
          <w:color w:val="000000"/>
          <w:sz w:val="24"/>
          <w:szCs w:val="24"/>
        </w:rPr>
      </w:pPr>
    </w:p>
    <w:p w:rsidR="00233E56" w:rsidRPr="00DE53E6" w:rsidRDefault="00233E56" w:rsidP="00233E56">
      <w:pPr>
        <w:shd w:val="clear" w:color="auto" w:fill="FFFFFF"/>
        <w:autoSpaceDE w:val="0"/>
        <w:jc w:val="center"/>
        <w:rPr>
          <w:b/>
          <w:color w:val="000000"/>
          <w:sz w:val="24"/>
          <w:szCs w:val="24"/>
        </w:rPr>
      </w:pPr>
      <w:r w:rsidRPr="00DE53E6">
        <w:rPr>
          <w:b/>
          <w:color w:val="000000"/>
          <w:sz w:val="24"/>
          <w:szCs w:val="24"/>
        </w:rPr>
        <w:t>8.</w:t>
      </w:r>
      <w:r w:rsidRPr="00DE53E6">
        <w:rPr>
          <w:b/>
          <w:color w:val="808080"/>
          <w:sz w:val="24"/>
          <w:szCs w:val="24"/>
        </w:rPr>
        <w:t xml:space="preserve"> </w:t>
      </w:r>
      <w:r w:rsidRPr="00DE53E6">
        <w:rPr>
          <w:b/>
          <w:color w:val="000000"/>
          <w:sz w:val="24"/>
          <w:szCs w:val="24"/>
        </w:rPr>
        <w:t>Юридические адреса и банковские реквизиты сторон.</w:t>
      </w:r>
    </w:p>
    <w:p w:rsidR="00233E56" w:rsidRDefault="00233E56" w:rsidP="00233E56">
      <w:pPr>
        <w:shd w:val="clear" w:color="auto" w:fill="FFFFFF"/>
        <w:autoSpaceDE w:val="0"/>
        <w:jc w:val="both"/>
        <w:rPr>
          <w:b/>
          <w:sz w:val="24"/>
          <w:szCs w:val="24"/>
        </w:rPr>
      </w:pPr>
    </w:p>
    <w:p w:rsidR="00233E56" w:rsidRPr="00DE53E6" w:rsidRDefault="00233E56" w:rsidP="00BF292F">
      <w:pPr>
        <w:shd w:val="clear" w:color="auto" w:fill="FFFFFF"/>
        <w:tabs>
          <w:tab w:val="left" w:pos="4678"/>
          <w:tab w:val="left" w:pos="4962"/>
        </w:tabs>
        <w:autoSpaceDE w:val="0"/>
        <w:jc w:val="both"/>
        <w:rPr>
          <w:b/>
          <w:sz w:val="24"/>
          <w:szCs w:val="24"/>
        </w:rPr>
      </w:pPr>
      <w:r w:rsidRPr="00DE53E6">
        <w:rPr>
          <w:b/>
          <w:sz w:val="24"/>
          <w:szCs w:val="24"/>
        </w:rPr>
        <w:t xml:space="preserve">Покупатель:                        </w:t>
      </w:r>
      <w:r w:rsidR="00BF292F">
        <w:rPr>
          <w:b/>
          <w:sz w:val="24"/>
          <w:szCs w:val="24"/>
        </w:rPr>
        <w:t xml:space="preserve">                              </w:t>
      </w:r>
      <w:r w:rsidRPr="00DE53E6">
        <w:rPr>
          <w:b/>
          <w:sz w:val="24"/>
          <w:szCs w:val="24"/>
        </w:rPr>
        <w:t>Продавец:</w:t>
      </w:r>
    </w:p>
    <w:p w:rsidR="00233E56" w:rsidRPr="00683A65" w:rsidRDefault="00233E56" w:rsidP="00233E56">
      <w:pPr>
        <w:shd w:val="clear" w:color="auto" w:fill="FFFFFF"/>
        <w:autoSpaceDE w:val="0"/>
        <w:rPr>
          <w:sz w:val="24"/>
          <w:szCs w:val="24"/>
        </w:rPr>
      </w:pPr>
      <w:r w:rsidRPr="00DE53E6">
        <w:rPr>
          <w:sz w:val="24"/>
          <w:szCs w:val="24"/>
        </w:rPr>
        <w:t xml:space="preserve">                                               </w:t>
      </w:r>
      <w:r>
        <w:rPr>
          <w:sz w:val="24"/>
          <w:szCs w:val="24"/>
        </w:rPr>
        <w:t xml:space="preserve">                              </w:t>
      </w:r>
      <w:r w:rsidRPr="00683A65">
        <w:rPr>
          <w:sz w:val="24"/>
          <w:szCs w:val="24"/>
        </w:rPr>
        <w:t xml:space="preserve">Департамент </w:t>
      </w:r>
      <w:proofErr w:type="gramStart"/>
      <w:r w:rsidRPr="00683A65">
        <w:rPr>
          <w:sz w:val="24"/>
          <w:szCs w:val="24"/>
        </w:rPr>
        <w:t>имущественных</w:t>
      </w:r>
      <w:proofErr w:type="gramEnd"/>
      <w:r w:rsidRPr="00683A65">
        <w:rPr>
          <w:sz w:val="24"/>
          <w:szCs w:val="24"/>
        </w:rPr>
        <w:t xml:space="preserve"> и земельных </w:t>
      </w:r>
    </w:p>
    <w:p w:rsidR="00233E56" w:rsidRPr="00683A65" w:rsidRDefault="00233E56" w:rsidP="00233E56">
      <w:pPr>
        <w:shd w:val="clear" w:color="auto" w:fill="FFFFFF"/>
        <w:autoSpaceDE w:val="0"/>
        <w:rPr>
          <w:sz w:val="24"/>
          <w:szCs w:val="24"/>
        </w:rPr>
      </w:pPr>
      <w:r w:rsidRPr="00683A65">
        <w:rPr>
          <w:sz w:val="24"/>
          <w:szCs w:val="24"/>
        </w:rPr>
        <w:t xml:space="preserve">                                                                             отношений Смоленской области, 214008,</w:t>
      </w:r>
    </w:p>
    <w:p w:rsidR="00233E56" w:rsidRPr="00683A65" w:rsidRDefault="00233E56" w:rsidP="00233E56">
      <w:pPr>
        <w:shd w:val="clear" w:color="auto" w:fill="FFFFFF"/>
        <w:autoSpaceDE w:val="0"/>
        <w:rPr>
          <w:sz w:val="24"/>
          <w:szCs w:val="24"/>
        </w:rPr>
      </w:pPr>
      <w:r w:rsidRPr="00683A65">
        <w:rPr>
          <w:sz w:val="24"/>
          <w:szCs w:val="24"/>
        </w:rPr>
        <w:t xml:space="preserve">                                                                             Смоленская область,  г. Смоленск, пл. Ленина, д. 1</w:t>
      </w:r>
    </w:p>
    <w:p w:rsidR="00233E56" w:rsidRPr="00683A65" w:rsidRDefault="00683A65" w:rsidP="00683A65">
      <w:pPr>
        <w:shd w:val="clear" w:color="auto" w:fill="FFFFFF"/>
        <w:autoSpaceDE w:val="0"/>
        <w:ind w:left="4678"/>
        <w:rPr>
          <w:sz w:val="24"/>
          <w:szCs w:val="24"/>
        </w:rPr>
      </w:pPr>
      <w:r w:rsidRPr="00683A65">
        <w:rPr>
          <w:sz w:val="24"/>
          <w:szCs w:val="24"/>
        </w:rPr>
        <w:t xml:space="preserve">расчетный счет 03222643660000006300 Департамент финансов Смоленской области (Департамент имущественных и земельных отношений Смоленской области), ИHH 6730042526, КПП 673001001, банк получателя: отделение Смоленск// УФК по Смоленской области г. Смоленск, БИК 016614901, </w:t>
      </w:r>
      <w:proofErr w:type="gramStart"/>
      <w:r w:rsidRPr="00683A65">
        <w:rPr>
          <w:sz w:val="24"/>
          <w:szCs w:val="24"/>
        </w:rPr>
        <w:t>кор. счет</w:t>
      </w:r>
      <w:proofErr w:type="gramEnd"/>
      <w:r w:rsidRPr="00683A65">
        <w:rPr>
          <w:sz w:val="24"/>
          <w:szCs w:val="24"/>
        </w:rPr>
        <w:t xml:space="preserve"> 40102810445370000055,</w:t>
      </w:r>
      <w:r>
        <w:rPr>
          <w:sz w:val="24"/>
          <w:szCs w:val="24"/>
        </w:rPr>
        <w:t xml:space="preserve"> </w:t>
      </w:r>
      <w:r w:rsidRPr="00683A65">
        <w:rPr>
          <w:sz w:val="24"/>
          <w:szCs w:val="24"/>
        </w:rPr>
        <w:t>л/с 05816002410</w:t>
      </w:r>
    </w:p>
    <w:p w:rsidR="00233E56" w:rsidRDefault="00233E56" w:rsidP="00233E56">
      <w:pPr>
        <w:shd w:val="clear" w:color="auto" w:fill="FFFFFF"/>
        <w:autoSpaceDE w:val="0"/>
        <w:rPr>
          <w:sz w:val="24"/>
          <w:szCs w:val="24"/>
        </w:rPr>
      </w:pPr>
      <w:r>
        <w:rPr>
          <w:sz w:val="24"/>
          <w:szCs w:val="24"/>
        </w:rPr>
        <w:t xml:space="preserve">                                                          </w:t>
      </w:r>
      <w:r w:rsidR="00683A65">
        <w:rPr>
          <w:sz w:val="24"/>
          <w:szCs w:val="24"/>
        </w:rPr>
        <w:t xml:space="preserve">                 </w:t>
      </w:r>
    </w:p>
    <w:p w:rsidR="00233E56" w:rsidRDefault="00233E56" w:rsidP="00233E56">
      <w:pPr>
        <w:shd w:val="clear" w:color="auto" w:fill="FFFFFF"/>
        <w:autoSpaceDE w:val="0"/>
        <w:rPr>
          <w:sz w:val="24"/>
          <w:szCs w:val="24"/>
        </w:rPr>
      </w:pPr>
      <w:r>
        <w:rPr>
          <w:sz w:val="24"/>
          <w:szCs w:val="24"/>
        </w:rPr>
        <w:t xml:space="preserve">                                                            </w:t>
      </w:r>
      <w:r w:rsidR="00683A65">
        <w:rPr>
          <w:sz w:val="24"/>
          <w:szCs w:val="24"/>
        </w:rPr>
        <w:t xml:space="preserve">             </w:t>
      </w:r>
    </w:p>
    <w:p w:rsidR="00233E56" w:rsidRDefault="00233E56" w:rsidP="00233E56">
      <w:pPr>
        <w:shd w:val="clear" w:color="auto" w:fill="FFFFFF"/>
        <w:autoSpaceDE w:val="0"/>
        <w:rPr>
          <w:sz w:val="24"/>
          <w:szCs w:val="24"/>
        </w:rPr>
      </w:pPr>
      <w:r>
        <w:rPr>
          <w:sz w:val="24"/>
          <w:szCs w:val="24"/>
        </w:rPr>
        <w:t xml:space="preserve">                                                           </w:t>
      </w:r>
      <w:r w:rsidR="00683A65">
        <w:rPr>
          <w:sz w:val="24"/>
          <w:szCs w:val="24"/>
        </w:rPr>
        <w:t xml:space="preserve">          </w:t>
      </w:r>
    </w:p>
    <w:p w:rsidR="00233E56" w:rsidRDefault="00233E56" w:rsidP="00233E56">
      <w:pPr>
        <w:jc w:val="both"/>
        <w:rPr>
          <w:szCs w:val="28"/>
          <w:lang w:eastAsia="ar-SA"/>
        </w:rPr>
      </w:pPr>
      <w:r>
        <w:rPr>
          <w:sz w:val="24"/>
          <w:szCs w:val="24"/>
        </w:rPr>
        <w:t xml:space="preserve">                                        </w:t>
      </w:r>
    </w:p>
    <w:sectPr w:rsidR="00233E56" w:rsidSect="00194FC8">
      <w:headerReference w:type="default" r:id="rId8"/>
      <w:pgSz w:w="11906" w:h="16838"/>
      <w:pgMar w:top="454" w:right="567" w:bottom="45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4C" w:rsidRDefault="00B0324C" w:rsidP="00194FC8">
      <w:r>
        <w:separator/>
      </w:r>
    </w:p>
  </w:endnote>
  <w:endnote w:type="continuationSeparator" w:id="0">
    <w:p w:rsidR="00B0324C" w:rsidRDefault="00B0324C" w:rsidP="0019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4C" w:rsidRDefault="00B0324C" w:rsidP="00194FC8">
      <w:r>
        <w:separator/>
      </w:r>
    </w:p>
  </w:footnote>
  <w:footnote w:type="continuationSeparator" w:id="0">
    <w:p w:rsidR="00B0324C" w:rsidRDefault="00B0324C" w:rsidP="00194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C8" w:rsidRDefault="00194FC8">
    <w:pPr>
      <w:pStyle w:val="a5"/>
      <w:jc w:val="center"/>
    </w:pPr>
    <w:r>
      <w:fldChar w:fldCharType="begin"/>
    </w:r>
    <w:r>
      <w:instrText>PAGE   \* MERGEFORMAT</w:instrText>
    </w:r>
    <w:r>
      <w:fldChar w:fldCharType="separate"/>
    </w:r>
    <w:r w:rsidR="009D74CC">
      <w:rPr>
        <w:noProof/>
      </w:rPr>
      <w:t>3</w:t>
    </w:r>
    <w:r>
      <w:fldChar w:fldCharType="end"/>
    </w:r>
  </w:p>
  <w:p w:rsidR="00194FC8" w:rsidRDefault="00194F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9035B4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F683A3F"/>
    <w:multiLevelType w:val="hybridMultilevel"/>
    <w:tmpl w:val="ECD08B60"/>
    <w:lvl w:ilvl="0" w:tplc="AB0680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05F4241"/>
    <w:multiLevelType w:val="multilevel"/>
    <w:tmpl w:val="B004F4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color w:val="000000"/>
      </w:rPr>
    </w:lvl>
    <w:lvl w:ilvl="2">
      <w:start w:val="1"/>
      <w:numFmt w:val="decimal"/>
      <w:isLgl/>
      <w:lvlText w:val="%1.%2.%3."/>
      <w:lvlJc w:val="left"/>
      <w:pPr>
        <w:tabs>
          <w:tab w:val="num" w:pos="1215"/>
        </w:tabs>
        <w:ind w:left="1215" w:hanging="855"/>
      </w:pPr>
      <w:rPr>
        <w:rFonts w:hint="default"/>
        <w:color w:val="000000"/>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2160"/>
        </w:tabs>
        <w:ind w:left="2160" w:hanging="1800"/>
      </w:pPr>
      <w:rPr>
        <w:rFonts w:hint="default"/>
        <w:color w:val="000000"/>
      </w:rPr>
    </w:lvl>
    <w:lvl w:ilvl="7">
      <w:start w:val="1"/>
      <w:numFmt w:val="decimal"/>
      <w:isLgl/>
      <w:lvlText w:val="%1.%2.%3.%4.%5.%6.%7.%8."/>
      <w:lvlJc w:val="left"/>
      <w:pPr>
        <w:tabs>
          <w:tab w:val="num" w:pos="2160"/>
        </w:tabs>
        <w:ind w:left="2160" w:hanging="1800"/>
      </w:pPr>
      <w:rPr>
        <w:rFonts w:hint="default"/>
        <w:color w:val="000000"/>
      </w:rPr>
    </w:lvl>
    <w:lvl w:ilvl="8">
      <w:start w:val="1"/>
      <w:numFmt w:val="decimal"/>
      <w:isLgl/>
      <w:lvlText w:val="%1.%2.%3.%4.%5.%6.%7.%8.%9."/>
      <w:lvlJc w:val="left"/>
      <w:pPr>
        <w:tabs>
          <w:tab w:val="num" w:pos="2520"/>
        </w:tabs>
        <w:ind w:left="2520" w:hanging="2160"/>
      </w:pPr>
      <w:rPr>
        <w:rFonts w:hint="default"/>
        <w:color w:val="000000"/>
      </w:rPr>
    </w:lvl>
  </w:abstractNum>
  <w:abstractNum w:abstractNumId="4">
    <w:nsid w:val="40941D39"/>
    <w:multiLevelType w:val="hybridMultilevel"/>
    <w:tmpl w:val="7B68D5B6"/>
    <w:lvl w:ilvl="0" w:tplc="072C5D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6965F3"/>
    <w:multiLevelType w:val="multilevel"/>
    <w:tmpl w:val="D3ECC6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3B665A"/>
    <w:multiLevelType w:val="multilevel"/>
    <w:tmpl w:val="C6F8A70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850727"/>
    <w:multiLevelType w:val="hybridMultilevel"/>
    <w:tmpl w:val="1A7EA0B2"/>
    <w:lvl w:ilvl="0" w:tplc="244611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4E01AA"/>
    <w:multiLevelType w:val="hybridMultilevel"/>
    <w:tmpl w:val="418C18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CA7"/>
    <w:rsid w:val="00001BC9"/>
    <w:rsid w:val="000034BD"/>
    <w:rsid w:val="00004440"/>
    <w:rsid w:val="00027312"/>
    <w:rsid w:val="00041DE3"/>
    <w:rsid w:val="00042ED8"/>
    <w:rsid w:val="000464D2"/>
    <w:rsid w:val="00066C18"/>
    <w:rsid w:val="00073661"/>
    <w:rsid w:val="00091F3A"/>
    <w:rsid w:val="000B3745"/>
    <w:rsid w:val="000B38FF"/>
    <w:rsid w:val="000C58E9"/>
    <w:rsid w:val="000D30D5"/>
    <w:rsid w:val="000E6A4C"/>
    <w:rsid w:val="000F1AB4"/>
    <w:rsid w:val="000F47B6"/>
    <w:rsid w:val="00100851"/>
    <w:rsid w:val="0010444C"/>
    <w:rsid w:val="00114F37"/>
    <w:rsid w:val="001157E3"/>
    <w:rsid w:val="001163BC"/>
    <w:rsid w:val="0012061A"/>
    <w:rsid w:val="00122C3A"/>
    <w:rsid w:val="001262DA"/>
    <w:rsid w:val="001309F2"/>
    <w:rsid w:val="001323AC"/>
    <w:rsid w:val="0013692D"/>
    <w:rsid w:val="00142C5D"/>
    <w:rsid w:val="00145B1C"/>
    <w:rsid w:val="00152A48"/>
    <w:rsid w:val="001748A1"/>
    <w:rsid w:val="0017537E"/>
    <w:rsid w:val="00177BC3"/>
    <w:rsid w:val="00181D95"/>
    <w:rsid w:val="00183D7E"/>
    <w:rsid w:val="00194FC8"/>
    <w:rsid w:val="00197568"/>
    <w:rsid w:val="001A0E0A"/>
    <w:rsid w:val="001B4208"/>
    <w:rsid w:val="001B5ADD"/>
    <w:rsid w:val="001D1634"/>
    <w:rsid w:val="001D3688"/>
    <w:rsid w:val="001E7152"/>
    <w:rsid w:val="001E7DE6"/>
    <w:rsid w:val="001F55C2"/>
    <w:rsid w:val="00202F7F"/>
    <w:rsid w:val="0020389B"/>
    <w:rsid w:val="00210ADF"/>
    <w:rsid w:val="00227DE0"/>
    <w:rsid w:val="00233E56"/>
    <w:rsid w:val="002342A9"/>
    <w:rsid w:val="002506F5"/>
    <w:rsid w:val="00271F19"/>
    <w:rsid w:val="00274698"/>
    <w:rsid w:val="00280B8C"/>
    <w:rsid w:val="00283E06"/>
    <w:rsid w:val="00283F81"/>
    <w:rsid w:val="002B0561"/>
    <w:rsid w:val="002C3CE0"/>
    <w:rsid w:val="002D2EC8"/>
    <w:rsid w:val="003032CF"/>
    <w:rsid w:val="00330FB8"/>
    <w:rsid w:val="00333FC3"/>
    <w:rsid w:val="00334F44"/>
    <w:rsid w:val="00340D37"/>
    <w:rsid w:val="00361EBD"/>
    <w:rsid w:val="00374B55"/>
    <w:rsid w:val="003833C5"/>
    <w:rsid w:val="003857EE"/>
    <w:rsid w:val="003A4B7D"/>
    <w:rsid w:val="003D3169"/>
    <w:rsid w:val="003F4FC7"/>
    <w:rsid w:val="00400820"/>
    <w:rsid w:val="00404191"/>
    <w:rsid w:val="00415D3D"/>
    <w:rsid w:val="00426976"/>
    <w:rsid w:val="00430340"/>
    <w:rsid w:val="00435F8E"/>
    <w:rsid w:val="00436B9B"/>
    <w:rsid w:val="004425AF"/>
    <w:rsid w:val="004517E1"/>
    <w:rsid w:val="00465435"/>
    <w:rsid w:val="00481178"/>
    <w:rsid w:val="00483D4A"/>
    <w:rsid w:val="004900DB"/>
    <w:rsid w:val="00492075"/>
    <w:rsid w:val="004959CB"/>
    <w:rsid w:val="004A02AE"/>
    <w:rsid w:val="004B34B5"/>
    <w:rsid w:val="004B4633"/>
    <w:rsid w:val="004C6A8F"/>
    <w:rsid w:val="004D3A60"/>
    <w:rsid w:val="004F38F9"/>
    <w:rsid w:val="00501022"/>
    <w:rsid w:val="00504068"/>
    <w:rsid w:val="00504725"/>
    <w:rsid w:val="00512449"/>
    <w:rsid w:val="00516EEE"/>
    <w:rsid w:val="00524877"/>
    <w:rsid w:val="00532B62"/>
    <w:rsid w:val="0053545A"/>
    <w:rsid w:val="0053799B"/>
    <w:rsid w:val="00541C4C"/>
    <w:rsid w:val="00550645"/>
    <w:rsid w:val="0055689A"/>
    <w:rsid w:val="00560EE4"/>
    <w:rsid w:val="00563064"/>
    <w:rsid w:val="00566A56"/>
    <w:rsid w:val="00573E0A"/>
    <w:rsid w:val="0058002C"/>
    <w:rsid w:val="005B5676"/>
    <w:rsid w:val="005C0B51"/>
    <w:rsid w:val="005D1B3E"/>
    <w:rsid w:val="005F18C5"/>
    <w:rsid w:val="005F7FC2"/>
    <w:rsid w:val="006202FC"/>
    <w:rsid w:val="006235C7"/>
    <w:rsid w:val="00624CC6"/>
    <w:rsid w:val="0063077C"/>
    <w:rsid w:val="006351C8"/>
    <w:rsid w:val="00644DD5"/>
    <w:rsid w:val="00647D7B"/>
    <w:rsid w:val="00653990"/>
    <w:rsid w:val="0066492E"/>
    <w:rsid w:val="0067370D"/>
    <w:rsid w:val="00677092"/>
    <w:rsid w:val="006778A4"/>
    <w:rsid w:val="00683A65"/>
    <w:rsid w:val="006919EB"/>
    <w:rsid w:val="00697DF8"/>
    <w:rsid w:val="006A5FBF"/>
    <w:rsid w:val="006B4A36"/>
    <w:rsid w:val="006B4E49"/>
    <w:rsid w:val="006C60CE"/>
    <w:rsid w:val="006E2621"/>
    <w:rsid w:val="00715EE8"/>
    <w:rsid w:val="00716BC8"/>
    <w:rsid w:val="00731173"/>
    <w:rsid w:val="00732E34"/>
    <w:rsid w:val="00733CFC"/>
    <w:rsid w:val="00735CB2"/>
    <w:rsid w:val="007361D5"/>
    <w:rsid w:val="0073765D"/>
    <w:rsid w:val="0074217F"/>
    <w:rsid w:val="00761AAE"/>
    <w:rsid w:val="0078415D"/>
    <w:rsid w:val="0078540B"/>
    <w:rsid w:val="007A09A2"/>
    <w:rsid w:val="007A2DE1"/>
    <w:rsid w:val="007B6FB0"/>
    <w:rsid w:val="007C20E8"/>
    <w:rsid w:val="007C4CA7"/>
    <w:rsid w:val="007C730D"/>
    <w:rsid w:val="007D1132"/>
    <w:rsid w:val="007D1C50"/>
    <w:rsid w:val="007D316E"/>
    <w:rsid w:val="007E6A02"/>
    <w:rsid w:val="007F0B14"/>
    <w:rsid w:val="00802D8C"/>
    <w:rsid w:val="00817720"/>
    <w:rsid w:val="00817C81"/>
    <w:rsid w:val="00821D5F"/>
    <w:rsid w:val="00834C13"/>
    <w:rsid w:val="008529FA"/>
    <w:rsid w:val="00870ADC"/>
    <w:rsid w:val="008A2690"/>
    <w:rsid w:val="008A4250"/>
    <w:rsid w:val="008A66CB"/>
    <w:rsid w:val="008B7530"/>
    <w:rsid w:val="008B7577"/>
    <w:rsid w:val="008C6720"/>
    <w:rsid w:val="008D079C"/>
    <w:rsid w:val="008E4099"/>
    <w:rsid w:val="008F012A"/>
    <w:rsid w:val="008F4EDD"/>
    <w:rsid w:val="008F548B"/>
    <w:rsid w:val="008F5BB6"/>
    <w:rsid w:val="00905FF3"/>
    <w:rsid w:val="00907901"/>
    <w:rsid w:val="00917792"/>
    <w:rsid w:val="00917868"/>
    <w:rsid w:val="0092791F"/>
    <w:rsid w:val="00945A2A"/>
    <w:rsid w:val="009625FE"/>
    <w:rsid w:val="009673C7"/>
    <w:rsid w:val="00980765"/>
    <w:rsid w:val="00982EAB"/>
    <w:rsid w:val="0098592B"/>
    <w:rsid w:val="00991192"/>
    <w:rsid w:val="009A3E16"/>
    <w:rsid w:val="009A4934"/>
    <w:rsid w:val="009A4A7A"/>
    <w:rsid w:val="009C1A23"/>
    <w:rsid w:val="009C1B5A"/>
    <w:rsid w:val="009C29EA"/>
    <w:rsid w:val="009D0F45"/>
    <w:rsid w:val="009D4108"/>
    <w:rsid w:val="009D4BF0"/>
    <w:rsid w:val="009D6016"/>
    <w:rsid w:val="009D74CC"/>
    <w:rsid w:val="009E6C0B"/>
    <w:rsid w:val="009F2D03"/>
    <w:rsid w:val="009F5EF9"/>
    <w:rsid w:val="009F69D8"/>
    <w:rsid w:val="00A108D2"/>
    <w:rsid w:val="00A36019"/>
    <w:rsid w:val="00A4689C"/>
    <w:rsid w:val="00A56F53"/>
    <w:rsid w:val="00A63D24"/>
    <w:rsid w:val="00A71385"/>
    <w:rsid w:val="00A907E8"/>
    <w:rsid w:val="00A96641"/>
    <w:rsid w:val="00AA45D0"/>
    <w:rsid w:val="00AB23BF"/>
    <w:rsid w:val="00AC566C"/>
    <w:rsid w:val="00AE464A"/>
    <w:rsid w:val="00B01423"/>
    <w:rsid w:val="00B0324C"/>
    <w:rsid w:val="00B04A12"/>
    <w:rsid w:val="00B1000B"/>
    <w:rsid w:val="00B10F5A"/>
    <w:rsid w:val="00B133B1"/>
    <w:rsid w:val="00B13BDE"/>
    <w:rsid w:val="00B15609"/>
    <w:rsid w:val="00B17108"/>
    <w:rsid w:val="00B372EA"/>
    <w:rsid w:val="00B423F8"/>
    <w:rsid w:val="00B5174B"/>
    <w:rsid w:val="00B6748E"/>
    <w:rsid w:val="00B7111A"/>
    <w:rsid w:val="00B8184B"/>
    <w:rsid w:val="00B85F70"/>
    <w:rsid w:val="00B93469"/>
    <w:rsid w:val="00B94A76"/>
    <w:rsid w:val="00BC380B"/>
    <w:rsid w:val="00BD315D"/>
    <w:rsid w:val="00BD7A7C"/>
    <w:rsid w:val="00BE2429"/>
    <w:rsid w:val="00BE6EE3"/>
    <w:rsid w:val="00BF04E3"/>
    <w:rsid w:val="00BF292F"/>
    <w:rsid w:val="00C03472"/>
    <w:rsid w:val="00C2275B"/>
    <w:rsid w:val="00C253DE"/>
    <w:rsid w:val="00C27CC6"/>
    <w:rsid w:val="00C40D44"/>
    <w:rsid w:val="00C418ED"/>
    <w:rsid w:val="00C55928"/>
    <w:rsid w:val="00C56F92"/>
    <w:rsid w:val="00C654D4"/>
    <w:rsid w:val="00C81D2B"/>
    <w:rsid w:val="00CA7930"/>
    <w:rsid w:val="00CB7314"/>
    <w:rsid w:val="00CD4058"/>
    <w:rsid w:val="00CD4CC0"/>
    <w:rsid w:val="00CE1DC8"/>
    <w:rsid w:val="00CE628C"/>
    <w:rsid w:val="00CE7798"/>
    <w:rsid w:val="00D04207"/>
    <w:rsid w:val="00D20F76"/>
    <w:rsid w:val="00D258EB"/>
    <w:rsid w:val="00D266CE"/>
    <w:rsid w:val="00D3507E"/>
    <w:rsid w:val="00D37C11"/>
    <w:rsid w:val="00D43F9E"/>
    <w:rsid w:val="00D501DC"/>
    <w:rsid w:val="00D52A21"/>
    <w:rsid w:val="00D546EC"/>
    <w:rsid w:val="00D62E97"/>
    <w:rsid w:val="00D805E1"/>
    <w:rsid w:val="00DA231A"/>
    <w:rsid w:val="00DA2538"/>
    <w:rsid w:val="00DA2A6C"/>
    <w:rsid w:val="00DA4088"/>
    <w:rsid w:val="00DB20A3"/>
    <w:rsid w:val="00DB345D"/>
    <w:rsid w:val="00DC1D1F"/>
    <w:rsid w:val="00DC1F99"/>
    <w:rsid w:val="00DE11FB"/>
    <w:rsid w:val="00DE53E6"/>
    <w:rsid w:val="00DE57C1"/>
    <w:rsid w:val="00DF1DAC"/>
    <w:rsid w:val="00DF60BF"/>
    <w:rsid w:val="00DF6D7F"/>
    <w:rsid w:val="00E00A25"/>
    <w:rsid w:val="00E13B79"/>
    <w:rsid w:val="00E156EA"/>
    <w:rsid w:val="00E30B29"/>
    <w:rsid w:val="00E3770E"/>
    <w:rsid w:val="00E43C2C"/>
    <w:rsid w:val="00E61A28"/>
    <w:rsid w:val="00E65704"/>
    <w:rsid w:val="00E7273D"/>
    <w:rsid w:val="00E87592"/>
    <w:rsid w:val="00E917BA"/>
    <w:rsid w:val="00E920DE"/>
    <w:rsid w:val="00EA2541"/>
    <w:rsid w:val="00EA6832"/>
    <w:rsid w:val="00EA7656"/>
    <w:rsid w:val="00EC1254"/>
    <w:rsid w:val="00ED3013"/>
    <w:rsid w:val="00EF0B35"/>
    <w:rsid w:val="00EF55CF"/>
    <w:rsid w:val="00EF70FA"/>
    <w:rsid w:val="00F00694"/>
    <w:rsid w:val="00F36712"/>
    <w:rsid w:val="00F37D2B"/>
    <w:rsid w:val="00F4031B"/>
    <w:rsid w:val="00F456B8"/>
    <w:rsid w:val="00F4768D"/>
    <w:rsid w:val="00F5486F"/>
    <w:rsid w:val="00F57BED"/>
    <w:rsid w:val="00F6295E"/>
    <w:rsid w:val="00F74968"/>
    <w:rsid w:val="00F91E1A"/>
    <w:rsid w:val="00F92BCF"/>
    <w:rsid w:val="00F93438"/>
    <w:rsid w:val="00FA4792"/>
    <w:rsid w:val="00FA6048"/>
    <w:rsid w:val="00FA7A57"/>
    <w:rsid w:val="00FC17C1"/>
    <w:rsid w:val="00FD5B98"/>
    <w:rsid w:val="00FF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CA7"/>
    <w:rPr>
      <w:sz w:val="28"/>
    </w:rPr>
  </w:style>
  <w:style w:type="paragraph" w:styleId="1">
    <w:name w:val="heading 1"/>
    <w:basedOn w:val="a"/>
    <w:next w:val="a"/>
    <w:qFormat/>
    <w:rsid w:val="009A4A7A"/>
    <w:pPr>
      <w:keepNext/>
      <w:outlineLvl w:val="0"/>
    </w:pPr>
    <w:rPr>
      <w:b/>
    </w:rPr>
  </w:style>
  <w:style w:type="paragraph" w:styleId="4">
    <w:name w:val="heading 4"/>
    <w:basedOn w:val="a"/>
    <w:next w:val="a"/>
    <w:qFormat/>
    <w:rsid w:val="009A4A7A"/>
    <w:pPr>
      <w:keepNext/>
      <w:spacing w:before="240" w:after="60"/>
      <w:outlineLvl w:val="3"/>
    </w:pPr>
    <w:rPr>
      <w:b/>
      <w:bCs/>
      <w:szCs w:val="28"/>
    </w:rPr>
  </w:style>
  <w:style w:type="paragraph" w:styleId="5">
    <w:name w:val="heading 5"/>
    <w:basedOn w:val="a"/>
    <w:next w:val="a"/>
    <w:qFormat/>
    <w:rsid w:val="009A4A7A"/>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7C4CA7"/>
    <w:rPr>
      <w:b/>
    </w:rPr>
  </w:style>
  <w:style w:type="paragraph" w:customStyle="1" w:styleId="ConsPlusNormal">
    <w:name w:val="ConsPlusNormal"/>
    <w:rsid w:val="007C4CA7"/>
    <w:pPr>
      <w:widowControl w:val="0"/>
      <w:ind w:firstLine="720"/>
    </w:pPr>
    <w:rPr>
      <w:rFonts w:ascii="Arial" w:hAnsi="Arial"/>
    </w:rPr>
  </w:style>
  <w:style w:type="paragraph" w:styleId="2">
    <w:name w:val="Body Text 2"/>
    <w:basedOn w:val="a"/>
    <w:rsid w:val="009A4A7A"/>
    <w:pPr>
      <w:spacing w:after="120" w:line="480" w:lineRule="auto"/>
    </w:pPr>
  </w:style>
  <w:style w:type="paragraph" w:styleId="3">
    <w:name w:val="Body Text 3"/>
    <w:basedOn w:val="a"/>
    <w:rsid w:val="009A4A7A"/>
    <w:pPr>
      <w:spacing w:after="120"/>
    </w:pPr>
    <w:rPr>
      <w:sz w:val="16"/>
      <w:szCs w:val="16"/>
    </w:rPr>
  </w:style>
  <w:style w:type="paragraph" w:styleId="a5">
    <w:name w:val="header"/>
    <w:basedOn w:val="a"/>
    <w:link w:val="a6"/>
    <w:uiPriority w:val="99"/>
    <w:rsid w:val="009A4A7A"/>
    <w:pPr>
      <w:tabs>
        <w:tab w:val="center" w:pos="4536"/>
        <w:tab w:val="right" w:pos="9072"/>
      </w:tabs>
    </w:pPr>
    <w:rPr>
      <w:sz w:val="20"/>
    </w:rPr>
  </w:style>
  <w:style w:type="paragraph" w:customStyle="1" w:styleId="20">
    <w:name w:val="Знак2"/>
    <w:basedOn w:val="a"/>
    <w:rsid w:val="009A3E16"/>
    <w:pPr>
      <w:spacing w:before="100" w:beforeAutospacing="1" w:after="100" w:afterAutospacing="1"/>
    </w:pPr>
    <w:rPr>
      <w:rFonts w:ascii="Tahoma" w:hAnsi="Tahoma" w:cs="Tahoma"/>
      <w:sz w:val="20"/>
      <w:lang w:val="en-US" w:eastAsia="en-US"/>
    </w:rPr>
  </w:style>
  <w:style w:type="paragraph" w:styleId="a7">
    <w:name w:val="Body Text Indent"/>
    <w:basedOn w:val="a"/>
    <w:rsid w:val="001748A1"/>
    <w:pPr>
      <w:spacing w:after="120"/>
      <w:ind w:left="283"/>
    </w:pPr>
  </w:style>
  <w:style w:type="paragraph" w:customStyle="1" w:styleId="a8">
    <w:name w:val=" Знак"/>
    <w:basedOn w:val="a"/>
    <w:rsid w:val="001748A1"/>
    <w:pPr>
      <w:spacing w:before="100" w:beforeAutospacing="1" w:after="100" w:afterAutospacing="1"/>
    </w:pPr>
    <w:rPr>
      <w:rFonts w:ascii="Tahoma" w:hAnsi="Tahoma"/>
      <w:sz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a0"/>
    <w:rsid w:val="00D52A21"/>
    <w:pPr>
      <w:spacing w:after="160" w:line="240" w:lineRule="exact"/>
    </w:pPr>
    <w:rPr>
      <w:rFonts w:ascii="Tahoma" w:hAnsi="Tahoma"/>
      <w:sz w:val="20"/>
      <w:lang w:val="en-US" w:eastAsia="en-US"/>
    </w:rPr>
  </w:style>
  <w:style w:type="character" w:styleId="a9">
    <w:name w:val="Hyperlink"/>
    <w:rsid w:val="005C0B51"/>
    <w:rPr>
      <w:rFonts w:cs="Times New Roman"/>
      <w:color w:val="0000FF"/>
      <w:u w:val="single"/>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83D4A"/>
    <w:pPr>
      <w:spacing w:after="160" w:line="240" w:lineRule="exact"/>
    </w:pPr>
    <w:rPr>
      <w:rFonts w:ascii="Tahoma" w:hAnsi="Tahoma"/>
      <w:sz w:val="20"/>
      <w:lang w:val="en-US" w:eastAsia="en-US"/>
    </w:rPr>
  </w:style>
  <w:style w:type="paragraph" w:customStyle="1" w:styleId="aa">
    <w:name w:val="Çàãîëîâîê (îñíîâíîé)"/>
    <w:basedOn w:val="a"/>
    <w:next w:val="a3"/>
    <w:rsid w:val="00ED3013"/>
    <w:pPr>
      <w:keepNext/>
      <w:keepLines/>
      <w:overflowPunct w:val="0"/>
      <w:autoSpaceDE w:val="0"/>
      <w:autoSpaceDN w:val="0"/>
      <w:adjustRightInd w:val="0"/>
      <w:spacing w:before="140" w:line="220" w:lineRule="atLeast"/>
      <w:ind w:left="1080"/>
    </w:pPr>
    <w:rPr>
      <w:b/>
      <w:color w:val="000000"/>
      <w:spacing w:val="-4"/>
      <w:kern w:val="28"/>
      <w:sz w:val="22"/>
    </w:rPr>
  </w:style>
  <w:style w:type="paragraph" w:customStyle="1" w:styleId="ab">
    <w:name w:val="Цифры таблицы"/>
    <w:rsid w:val="00ED3013"/>
    <w:pPr>
      <w:jc w:val="right"/>
    </w:pPr>
    <w:rPr>
      <w:rFonts w:ascii="Arial" w:hAnsi="Arial" w:cs="Arial"/>
      <w:noProof/>
      <w:sz w:val="24"/>
      <w:szCs w:val="24"/>
    </w:rPr>
  </w:style>
  <w:style w:type="paragraph" w:customStyle="1" w:styleId="CharChar11">
    <w:name w:val="Char Знак Знак Char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532B62"/>
    <w:pPr>
      <w:spacing w:after="160" w:line="240" w:lineRule="exact"/>
    </w:pPr>
    <w:rPr>
      <w:rFonts w:ascii="Tahoma" w:hAnsi="Tahoma"/>
      <w:sz w:val="24"/>
      <w:szCs w:val="24"/>
      <w:lang w:val="en-US" w:eastAsia="en-US"/>
    </w:rPr>
  </w:style>
  <w:style w:type="paragraph" w:styleId="ac">
    <w:name w:val="No Spacing"/>
    <w:uiPriority w:val="1"/>
    <w:qFormat/>
    <w:rsid w:val="00541C4C"/>
  </w:style>
  <w:style w:type="character" w:customStyle="1" w:styleId="ad">
    <w:name w:val="Основной текст_"/>
    <w:link w:val="21"/>
    <w:rsid w:val="00917868"/>
    <w:rPr>
      <w:sz w:val="22"/>
      <w:szCs w:val="22"/>
      <w:shd w:val="clear" w:color="auto" w:fill="FFFFFF"/>
    </w:rPr>
  </w:style>
  <w:style w:type="character" w:customStyle="1" w:styleId="ae">
    <w:name w:val="Основной текст + Полужирный"/>
    <w:rsid w:val="0091786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2"/>
    <w:basedOn w:val="a"/>
    <w:link w:val="ad"/>
    <w:rsid w:val="00917868"/>
    <w:pPr>
      <w:widowControl w:val="0"/>
      <w:shd w:val="clear" w:color="auto" w:fill="FFFFFF"/>
      <w:spacing w:before="360" w:line="274" w:lineRule="exact"/>
      <w:jc w:val="both"/>
    </w:pPr>
    <w:rPr>
      <w:sz w:val="22"/>
      <w:szCs w:val="22"/>
    </w:rPr>
  </w:style>
  <w:style w:type="paragraph" w:customStyle="1" w:styleId="210">
    <w:name w:val="Основной текст 21"/>
    <w:basedOn w:val="a"/>
    <w:rsid w:val="00566A56"/>
    <w:pPr>
      <w:suppressAutoHyphens/>
      <w:jc w:val="both"/>
    </w:pPr>
    <w:rPr>
      <w:sz w:val="24"/>
      <w:lang w:eastAsia="ar-SA"/>
    </w:rPr>
  </w:style>
  <w:style w:type="paragraph" w:styleId="af">
    <w:name w:val="Balloon Text"/>
    <w:basedOn w:val="a"/>
    <w:link w:val="af0"/>
    <w:rsid w:val="00B94A76"/>
    <w:rPr>
      <w:rFonts w:ascii="Tahoma" w:hAnsi="Tahoma" w:cs="Tahoma"/>
      <w:sz w:val="16"/>
      <w:szCs w:val="16"/>
    </w:rPr>
  </w:style>
  <w:style w:type="character" w:customStyle="1" w:styleId="af0">
    <w:name w:val="Текст выноски Знак"/>
    <w:link w:val="af"/>
    <w:rsid w:val="00B94A76"/>
    <w:rPr>
      <w:rFonts w:ascii="Tahoma" w:hAnsi="Tahoma" w:cs="Tahoma"/>
      <w:sz w:val="16"/>
      <w:szCs w:val="16"/>
    </w:rPr>
  </w:style>
  <w:style w:type="paragraph" w:styleId="af1">
    <w:name w:val="footer"/>
    <w:basedOn w:val="a"/>
    <w:link w:val="af2"/>
    <w:rsid w:val="00194FC8"/>
    <w:pPr>
      <w:tabs>
        <w:tab w:val="center" w:pos="4677"/>
        <w:tab w:val="right" w:pos="9355"/>
      </w:tabs>
    </w:pPr>
  </w:style>
  <w:style w:type="character" w:customStyle="1" w:styleId="af2">
    <w:name w:val="Нижний колонтитул Знак"/>
    <w:link w:val="af1"/>
    <w:rsid w:val="00194FC8"/>
    <w:rPr>
      <w:sz w:val="28"/>
    </w:rPr>
  </w:style>
  <w:style w:type="character" w:customStyle="1" w:styleId="a6">
    <w:name w:val="Верхний колонтитул Знак"/>
    <w:link w:val="a5"/>
    <w:uiPriority w:val="99"/>
    <w:rsid w:val="00194FC8"/>
  </w:style>
  <w:style w:type="character" w:customStyle="1" w:styleId="a4">
    <w:name w:val="Основной текст Знак"/>
    <w:link w:val="a3"/>
    <w:rsid w:val="00233E5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6534">
      <w:bodyDiv w:val="1"/>
      <w:marLeft w:val="0"/>
      <w:marRight w:val="0"/>
      <w:marTop w:val="0"/>
      <w:marBottom w:val="0"/>
      <w:divBdr>
        <w:top w:val="none" w:sz="0" w:space="0" w:color="auto"/>
        <w:left w:val="none" w:sz="0" w:space="0" w:color="auto"/>
        <w:bottom w:val="none" w:sz="0" w:space="0" w:color="auto"/>
        <w:right w:val="none" w:sz="0" w:space="0" w:color="auto"/>
      </w:divBdr>
    </w:div>
    <w:div w:id="854271183">
      <w:bodyDiv w:val="1"/>
      <w:marLeft w:val="0"/>
      <w:marRight w:val="0"/>
      <w:marTop w:val="0"/>
      <w:marBottom w:val="0"/>
      <w:divBdr>
        <w:top w:val="none" w:sz="0" w:space="0" w:color="auto"/>
        <w:left w:val="none" w:sz="0" w:space="0" w:color="auto"/>
        <w:bottom w:val="none" w:sz="0" w:space="0" w:color="auto"/>
        <w:right w:val="none" w:sz="0" w:space="0" w:color="auto"/>
      </w:divBdr>
    </w:div>
    <w:div w:id="14574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C2CB-542D-44E0-899E-6A87F8C4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«Областное специализированное государственное бюджетное учреждение «Фонд государственного имущества Смоленской области» (далее - Продавец)  в соответствии с распоряжениями  Администрации Смоленской области от 23</vt:lpstr>
    </vt:vector>
  </TitlesOfParts>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специализированное государственное бюджетное учреждение «Фонд государственного имущества Смоленской области» (далее - Продавец)  в соответствии с распоряжениями  Администрации Смоленской области от 23</dc:title>
  <dc:creator>User</dc:creator>
  <cp:lastModifiedBy>Maherova_GL</cp:lastModifiedBy>
  <cp:revision>2</cp:revision>
  <cp:lastPrinted>2019-11-14T12:54:00Z</cp:lastPrinted>
  <dcterms:created xsi:type="dcterms:W3CDTF">2021-06-30T07:39:00Z</dcterms:created>
  <dcterms:modified xsi:type="dcterms:W3CDTF">2021-06-30T07:39:00Z</dcterms:modified>
</cp:coreProperties>
</file>